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CCE7D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 w:firstLine="0"/>
        <w:jc w:val="center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</w:rPr>
      </w:pPr>
      <w:bookmarkStart w:id="0" w:name="_GoBack"/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  <w:bdr w:val="none" w:color="auto" w:sz="0" w:space="0"/>
        </w:rPr>
        <w:t>关于2024-2026年江苏省农机购置与应用补贴机具补贴额一览表（第二批公示稿）的公示</w:t>
      </w:r>
    </w:p>
    <w:bookmarkEnd w:id="0"/>
    <w:p w14:paraId="4015473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根据农业农村部、财政部《2024-2026年农机购置与应用补贴实施意见》和江苏省农业农村厅、江苏省财政厅《2024-2026年江苏省农机购置与应用补贴实施意见》等有关要求，经专家论证，我厅制定了《2024-2026年江苏省农机购置与应用补贴机具补贴额一览表（第二批公示稿）》（见附件），现予公示。</w:t>
      </w:r>
    </w:p>
    <w:p w14:paraId="18E84B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公示期自即日起</w:t>
      </w:r>
      <w:r>
        <w:rPr>
          <w:rFonts w:ascii="Times New Roman" w:hAnsi="Times New Roman" w:eastAsia="Helvetica" w:cs="Times New Roman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7</w:t>
      </w: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天。如有异议，请于公示期间以书面形式（单位需加盖公章）通过电子邮件向江苏省农业农村厅农机管理处反映，注明姓名、单位及联系方式等。</w:t>
      </w:r>
    </w:p>
    <w:p w14:paraId="3EB5803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补贴额一览表以印发的文件为准执行。</w:t>
      </w:r>
    </w:p>
    <w:p w14:paraId="7C1316B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联系电话：025-86263069，电子邮箱：jsnj2019@sina.com。</w:t>
      </w:r>
    </w:p>
    <w:p w14:paraId="7E3BF74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5AE2538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begin"/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instrText xml:space="preserve"> HYPERLINK "http://nynct.jiangsu.gov.cn/module/download/downfile.jsp?classid=0&amp;filename=93be351a9e924871946337e6a1f8096f.xlsx" </w:instrTex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separate"/>
      </w:r>
      <w:r>
        <w:rPr>
          <w:rStyle w:val="5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drawing>
          <wp:inline distT="0" distB="0" distL="114300" distR="114300">
            <wp:extent cx="304800" cy="3048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5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t>附件1：2024-2026年江苏省农机购置与应用补贴机具补贴额一览表（第二批公示稿）·常规产品.xlsx</w: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end"/>
      </w:r>
    </w:p>
    <w:p w14:paraId="001E773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begin"/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instrText xml:space="preserve"> HYPERLINK "http://nynct.jiangsu.gov.cn/module/download/downfile.jsp?classid=0&amp;filename=3ea597fe22e34e9b9559537bd7a8d30b.xlsx" </w:instrTex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separate"/>
      </w:r>
      <w:r>
        <w:rPr>
          <w:rStyle w:val="5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drawing>
          <wp:inline distT="0" distB="0" distL="114300" distR="114300">
            <wp:extent cx="304800" cy="304800"/>
            <wp:effectExtent l="0" t="0" r="0" b="0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5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t>附件2：2024-2026年江苏省农机购置与应用补贴机具补贴额一览表（第二批公示稿）·专项鉴定产品.xlsx</w: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u w:val="none"/>
          <w:bdr w:val="none" w:color="auto" w:sz="0" w:space="0"/>
        </w:rPr>
        <w:fldChar w:fldCharType="end"/>
      </w:r>
    </w:p>
    <w:p w14:paraId="6A99F51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/>
        <w:jc w:val="left"/>
        <w:rPr>
          <w:color w:val="333333"/>
        </w:rPr>
      </w:pPr>
    </w:p>
    <w:p w14:paraId="0A49DC2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/>
        <w:jc w:val="right"/>
        <w:rPr>
          <w:color w:val="333333"/>
        </w:rPr>
      </w:pP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   江苏省农业农村厅 </w:t>
      </w:r>
    </w:p>
    <w:p w14:paraId="726B67B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/>
        <w:jc w:val="right"/>
        <w:rPr>
          <w:color w:val="333333"/>
        </w:rPr>
      </w:pPr>
      <w:r>
        <w:rPr>
          <w:rFonts w:hint="default" w:ascii="Times New Roman" w:hAnsi="Times New Roman" w:eastAsia="Helvetica" w:cs="Times New Roman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2025</w:t>
      </w: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年</w:t>
      </w:r>
      <w:r>
        <w:rPr>
          <w:rFonts w:hint="default" w:ascii="Times New Roman" w:hAnsi="Times New Roman" w:eastAsia="Helvetica" w:cs="Times New Roman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5</w:t>
      </w: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月</w:t>
      </w:r>
      <w:r>
        <w:rPr>
          <w:rFonts w:hint="default" w:ascii="Times New Roman" w:hAnsi="Times New Roman" w:eastAsia="Helvetica" w:cs="Times New Roman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30</w:t>
      </w:r>
      <w:r>
        <w:rPr>
          <w:rFonts w:hint="default" w:ascii="Arial" w:hAnsi="Arial" w:eastAsia="Helvetica" w:cs="Arial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日</w:t>
      </w:r>
    </w:p>
    <w:p w14:paraId="0F4EC0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172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../NUL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2025-07-01T02:28:16Z</dcterms:created>
  <dc:creator>Administrator</dc:creator>
  <cp:lastModifiedBy>Administrator</cp:lastModifiedBy>
  <dcterms:modified xsi:type="dcterms:W3CDTF">2025-07-01T02:28:32Z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eyJoZGlkIjoiOTU3MWUzOGMyNThiN2MyYWE4YTZiYzRkYTA3ZTc1MzEifQ==</vt:lpwstr>
  </property>
  <property fmtid="{D5CDD505-2E9C-101B-9397-08002B2CF9AE}" pid="4" name="ICV">
    <vt:lpwstr>15C2A93B5A9B47A0B7C92C1119AA07A6_12</vt:lpwstr>
  </property>
</Properties>
</file>