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82B92E">
      <w:pPr>
        <w:keepNext w:val="0"/>
        <w:keepLines w:val="0"/>
        <w:pageBreakBefore w:val="0"/>
        <w:widowControl w:val="0"/>
        <w:kinsoku/>
        <w:wordWrap/>
        <w:overflowPunct/>
        <w:topLinePunct w:val="0"/>
        <w:autoSpaceDE/>
        <w:autoSpaceDN/>
        <w:bidi w:val="0"/>
        <w:adjustRightInd/>
        <w:snapToGrid/>
        <w:spacing w:line="640" w:lineRule="exact"/>
        <w:ind w:left="0" w:leftChars="0" w:firstLine="1299" w:firstLineChars="300"/>
        <w:jc w:val="both"/>
        <w:textAlignment w:val="auto"/>
        <w:rPr>
          <w:rFonts w:eastAsia="方正小标宋_GBK"/>
          <w:bCs/>
          <w:sz w:val="44"/>
          <w:szCs w:val="44"/>
        </w:rPr>
      </w:pPr>
      <w:r>
        <w:rPr>
          <w:rFonts w:eastAsia="方正小标宋_GBK"/>
          <w:sz w:val="44"/>
          <w:szCs w:val="44"/>
        </w:rPr>
        <w:t>2024-2026</w:t>
      </w:r>
      <w:r>
        <w:rPr>
          <w:rFonts w:hint="eastAsia" w:eastAsia="方正小标宋_GBK"/>
          <w:sz w:val="44"/>
          <w:szCs w:val="44"/>
          <w:lang w:val="en-US" w:eastAsia="zh-CN"/>
        </w:rPr>
        <w:t>年</w:t>
      </w:r>
      <w:r>
        <w:rPr>
          <w:rFonts w:eastAsia="方正小标宋_GBK"/>
          <w:sz w:val="44"/>
          <w:szCs w:val="44"/>
        </w:rPr>
        <w:t>沭阳县</w:t>
      </w:r>
      <w:r>
        <w:rPr>
          <w:rFonts w:eastAsia="方正小标宋_GBK"/>
          <w:bCs/>
          <w:sz w:val="44"/>
          <w:szCs w:val="44"/>
        </w:rPr>
        <w:t>农机购置与应用</w:t>
      </w:r>
    </w:p>
    <w:p w14:paraId="09013DBF">
      <w:pPr>
        <w:keepNext w:val="0"/>
        <w:keepLines w:val="0"/>
        <w:pageBreakBefore w:val="0"/>
        <w:widowControl w:val="0"/>
        <w:kinsoku/>
        <w:wordWrap/>
        <w:overflowPunct/>
        <w:topLinePunct w:val="0"/>
        <w:autoSpaceDE/>
        <w:autoSpaceDN/>
        <w:bidi w:val="0"/>
        <w:adjustRightInd/>
        <w:snapToGrid/>
        <w:spacing w:line="640" w:lineRule="exact"/>
        <w:ind w:firstLine="2598" w:firstLineChars="600"/>
        <w:jc w:val="both"/>
        <w:textAlignment w:val="auto"/>
        <w:rPr>
          <w:rFonts w:eastAsia="方正小标宋_GBK"/>
          <w:bCs/>
          <w:sz w:val="44"/>
          <w:szCs w:val="44"/>
        </w:rPr>
      </w:pPr>
      <w:r>
        <w:rPr>
          <w:rFonts w:eastAsia="方正小标宋_GBK"/>
          <w:bCs/>
          <w:sz w:val="44"/>
          <w:szCs w:val="44"/>
        </w:rPr>
        <w:t>补贴相关工作制度</w:t>
      </w:r>
    </w:p>
    <w:p w14:paraId="471ECC26">
      <w:pPr>
        <w:pStyle w:val="2"/>
        <w:rPr>
          <w:rFonts w:hint="default"/>
        </w:rPr>
      </w:pPr>
      <w:r>
        <w:rPr>
          <w:rFonts w:hint="eastAsia" w:eastAsia="方正小标宋_GBK"/>
          <w:bCs/>
          <w:sz w:val="44"/>
          <w:szCs w:val="44"/>
          <w:lang w:val="en-US" w:eastAsia="zh-CN"/>
        </w:rPr>
        <w:t xml:space="preserve">    </w:t>
      </w:r>
      <w:r>
        <w:rPr>
          <w:rFonts w:hint="eastAsia" w:ascii="华文楷体" w:hAnsi="华文楷体" w:eastAsia="华文楷体" w:cs="华文楷体"/>
          <w:b/>
          <w:bCs w:val="0"/>
          <w:sz w:val="32"/>
          <w:szCs w:val="32"/>
          <w:lang w:val="en-US" w:eastAsia="zh-CN"/>
        </w:rPr>
        <w:t xml:space="preserve">       （征求意见稿）</w:t>
      </w:r>
    </w:p>
    <w:p w14:paraId="316A2772">
      <w:pPr>
        <w:keepNext w:val="0"/>
        <w:keepLines w:val="0"/>
        <w:pageBreakBefore w:val="0"/>
        <w:widowControl w:val="0"/>
        <w:kinsoku/>
        <w:wordWrap/>
        <w:overflowPunct/>
        <w:topLinePunct w:val="0"/>
        <w:autoSpaceDE/>
        <w:autoSpaceDN/>
        <w:bidi w:val="0"/>
        <w:adjustRightInd/>
        <w:snapToGrid/>
        <w:spacing w:line="560" w:lineRule="exact"/>
        <w:ind w:firstLine="625"/>
        <w:textAlignment w:val="auto"/>
        <w:rPr>
          <w:rFonts w:hint="eastAsia" w:eastAsia="方正仿宋_GBK" w:cs="Times New Roman"/>
          <w:color w:val="000000"/>
          <w:sz w:val="32"/>
          <w:szCs w:val="32"/>
          <w:lang w:eastAsia="zh-CN"/>
        </w:rPr>
      </w:pPr>
      <w:r>
        <w:rPr>
          <w:rFonts w:hint="default" w:ascii="Times New Roman" w:hAnsi="Times New Roman" w:eastAsia="方正仿宋_GBK" w:cs="Times New Roman"/>
          <w:color w:val="000000"/>
          <w:sz w:val="32"/>
          <w:szCs w:val="32"/>
        </w:rPr>
        <w:t>为进一步</w:t>
      </w:r>
      <w:r>
        <w:rPr>
          <w:rFonts w:hint="default" w:ascii="Times New Roman" w:hAnsi="Times New Roman" w:eastAsia="方正仿宋_GBK" w:cs="Times New Roman"/>
          <w:sz w:val="32"/>
          <w:szCs w:val="32"/>
        </w:rPr>
        <w:t>规范实施好农机购置与应用补贴政策</w:t>
      </w:r>
      <w:r>
        <w:rPr>
          <w:rFonts w:hint="default" w:ascii="Times New Roman" w:hAnsi="Times New Roman" w:eastAsia="方正仿宋_GBK" w:cs="Times New Roman"/>
          <w:color w:val="000000"/>
          <w:sz w:val="32"/>
          <w:szCs w:val="32"/>
        </w:rPr>
        <w:t>实施工作，强化对农机购置与应用补贴工作的监督管理、规范操作、公开透明、资金结算、绩效考核，完善长效管理机制，有效预防违规违纪行为的发生，按照省农业农村厅有关要求，结合我县实际，制定</w:t>
      </w:r>
      <w:r>
        <w:rPr>
          <w:rFonts w:hint="eastAsia" w:eastAsia="方正仿宋_GBK" w:cs="Times New Roman"/>
          <w:color w:val="000000"/>
          <w:sz w:val="32"/>
          <w:szCs w:val="32"/>
          <w:lang w:val="en-US" w:eastAsia="zh-CN"/>
        </w:rPr>
        <w:t>2024-2026年</w:t>
      </w:r>
      <w:r>
        <w:rPr>
          <w:rFonts w:hint="default" w:ascii="Times New Roman" w:hAnsi="Times New Roman" w:eastAsia="方正仿宋_GBK" w:cs="Times New Roman"/>
          <w:color w:val="000000"/>
          <w:sz w:val="32"/>
          <w:szCs w:val="32"/>
        </w:rPr>
        <w:t>沭阳县农机购置与应用补贴相关工作制度</w:t>
      </w:r>
      <w:r>
        <w:rPr>
          <w:rFonts w:hint="eastAsia" w:eastAsia="方正仿宋_GBK" w:cs="Times New Roman"/>
          <w:color w:val="000000"/>
          <w:sz w:val="32"/>
          <w:szCs w:val="32"/>
          <w:lang w:eastAsia="zh-CN"/>
        </w:rPr>
        <w:t>。</w:t>
      </w:r>
    </w:p>
    <w:p w14:paraId="7D6971FB">
      <w:pPr>
        <w:pStyle w:val="2"/>
        <w:rPr>
          <w:rFonts w:hint="eastAsia"/>
          <w:lang w:eastAsia="zh-CN"/>
        </w:rPr>
      </w:pPr>
    </w:p>
    <w:p w14:paraId="1EB1A77F">
      <w:pPr>
        <w:keepNext w:val="0"/>
        <w:keepLines w:val="0"/>
        <w:pageBreakBefore w:val="0"/>
        <w:widowControl w:val="0"/>
        <w:tabs>
          <w:tab w:val="left" w:pos="1419"/>
          <w:tab w:val="left" w:pos="1621"/>
        </w:tabs>
        <w:kinsoku/>
        <w:wordWrap/>
        <w:overflowPunct/>
        <w:topLinePunct w:val="0"/>
        <w:autoSpaceDE/>
        <w:autoSpaceDN/>
        <w:bidi w:val="0"/>
        <w:adjustRightInd/>
        <w:snapToGrid/>
        <w:spacing w:line="560" w:lineRule="exact"/>
        <w:ind w:firstLine="625"/>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附件：</w:t>
      </w:r>
      <w:r>
        <w:rPr>
          <w:rFonts w:hint="eastAsia" w:eastAsia="方正仿宋_GBK" w:cs="Times New Roman"/>
          <w:color w:val="000000"/>
          <w:sz w:val="32"/>
          <w:szCs w:val="32"/>
          <w:lang w:val="en-US" w:eastAsia="zh-CN"/>
        </w:rPr>
        <w:t xml:space="preserve">1. </w:t>
      </w:r>
      <w:r>
        <w:rPr>
          <w:rFonts w:hint="default" w:ascii="Times New Roman" w:hAnsi="Times New Roman" w:eastAsia="方正仿宋_GBK" w:cs="Times New Roman"/>
          <w:color w:val="000000"/>
          <w:sz w:val="32"/>
          <w:szCs w:val="32"/>
        </w:rPr>
        <w:t>2024-2026年沭阳县农机购置与应用补贴内部控制</w:t>
      </w:r>
    </w:p>
    <w:p w14:paraId="3DC58F5D">
      <w:pPr>
        <w:keepNext w:val="0"/>
        <w:keepLines w:val="0"/>
        <w:pageBreakBefore w:val="0"/>
        <w:widowControl w:val="0"/>
        <w:kinsoku/>
        <w:wordWrap/>
        <w:overflowPunct/>
        <w:topLinePunct w:val="0"/>
        <w:autoSpaceDE/>
        <w:autoSpaceDN/>
        <w:bidi w:val="0"/>
        <w:adjustRightInd/>
        <w:snapToGrid/>
        <w:spacing w:line="560" w:lineRule="exact"/>
        <w:ind w:left="0" w:leftChars="0" w:firstLine="1900" w:firstLineChars="607"/>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制度</w:t>
      </w:r>
    </w:p>
    <w:p w14:paraId="1820652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2024-2026年沭阳县农机购置与应用补贴廉政风险</w:t>
      </w:r>
    </w:p>
    <w:p w14:paraId="5F19BB0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878" w:firstLineChars="6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防控制度</w:t>
      </w:r>
    </w:p>
    <w:p w14:paraId="7BF5099C">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2024-2026年沭阳县农机购置与应用补贴机械质量</w:t>
      </w:r>
    </w:p>
    <w:p w14:paraId="7929BA8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500" w:firstLine="939" w:firstLineChars="3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投诉处理制度</w:t>
      </w:r>
    </w:p>
    <w:p w14:paraId="3D851BAB">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1565" w:firstLineChars="5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2024-2026年沭阳县农机购置与应用补贴责任追究</w:t>
      </w:r>
    </w:p>
    <w:p w14:paraId="50E516C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500" w:firstLine="939" w:firstLineChars="3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制度</w:t>
      </w:r>
    </w:p>
    <w:p w14:paraId="3BC3FC4F">
      <w:pPr>
        <w:keepNext w:val="0"/>
        <w:keepLines w:val="0"/>
        <w:pageBreakBefore w:val="0"/>
        <w:widowControl w:val="0"/>
        <w:kinsoku/>
        <w:wordWrap/>
        <w:overflowPunct/>
        <w:topLinePunct w:val="0"/>
        <w:autoSpaceDE/>
        <w:autoSpaceDN/>
        <w:bidi w:val="0"/>
        <w:adjustRightInd/>
        <w:snapToGrid/>
        <w:spacing w:line="560" w:lineRule="exact"/>
        <w:ind w:left="1855" w:leftChars="760" w:hanging="313" w:hangingChars="100"/>
        <w:textAlignment w:val="auto"/>
        <w:rPr>
          <w:rFonts w:hint="default" w:ascii="Times New Roman" w:hAnsi="Times New Roman" w:eastAsia="方正仿宋_GBK" w:cs="Times New Roman"/>
          <w:color w:val="000000"/>
          <w:sz w:val="32"/>
          <w:szCs w:val="32"/>
        </w:rPr>
      </w:pPr>
      <w:r>
        <w:rPr>
          <w:rFonts w:hint="eastAsia" w:eastAsia="方正仿宋_GBK" w:cs="Times New Roman"/>
          <w:color w:val="000000"/>
          <w:sz w:val="32"/>
          <w:szCs w:val="32"/>
          <w:lang w:val="en-US" w:eastAsia="zh-CN"/>
        </w:rPr>
        <w:t xml:space="preserve">5. </w:t>
      </w:r>
      <w:r>
        <w:rPr>
          <w:rFonts w:hint="default" w:ascii="Times New Roman" w:hAnsi="Times New Roman" w:eastAsia="方正仿宋_GBK" w:cs="Times New Roman"/>
          <w:color w:val="000000"/>
          <w:sz w:val="32"/>
          <w:szCs w:val="32"/>
        </w:rPr>
        <w:t>2024-2026年沭阳县农机购置与应用补贴机具经销企业</w:t>
      </w:r>
      <w:r>
        <w:rPr>
          <w:rFonts w:hint="eastAsia" w:ascii="Times New Roman" w:hAnsi="Times New Roman" w:eastAsia="方正仿宋_GBK" w:cs="Times New Roman"/>
          <w:color w:val="000000"/>
          <w:sz w:val="32"/>
          <w:szCs w:val="32"/>
          <w:lang w:val="en-US" w:eastAsia="zh-CN"/>
        </w:rPr>
        <w:t>责任义务</w:t>
      </w:r>
    </w:p>
    <w:p w14:paraId="0ECB8F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1890" w:leftChars="760" w:hanging="348" w:hangingChars="111"/>
        <w:textAlignment w:val="auto"/>
        <w:rPr>
          <w:rFonts w:hint="default" w:ascii="Times New Roman" w:hAnsi="Times New Roman" w:eastAsia="方正仿宋_GBK" w:cs="Times New Roman"/>
          <w:color w:val="000000"/>
          <w:sz w:val="32"/>
          <w:szCs w:val="32"/>
          <w:lang w:val="en-US"/>
        </w:rPr>
      </w:pPr>
      <w:r>
        <w:rPr>
          <w:rFonts w:hint="eastAsia" w:eastAsia="方正仿宋_GBK" w:cs="Times New Roman"/>
          <w:color w:val="000000"/>
          <w:sz w:val="32"/>
          <w:szCs w:val="32"/>
          <w:lang w:val="en-US" w:eastAsia="zh-CN"/>
        </w:rPr>
        <w:t xml:space="preserve">6. </w:t>
      </w:r>
      <w:r>
        <w:rPr>
          <w:rFonts w:hint="default" w:ascii="Times New Roman" w:hAnsi="Times New Roman" w:eastAsia="方正仿宋_GBK" w:cs="Times New Roman"/>
          <w:color w:val="000000"/>
          <w:sz w:val="32"/>
          <w:szCs w:val="32"/>
        </w:rPr>
        <w:t>2024-2026年沭阳县农机购置与应用补贴机具</w:t>
      </w:r>
      <w:r>
        <w:rPr>
          <w:rFonts w:hint="eastAsia" w:eastAsia="方正仿宋_GBK" w:cs="Times New Roman"/>
          <w:color w:val="000000"/>
          <w:sz w:val="32"/>
          <w:szCs w:val="32"/>
          <w:lang w:val="en-US" w:eastAsia="zh-CN"/>
        </w:rPr>
        <w:t>生产</w:t>
      </w:r>
      <w:r>
        <w:rPr>
          <w:rFonts w:hint="default" w:ascii="Times New Roman" w:hAnsi="Times New Roman" w:eastAsia="方正仿宋_GBK" w:cs="Times New Roman"/>
          <w:color w:val="000000"/>
          <w:sz w:val="32"/>
          <w:szCs w:val="32"/>
        </w:rPr>
        <w:t>企业</w:t>
      </w:r>
      <w:r>
        <w:rPr>
          <w:rFonts w:hint="eastAsia" w:eastAsia="方正仿宋_GBK" w:cs="Times New Roman"/>
          <w:color w:val="000000"/>
          <w:sz w:val="32"/>
          <w:szCs w:val="32"/>
          <w:lang w:val="en-US" w:eastAsia="zh-CN"/>
        </w:rPr>
        <w:t>责任义务</w:t>
      </w:r>
    </w:p>
    <w:p w14:paraId="37AE35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1468" w:firstLineChars="469"/>
        <w:jc w:val="left"/>
        <w:textAlignment w:val="auto"/>
        <w:rPr>
          <w:rFonts w:hint="default" w:ascii="Times New Roman" w:hAnsi="Times New Roman" w:eastAsia="方正仿宋_GBK" w:cs="Times New Roman"/>
          <w:color w:val="000000"/>
          <w:sz w:val="32"/>
          <w:szCs w:val="32"/>
        </w:rPr>
      </w:pPr>
      <w:r>
        <w:rPr>
          <w:rFonts w:hint="eastAsia" w:eastAsia="方正仿宋_GBK" w:cs="Times New Roman"/>
          <w:sz w:val="32"/>
          <w:szCs w:val="32"/>
          <w:lang w:val="en-US" w:eastAsia="zh-CN"/>
        </w:rPr>
        <w:t xml:space="preserve">7. </w:t>
      </w:r>
      <w:r>
        <w:rPr>
          <w:rFonts w:hint="default" w:ascii="Times New Roman" w:hAnsi="Times New Roman" w:eastAsia="方正仿宋_GBK" w:cs="Times New Roman"/>
          <w:sz w:val="32"/>
          <w:szCs w:val="32"/>
        </w:rPr>
        <w:t>沭阳县</w:t>
      </w:r>
      <w:r>
        <w:rPr>
          <w:rFonts w:hint="default" w:ascii="Times New Roman" w:hAnsi="Times New Roman" w:eastAsia="方正仿宋_GBK" w:cs="Times New Roman"/>
          <w:color w:val="000000"/>
          <w:sz w:val="32"/>
          <w:szCs w:val="32"/>
        </w:rPr>
        <w:t>农机购置与应用补贴机具核验工作要点（试</w:t>
      </w:r>
      <w:r>
        <w:rPr>
          <w:rFonts w:hint="eastAsia" w:eastAsia="方正仿宋_GBK" w:cs="Times New Roman"/>
          <w:color w:val="000000"/>
          <w:sz w:val="32"/>
          <w:szCs w:val="32"/>
          <w:lang w:val="en-US" w:eastAsia="zh-CN"/>
        </w:rPr>
        <w:t xml:space="preserve"> </w:t>
      </w:r>
      <w:r>
        <w:rPr>
          <w:rFonts w:hint="default" w:ascii="Times New Roman" w:hAnsi="Times New Roman" w:eastAsia="方正仿宋_GBK" w:cs="Times New Roman"/>
          <w:color w:val="000000"/>
          <w:sz w:val="32"/>
          <w:szCs w:val="32"/>
        </w:rPr>
        <w:t>行）</w:t>
      </w:r>
    </w:p>
    <w:p w14:paraId="3C888ACC">
      <w:pPr>
        <w:spacing w:line="300" w:lineRule="auto"/>
        <w:ind w:firstLine="0" w:firstLineChars="0"/>
        <w:jc w:val="left"/>
        <w:rPr>
          <w:rFonts w:eastAsia="方正黑体_GBK"/>
          <w:bCs/>
          <w:sz w:val="32"/>
          <w:szCs w:val="32"/>
        </w:rPr>
      </w:pPr>
      <w:r>
        <w:rPr>
          <w:rFonts w:eastAsia="方正黑体_GBK"/>
          <w:bCs/>
          <w:sz w:val="32"/>
          <w:szCs w:val="32"/>
        </w:rPr>
        <w:t>附件1</w:t>
      </w:r>
    </w:p>
    <w:p w14:paraId="63A595B9">
      <w:pPr>
        <w:pStyle w:val="2"/>
      </w:pPr>
    </w:p>
    <w:p w14:paraId="5D419597">
      <w:pPr>
        <w:spacing w:line="600" w:lineRule="exact"/>
        <w:ind w:firstLine="0" w:firstLineChars="0"/>
        <w:jc w:val="center"/>
        <w:rPr>
          <w:rFonts w:eastAsia="方正小标宋_GBK"/>
          <w:sz w:val="44"/>
          <w:szCs w:val="44"/>
        </w:rPr>
      </w:pPr>
      <w:r>
        <w:rPr>
          <w:rFonts w:eastAsia="方正小标宋_GBK"/>
          <w:sz w:val="44"/>
          <w:szCs w:val="44"/>
        </w:rPr>
        <w:t>2024-2026年沭阳县农机购置与应用</w:t>
      </w:r>
    </w:p>
    <w:p w14:paraId="3814A7C2">
      <w:pPr>
        <w:spacing w:line="600" w:lineRule="exact"/>
        <w:ind w:firstLine="0" w:firstLineChars="0"/>
        <w:jc w:val="center"/>
        <w:rPr>
          <w:rFonts w:eastAsia="方正小标宋_GBK"/>
          <w:sz w:val="44"/>
          <w:szCs w:val="44"/>
        </w:rPr>
      </w:pPr>
      <w:r>
        <w:rPr>
          <w:rFonts w:eastAsia="方正小标宋_GBK"/>
          <w:sz w:val="44"/>
          <w:szCs w:val="44"/>
        </w:rPr>
        <w:t>补贴内部控制制度</w:t>
      </w:r>
    </w:p>
    <w:p w14:paraId="0B749885">
      <w:pPr>
        <w:spacing w:line="460" w:lineRule="exact"/>
        <w:ind w:firstLine="625"/>
        <w:rPr>
          <w:rFonts w:eastAsia="方正黑体_GBK"/>
          <w:bCs/>
          <w:sz w:val="32"/>
          <w:szCs w:val="32"/>
        </w:rPr>
      </w:pPr>
    </w:p>
    <w:p w14:paraId="130BCE08">
      <w:pPr>
        <w:spacing w:line="560" w:lineRule="exact"/>
        <w:ind w:firstLine="625"/>
        <w:rPr>
          <w:rFonts w:eastAsia="方正黑体_GBK"/>
          <w:bCs/>
          <w:sz w:val="32"/>
          <w:szCs w:val="32"/>
        </w:rPr>
      </w:pPr>
      <w:r>
        <w:rPr>
          <w:rFonts w:eastAsia="方正黑体_GBK"/>
          <w:bCs/>
          <w:sz w:val="32"/>
          <w:szCs w:val="32"/>
        </w:rPr>
        <w:t>一、农机购置与应用补贴监管、违规与投诉调查处理</w:t>
      </w:r>
    </w:p>
    <w:p w14:paraId="46EBC6B9">
      <w:pPr>
        <w:adjustRightInd w:val="0"/>
        <w:snapToGrid w:val="0"/>
        <w:spacing w:line="560" w:lineRule="exact"/>
        <w:ind w:firstLine="625"/>
        <w:outlineLvl w:val="0"/>
        <w:rPr>
          <w:rFonts w:eastAsia="仿宋"/>
          <w:color w:val="000000" w:themeColor="text1"/>
          <w:sz w:val="32"/>
          <w:szCs w:val="32"/>
          <w14:textFill>
            <w14:solidFill>
              <w14:schemeClr w14:val="tx1"/>
            </w14:solidFill>
          </w14:textFill>
        </w:rPr>
      </w:pPr>
      <w:r>
        <w:rPr>
          <w:rFonts w:eastAsia="方正楷体_GBK"/>
          <w:sz w:val="32"/>
          <w:szCs w:val="32"/>
        </w:rPr>
        <w:t>1、业务环节</w:t>
      </w:r>
    </w:p>
    <w:p w14:paraId="5E337B6D">
      <w:pPr>
        <w:adjustRightInd w:val="0"/>
        <w:snapToGrid w:val="0"/>
        <w:spacing w:line="560" w:lineRule="exact"/>
        <w:ind w:firstLine="625"/>
        <w:rPr>
          <w:rFonts w:eastAsia="方正仿宋_GBK"/>
          <w:sz w:val="32"/>
          <w:szCs w:val="32"/>
        </w:rPr>
      </w:pPr>
      <w:r>
        <w:rPr>
          <w:rFonts w:eastAsia="方正仿宋_GBK"/>
          <w:sz w:val="32"/>
          <w:szCs w:val="32"/>
        </w:rPr>
        <w:t>（1）投诉举报受理。主要包括各个相关主体（购机者、农机产销企业、部门及工作人员）违法违规行为和补贴产品质量等方面。县农业农村局分管领导是投诉举报受理第一责任人，乡镇（街道）农业农村部门配合调查工作，县农业农村局对一般违规行为的处理，包括经销商提供的补贴申请资料不完整或错误、补贴产品销售档案不完整等情况，主要采取约谈告诫、限期整改等措施；涉及较严重违规经营行为的，加强调查核实的同时，将相关情况及处理建议及时报送上级部门。</w:t>
      </w:r>
    </w:p>
    <w:p w14:paraId="7812E4BA">
      <w:pPr>
        <w:adjustRightInd w:val="0"/>
        <w:snapToGrid w:val="0"/>
        <w:spacing w:line="560" w:lineRule="exact"/>
        <w:ind w:firstLine="625"/>
        <w:rPr>
          <w:rFonts w:eastAsia="方正仿宋_GBK"/>
          <w:sz w:val="32"/>
          <w:szCs w:val="32"/>
        </w:rPr>
      </w:pPr>
      <w:r>
        <w:rPr>
          <w:rFonts w:eastAsia="方正仿宋_GBK"/>
          <w:sz w:val="32"/>
          <w:szCs w:val="32"/>
        </w:rPr>
        <w:t>（2）农机购置与应用补贴违规查处。要认真执行《农业农村部办公厅、财政部办公厅关于进一步加强农机购置补贴政策监管强化纪律约束的通知》（农办机〔2019〕6号）、《江苏省农业机械购置补贴产品经营违规行为处理规定》（苏农规〔2019〕9号）和《江苏省农机购置补贴异常情形报告制度》（苏农机〔2021〕2号）等要求，严格落实属地管理责任，加强风险防控和异常情形主动报告，更加严格实施信用管理和农机产销企业承诺制。做好违规行为的调查处理，工作程序主要有登记受理、调查核实、约谈告知、处理通报、办结存档等五个环节，规范使用全省统一的“违规行为处理案由登记表、约谈记录、封闭</w:t>
      </w:r>
      <w:r>
        <w:rPr>
          <w:rFonts w:hint="eastAsia" w:eastAsia="方正仿宋_GBK"/>
          <w:sz w:val="32"/>
          <w:szCs w:val="32"/>
          <w:lang w:eastAsia="zh-CN"/>
        </w:rPr>
        <w:t>（</w:t>
      </w:r>
      <w:r>
        <w:rPr>
          <w:rFonts w:eastAsia="方正仿宋_GBK"/>
          <w:sz w:val="32"/>
          <w:szCs w:val="32"/>
        </w:rPr>
        <w:t>暂停</w:t>
      </w:r>
      <w:r>
        <w:rPr>
          <w:rFonts w:hint="eastAsia" w:eastAsia="方正仿宋_GBK"/>
          <w:sz w:val="32"/>
          <w:szCs w:val="32"/>
          <w:lang w:eastAsia="zh-CN"/>
        </w:rPr>
        <w:t>）</w:t>
      </w:r>
      <w:r>
        <w:rPr>
          <w:rFonts w:eastAsia="方正仿宋_GBK"/>
          <w:sz w:val="32"/>
          <w:szCs w:val="32"/>
        </w:rPr>
        <w:t>决定书、解除封闭</w:t>
      </w:r>
      <w:r>
        <w:rPr>
          <w:rFonts w:hint="eastAsia" w:eastAsia="方正仿宋_GBK"/>
          <w:sz w:val="32"/>
          <w:szCs w:val="32"/>
          <w:lang w:eastAsia="zh-CN"/>
        </w:rPr>
        <w:t>（</w:t>
      </w:r>
      <w:r>
        <w:rPr>
          <w:rFonts w:eastAsia="方正仿宋_GBK"/>
          <w:sz w:val="32"/>
          <w:szCs w:val="32"/>
        </w:rPr>
        <w:t>暂停</w:t>
      </w:r>
      <w:r>
        <w:rPr>
          <w:rFonts w:hint="eastAsia" w:eastAsia="方正仿宋_GBK"/>
          <w:sz w:val="32"/>
          <w:szCs w:val="32"/>
          <w:lang w:eastAsia="zh-CN"/>
        </w:rPr>
        <w:t>）</w:t>
      </w:r>
      <w:r>
        <w:rPr>
          <w:rFonts w:eastAsia="方正仿宋_GBK"/>
          <w:sz w:val="32"/>
          <w:szCs w:val="32"/>
        </w:rPr>
        <w:t>决定书、违规处理事先告知书、违规处理决定书、文书送达、案件移送”等八个文书格式，使处理流程清晰、处理标准相对一致，提高违规查处程序化和规范化水平。</w:t>
      </w:r>
    </w:p>
    <w:p w14:paraId="07DDB580">
      <w:pPr>
        <w:adjustRightInd w:val="0"/>
        <w:snapToGrid w:val="0"/>
        <w:spacing w:line="560" w:lineRule="exact"/>
        <w:ind w:firstLine="625"/>
        <w:outlineLvl w:val="0"/>
        <w:rPr>
          <w:rFonts w:eastAsia="方正楷体_GBK"/>
          <w:sz w:val="32"/>
          <w:szCs w:val="32"/>
        </w:rPr>
      </w:pPr>
      <w:r>
        <w:rPr>
          <w:rFonts w:eastAsia="方正楷体_GBK"/>
          <w:sz w:val="32"/>
          <w:szCs w:val="32"/>
        </w:rPr>
        <w:t>2、风险点与防控应对策略（风险等级：重大）</w:t>
      </w:r>
    </w:p>
    <w:tbl>
      <w:tblPr>
        <w:tblStyle w:val="12"/>
        <w:tblpPr w:leftFromText="180" w:rightFromText="180" w:vertAnchor="text" w:horzAnchor="page" w:tblpX="1837" w:tblpY="255"/>
        <w:tblOverlap w:val="never"/>
        <w:tblW w:w="88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205"/>
        <w:gridCol w:w="5610"/>
      </w:tblGrid>
      <w:tr w14:paraId="4E8E7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auto"/>
            <w:vAlign w:val="center"/>
          </w:tcPr>
          <w:p w14:paraId="5F88A1C6">
            <w:pPr>
              <w:spacing w:line="560" w:lineRule="exact"/>
              <w:ind w:firstLine="1365" w:firstLineChars="500"/>
              <w:rPr>
                <w:rFonts w:eastAsia="黑体"/>
                <w:sz w:val="28"/>
                <w:szCs w:val="28"/>
              </w:rPr>
            </w:pPr>
            <w:r>
              <w:rPr>
                <w:rFonts w:eastAsia="黑体"/>
                <w:sz w:val="28"/>
                <w:szCs w:val="28"/>
              </w:rPr>
              <w:t>风险点</w:t>
            </w:r>
          </w:p>
        </w:tc>
        <w:tc>
          <w:tcPr>
            <w:tcW w:w="5610" w:type="dxa"/>
            <w:shd w:val="clear" w:color="auto" w:fill="auto"/>
            <w:vAlign w:val="center"/>
          </w:tcPr>
          <w:p w14:paraId="17B32490">
            <w:pPr>
              <w:spacing w:line="560" w:lineRule="exact"/>
              <w:ind w:firstLine="2457" w:firstLineChars="900"/>
              <w:rPr>
                <w:rFonts w:eastAsia="黑体"/>
                <w:sz w:val="28"/>
                <w:szCs w:val="28"/>
              </w:rPr>
            </w:pPr>
            <w:r>
              <w:rPr>
                <w:rFonts w:eastAsia="黑体"/>
                <w:sz w:val="28"/>
                <w:szCs w:val="28"/>
              </w:rPr>
              <w:t>防控应对</w:t>
            </w:r>
          </w:p>
        </w:tc>
      </w:tr>
      <w:tr w14:paraId="60123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4A74B73D">
            <w:pPr>
              <w:ind w:firstLine="465"/>
              <w:jc w:val="center"/>
              <w:rPr>
                <w:rFonts w:eastAsia="方正仿宋_GBK"/>
                <w:sz w:val="24"/>
              </w:rPr>
            </w:pPr>
            <w:r>
              <w:rPr>
                <w:rFonts w:eastAsia="方正仿宋_GBK"/>
                <w:sz w:val="24"/>
              </w:rPr>
              <w:t>收受企业好处，对反映问题的举报投诉不组织调查，对已查实的违规问题不按规定处理</w:t>
            </w:r>
          </w:p>
        </w:tc>
        <w:tc>
          <w:tcPr>
            <w:tcW w:w="5610" w:type="dxa"/>
            <w:shd w:val="clear" w:color="auto" w:fill="FFFFFF"/>
            <w:vAlign w:val="center"/>
          </w:tcPr>
          <w:p w14:paraId="7AA67CE4">
            <w:pPr>
              <w:ind w:firstLine="465"/>
              <w:jc w:val="left"/>
              <w:rPr>
                <w:rFonts w:eastAsia="方正仿宋_GBK"/>
                <w:sz w:val="24"/>
              </w:rPr>
            </w:pPr>
            <w:r>
              <w:rPr>
                <w:rFonts w:eastAsia="方正仿宋_GBK"/>
                <w:sz w:val="24"/>
              </w:rPr>
              <w:t>研究制定农机购置与应用补贴违规处理工作规定，明确受理、转办、调查、处理、公布等程序和工作要求，公布补贴咨询投诉热线电话</w:t>
            </w:r>
          </w:p>
        </w:tc>
      </w:tr>
      <w:tr w14:paraId="1224A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372C1057">
            <w:pPr>
              <w:ind w:firstLine="465"/>
              <w:jc w:val="center"/>
              <w:rPr>
                <w:rFonts w:eastAsia="方正仿宋_GBK"/>
                <w:sz w:val="24"/>
              </w:rPr>
            </w:pPr>
            <w:r>
              <w:rPr>
                <w:rFonts w:eastAsia="方正仿宋_GBK"/>
                <w:sz w:val="24"/>
              </w:rPr>
              <w:t>部门及工作人员补贴实施中违纪行为</w:t>
            </w:r>
          </w:p>
        </w:tc>
        <w:tc>
          <w:tcPr>
            <w:tcW w:w="5610" w:type="dxa"/>
            <w:shd w:val="clear" w:color="auto" w:fill="FFFFFF"/>
            <w:vAlign w:val="center"/>
          </w:tcPr>
          <w:p w14:paraId="307BA2E3">
            <w:pPr>
              <w:ind w:firstLine="465"/>
              <w:jc w:val="left"/>
              <w:rPr>
                <w:rFonts w:eastAsia="方正仿宋_GBK"/>
                <w:sz w:val="24"/>
              </w:rPr>
            </w:pPr>
            <w:r>
              <w:rPr>
                <w:rFonts w:eastAsia="方正仿宋_GBK"/>
                <w:sz w:val="24"/>
              </w:rPr>
              <w:t>执行机关干部违规积分警示管理办法等，形成书面调查材料报送主管部门和所在单位</w:t>
            </w:r>
          </w:p>
        </w:tc>
      </w:tr>
      <w:tr w14:paraId="18EAC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23B4318C">
            <w:pPr>
              <w:ind w:firstLine="465"/>
              <w:jc w:val="center"/>
              <w:rPr>
                <w:rFonts w:eastAsia="方正仿宋_GBK"/>
                <w:sz w:val="24"/>
              </w:rPr>
            </w:pPr>
            <w:r>
              <w:rPr>
                <w:rFonts w:eastAsia="方正仿宋_GBK"/>
                <w:sz w:val="24"/>
              </w:rPr>
              <w:t>补贴农机产品质量调查</w:t>
            </w:r>
          </w:p>
        </w:tc>
        <w:tc>
          <w:tcPr>
            <w:tcW w:w="5610" w:type="dxa"/>
            <w:shd w:val="clear" w:color="auto" w:fill="FFFFFF"/>
            <w:vAlign w:val="center"/>
          </w:tcPr>
          <w:p w14:paraId="52DD9004">
            <w:pPr>
              <w:ind w:firstLine="465"/>
              <w:jc w:val="left"/>
              <w:rPr>
                <w:rFonts w:eastAsia="方正仿宋_GBK"/>
                <w:sz w:val="24"/>
              </w:rPr>
            </w:pPr>
            <w:r>
              <w:rPr>
                <w:rFonts w:eastAsia="方正仿宋_GBK"/>
                <w:kern w:val="0"/>
                <w:sz w:val="24"/>
              </w:rPr>
              <w:t>县农业农村局</w:t>
            </w:r>
            <w:r>
              <w:rPr>
                <w:rFonts w:eastAsia="方正仿宋_GBK"/>
                <w:sz w:val="24"/>
              </w:rPr>
              <w:t>全过程跟踪</w:t>
            </w:r>
          </w:p>
        </w:tc>
      </w:tr>
      <w:tr w14:paraId="2EEDC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00DD0B39">
            <w:pPr>
              <w:ind w:firstLine="465"/>
              <w:jc w:val="center"/>
              <w:rPr>
                <w:rFonts w:eastAsia="方正仿宋_GBK"/>
                <w:sz w:val="24"/>
              </w:rPr>
            </w:pPr>
            <w:r>
              <w:rPr>
                <w:rFonts w:eastAsia="方正仿宋_GBK"/>
                <w:sz w:val="24"/>
              </w:rPr>
              <w:t>报废农机资格确认</w:t>
            </w:r>
          </w:p>
        </w:tc>
        <w:tc>
          <w:tcPr>
            <w:tcW w:w="5610" w:type="dxa"/>
            <w:shd w:val="clear" w:color="auto" w:fill="FFFFFF"/>
            <w:vAlign w:val="center"/>
          </w:tcPr>
          <w:p w14:paraId="3B044C3E">
            <w:pPr>
              <w:ind w:firstLine="465"/>
              <w:jc w:val="left"/>
              <w:rPr>
                <w:rFonts w:eastAsia="方正仿宋_GBK"/>
                <w:sz w:val="24"/>
              </w:rPr>
            </w:pPr>
            <w:r>
              <w:rPr>
                <w:rFonts w:eastAsia="方正仿宋_GBK"/>
                <w:sz w:val="24"/>
              </w:rPr>
              <w:t>报废记录按期公开，做好网上信息的核对</w:t>
            </w:r>
          </w:p>
        </w:tc>
      </w:tr>
      <w:tr w14:paraId="45268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73AE7943">
            <w:pPr>
              <w:ind w:firstLine="465"/>
              <w:jc w:val="center"/>
              <w:rPr>
                <w:rFonts w:eastAsia="方正仿宋_GBK"/>
                <w:sz w:val="24"/>
              </w:rPr>
            </w:pPr>
            <w:r>
              <w:rPr>
                <w:rFonts w:eastAsia="方正仿宋_GBK"/>
                <w:sz w:val="24"/>
              </w:rPr>
              <w:t>经销商经营违规行为</w:t>
            </w:r>
          </w:p>
        </w:tc>
        <w:tc>
          <w:tcPr>
            <w:tcW w:w="5610" w:type="dxa"/>
            <w:shd w:val="clear" w:color="auto" w:fill="FFFFFF"/>
            <w:vAlign w:val="center"/>
          </w:tcPr>
          <w:p w14:paraId="076EEA7E">
            <w:pPr>
              <w:ind w:firstLine="465"/>
              <w:jc w:val="left"/>
              <w:rPr>
                <w:rFonts w:eastAsia="方正仿宋_GBK"/>
                <w:sz w:val="24"/>
              </w:rPr>
            </w:pPr>
            <w:r>
              <w:rPr>
                <w:rFonts w:eastAsia="方正仿宋_GBK"/>
                <w:sz w:val="24"/>
              </w:rPr>
              <w:t>严格按</w:t>
            </w:r>
            <w:r>
              <w:rPr>
                <w:rFonts w:eastAsia="方正仿宋_GBK"/>
                <w:kern w:val="0"/>
                <w:sz w:val="24"/>
              </w:rPr>
              <w:t>江苏省农业机械购置补贴产品经营违规行为处理规定执行</w:t>
            </w:r>
          </w:p>
        </w:tc>
      </w:tr>
      <w:tr w14:paraId="59B01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90" w:hRule="atLeast"/>
        </w:trPr>
        <w:tc>
          <w:tcPr>
            <w:tcW w:w="3205" w:type="dxa"/>
            <w:shd w:val="clear" w:color="auto" w:fill="FFFFFF"/>
            <w:vAlign w:val="center"/>
          </w:tcPr>
          <w:p w14:paraId="73155479">
            <w:pPr>
              <w:ind w:firstLine="465"/>
              <w:jc w:val="center"/>
              <w:rPr>
                <w:rFonts w:eastAsia="方正仿宋_GBK"/>
                <w:sz w:val="24"/>
              </w:rPr>
            </w:pPr>
            <w:r>
              <w:rPr>
                <w:rFonts w:eastAsia="方正仿宋_GBK"/>
                <w:sz w:val="24"/>
              </w:rPr>
              <w:t>补贴机具销售真实性</w:t>
            </w:r>
          </w:p>
        </w:tc>
        <w:tc>
          <w:tcPr>
            <w:tcW w:w="5610" w:type="dxa"/>
            <w:shd w:val="clear" w:color="auto" w:fill="FFFFFF"/>
            <w:vAlign w:val="center"/>
          </w:tcPr>
          <w:p w14:paraId="14569C1F">
            <w:pPr>
              <w:ind w:firstLine="465"/>
              <w:jc w:val="left"/>
              <w:rPr>
                <w:rFonts w:eastAsia="方正仿宋_GBK"/>
                <w:sz w:val="24"/>
              </w:rPr>
            </w:pPr>
            <w:r>
              <w:rPr>
                <w:rFonts w:eastAsia="方正仿宋_GBK"/>
                <w:sz w:val="24"/>
              </w:rPr>
              <w:t>每年组织一次重点机具实地检查，核机数量不少于规定要求</w:t>
            </w:r>
          </w:p>
        </w:tc>
      </w:tr>
    </w:tbl>
    <w:p w14:paraId="5347BA96">
      <w:pPr>
        <w:keepNext w:val="0"/>
        <w:keepLines w:val="0"/>
        <w:pageBreakBefore w:val="0"/>
        <w:widowControl w:val="0"/>
        <w:kinsoku/>
        <w:wordWrap/>
        <w:overflowPunct/>
        <w:topLinePunct w:val="0"/>
        <w:autoSpaceDE/>
        <w:autoSpaceDN/>
        <w:bidi w:val="0"/>
        <w:adjustRightInd/>
        <w:snapToGrid/>
        <w:spacing w:line="240" w:lineRule="exact"/>
        <w:ind w:firstLine="625"/>
        <w:textAlignment w:val="auto"/>
        <w:rPr>
          <w:rFonts w:eastAsia="方正楷体_GBK"/>
          <w:sz w:val="32"/>
          <w:szCs w:val="32"/>
        </w:rPr>
      </w:pPr>
    </w:p>
    <w:p w14:paraId="01CDF120">
      <w:pPr>
        <w:adjustRightInd w:val="0"/>
        <w:snapToGrid w:val="0"/>
        <w:spacing w:line="560" w:lineRule="exact"/>
        <w:ind w:firstLine="625"/>
        <w:rPr>
          <w:rFonts w:eastAsia="方正仿宋_GBK"/>
          <w:sz w:val="32"/>
          <w:szCs w:val="32"/>
        </w:rPr>
      </w:pPr>
      <w:r>
        <w:rPr>
          <w:rFonts w:eastAsia="方正仿宋_GBK"/>
          <w:sz w:val="32"/>
          <w:szCs w:val="32"/>
        </w:rPr>
        <w:t>（1）建立市场监管机制。加强对补贴机具经销企业监管，重点检查参与补贴政策实施的责任义务履行和承诺践诺情况，加大违法违规警示教育宣传。</w:t>
      </w:r>
    </w:p>
    <w:p w14:paraId="54A809ED">
      <w:pPr>
        <w:adjustRightInd w:val="0"/>
        <w:snapToGrid w:val="0"/>
        <w:spacing w:line="560" w:lineRule="exact"/>
        <w:ind w:firstLine="625"/>
        <w:rPr>
          <w:rFonts w:eastAsia="方正仿宋_GBK"/>
          <w:sz w:val="32"/>
          <w:szCs w:val="32"/>
        </w:rPr>
      </w:pPr>
      <w:r>
        <w:rPr>
          <w:rFonts w:eastAsia="方正仿宋_GBK"/>
          <w:sz w:val="32"/>
          <w:szCs w:val="32"/>
        </w:rPr>
        <w:t>（2）严格补贴受理和信息公示制。受理补贴申请时，对购机者提供的相关资料进行审核，对补贴机具严格按照国家和省机具核验要点规定内容，逐项比对核验。严格落实机具核验双人交叉核验或个人核验、单位内部集体会审双重审核。</w:t>
      </w:r>
    </w:p>
    <w:p w14:paraId="4D91B6DF">
      <w:pPr>
        <w:adjustRightInd w:val="0"/>
        <w:snapToGrid w:val="0"/>
        <w:spacing w:line="560" w:lineRule="exact"/>
        <w:ind w:firstLine="625"/>
        <w:rPr>
          <w:rFonts w:eastAsia="方正仿宋_GBK"/>
          <w:sz w:val="32"/>
          <w:szCs w:val="32"/>
        </w:rPr>
      </w:pPr>
      <w:r>
        <w:rPr>
          <w:rFonts w:eastAsia="方正仿宋_GBK"/>
          <w:sz w:val="32"/>
          <w:szCs w:val="32"/>
        </w:rPr>
        <w:t>在农机购置与应用补贴信息公开专栏及时公开相关信息，已核实的购机信息公示5个工作日，接受群众监督。</w:t>
      </w:r>
    </w:p>
    <w:p w14:paraId="6A215776">
      <w:pPr>
        <w:adjustRightInd w:val="0"/>
        <w:snapToGrid w:val="0"/>
        <w:spacing w:line="560" w:lineRule="exact"/>
        <w:ind w:firstLine="625"/>
        <w:rPr>
          <w:rFonts w:eastAsia="方正仿宋_GBK"/>
          <w:sz w:val="32"/>
          <w:szCs w:val="32"/>
        </w:rPr>
      </w:pPr>
      <w:r>
        <w:rPr>
          <w:rFonts w:eastAsia="方正仿宋_GBK"/>
          <w:sz w:val="32"/>
          <w:szCs w:val="32"/>
        </w:rPr>
        <w:t>（3）强化权力运行约束机制。积极开展农机购置与应用补贴廉政建设，开展警示教育宣传，做到廉政建设常抓不懈，警钟常鸣。建立与纪检、财政和审计等部门联动的权力运行监督机制，积极营造不敢腐、不能腐、不想腐的风清气正良好环境。</w:t>
      </w:r>
    </w:p>
    <w:p w14:paraId="1C252A87">
      <w:pPr>
        <w:adjustRightInd w:val="0"/>
        <w:snapToGrid w:val="0"/>
        <w:spacing w:line="560" w:lineRule="exact"/>
        <w:ind w:firstLine="625"/>
        <w:rPr>
          <w:rFonts w:eastAsia="方正仿宋_GBK"/>
          <w:sz w:val="32"/>
          <w:szCs w:val="32"/>
        </w:rPr>
      </w:pPr>
      <w:r>
        <w:rPr>
          <w:rFonts w:eastAsia="方正仿宋_GBK"/>
          <w:sz w:val="32"/>
          <w:szCs w:val="32"/>
        </w:rPr>
        <w:t>（4）构建监督管理长效机制。监督管理贯穿农机购置与应用补贴执行的全过程，做到农机购置补贴业务工作和监督管理同布置、同实施。在切实抓好制度建设的同时，注重加强教育、培训等各项配套措施。</w:t>
      </w:r>
    </w:p>
    <w:p w14:paraId="58DD3CA8">
      <w:pPr>
        <w:spacing w:line="560" w:lineRule="exact"/>
        <w:ind w:firstLine="625"/>
        <w:rPr>
          <w:rFonts w:eastAsia="方正黑体_GBK"/>
          <w:bCs/>
          <w:sz w:val="32"/>
          <w:szCs w:val="32"/>
        </w:rPr>
      </w:pPr>
      <w:r>
        <w:rPr>
          <w:rFonts w:eastAsia="方正黑体_GBK"/>
          <w:bCs/>
          <w:sz w:val="32"/>
          <w:szCs w:val="32"/>
        </w:rPr>
        <w:t>二、农机购置与应用补贴政策宣传及信息公开</w:t>
      </w:r>
    </w:p>
    <w:p w14:paraId="3A6CDB0A">
      <w:pPr>
        <w:adjustRightInd w:val="0"/>
        <w:snapToGrid w:val="0"/>
        <w:spacing w:line="560" w:lineRule="exact"/>
        <w:ind w:firstLine="625"/>
        <w:outlineLvl w:val="0"/>
        <w:rPr>
          <w:rFonts w:eastAsia="方正仿宋_GBK"/>
          <w:sz w:val="32"/>
          <w:szCs w:val="32"/>
        </w:rPr>
      </w:pPr>
      <w:r>
        <w:rPr>
          <w:rFonts w:eastAsia="方正仿宋_GBK"/>
          <w:sz w:val="32"/>
          <w:szCs w:val="32"/>
        </w:rPr>
        <w:t>政策宣传和信息公开是农机购置与应用补贴政策实施中的重要环节，能提高农机购置与应用补贴政策的知晓率，保障农民购机的知情权、选择权，接受全社会监督，确保补贴政策的公平、公正实施。</w:t>
      </w:r>
    </w:p>
    <w:p w14:paraId="7D1BD895">
      <w:pPr>
        <w:adjustRightInd w:val="0"/>
        <w:snapToGrid w:val="0"/>
        <w:spacing w:line="560" w:lineRule="exact"/>
        <w:ind w:firstLine="625"/>
        <w:outlineLvl w:val="0"/>
        <w:rPr>
          <w:rFonts w:eastAsia="方正仿宋_GBK"/>
          <w:sz w:val="32"/>
          <w:szCs w:val="32"/>
        </w:rPr>
      </w:pPr>
      <w:r>
        <w:rPr>
          <w:rFonts w:eastAsia="方正楷体_GBK"/>
          <w:sz w:val="32"/>
          <w:szCs w:val="32"/>
        </w:rPr>
        <w:t>1、业务环节。</w:t>
      </w:r>
      <w:r>
        <w:rPr>
          <w:rFonts w:eastAsia="方正仿宋_GBK"/>
          <w:sz w:val="32"/>
          <w:szCs w:val="32"/>
        </w:rPr>
        <w:t>政策宣传主要将年度农机购置与应用补贴政策相关内容进行归集，针对不同宣传方式形成政策宣传资料。通过印制宣传手册、设立咨询热线、现场培训等方式进行。</w:t>
      </w:r>
    </w:p>
    <w:p w14:paraId="3050D70C">
      <w:pPr>
        <w:adjustRightInd w:val="0"/>
        <w:snapToGrid w:val="0"/>
        <w:spacing w:line="560" w:lineRule="exact"/>
        <w:ind w:firstLine="625"/>
        <w:rPr>
          <w:rFonts w:eastAsia="方正仿宋_GBK"/>
          <w:sz w:val="32"/>
          <w:szCs w:val="32"/>
        </w:rPr>
      </w:pPr>
      <w:r>
        <w:rPr>
          <w:rFonts w:eastAsia="方正仿宋_GBK"/>
          <w:sz w:val="32"/>
          <w:szCs w:val="32"/>
        </w:rPr>
        <w:t>宣传手册主要包括上级通知文件和相关制度等，咨询热线主要根据便民服务知识点进行答复等，现场培训主要包括PPT讲解和宣传手册发放等内容。</w:t>
      </w:r>
    </w:p>
    <w:p w14:paraId="2856B835">
      <w:pPr>
        <w:adjustRightInd w:val="0"/>
        <w:snapToGrid w:val="0"/>
        <w:spacing w:line="560" w:lineRule="exact"/>
        <w:ind w:firstLine="625"/>
        <w:rPr>
          <w:rFonts w:eastAsia="方正仿宋_GBK"/>
          <w:sz w:val="32"/>
          <w:szCs w:val="32"/>
        </w:rPr>
      </w:pPr>
      <w:r>
        <w:rPr>
          <w:rFonts w:eastAsia="方正仿宋_GBK"/>
          <w:sz w:val="32"/>
          <w:szCs w:val="32"/>
        </w:rPr>
        <w:t xml:space="preserve">在农机购置与应用补贴信息公开专栏上公开2024-2026年农机购置与应用补贴实施方案、享受补贴的购机信息、资金使用情况、投诉咨询电话等信息。鼓励在乡村或补贴申请点公示栏中同时公开公示信息。 </w:t>
      </w:r>
    </w:p>
    <w:p w14:paraId="21E5A2B8">
      <w:pPr>
        <w:adjustRightInd w:val="0"/>
        <w:snapToGrid w:val="0"/>
        <w:spacing w:line="560" w:lineRule="exact"/>
        <w:ind w:firstLine="625"/>
        <w:outlineLvl w:val="0"/>
        <w:rPr>
          <w:rFonts w:eastAsia="方正楷体_GBK"/>
          <w:sz w:val="32"/>
          <w:szCs w:val="32"/>
        </w:rPr>
      </w:pPr>
      <w:r>
        <w:rPr>
          <w:rFonts w:eastAsia="方正楷体_GBK"/>
          <w:sz w:val="32"/>
          <w:szCs w:val="32"/>
        </w:rPr>
        <w:t>2、风险点及防控应对策略（风险等级：一般）</w:t>
      </w:r>
    </w:p>
    <w:tbl>
      <w:tblPr>
        <w:tblStyle w:val="10"/>
        <w:tblpPr w:leftFromText="180" w:rightFromText="180" w:vertAnchor="text" w:horzAnchor="page" w:tblpX="1815" w:tblpY="419"/>
        <w:tblOverlap w:val="never"/>
        <w:tblW w:w="88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2325"/>
        <w:gridCol w:w="6519"/>
      </w:tblGrid>
      <w:tr w14:paraId="635E9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2325" w:type="dxa"/>
            <w:shd w:val="clear" w:color="auto" w:fill="auto"/>
            <w:vAlign w:val="center"/>
          </w:tcPr>
          <w:p w14:paraId="01A0420B">
            <w:pPr>
              <w:keepNext w:val="0"/>
              <w:keepLines w:val="0"/>
              <w:pageBreakBefore w:val="0"/>
              <w:widowControl w:val="0"/>
              <w:kinsoku/>
              <w:wordWrap/>
              <w:overflowPunct/>
              <w:topLinePunct w:val="0"/>
              <w:autoSpaceDE/>
              <w:autoSpaceDN/>
              <w:bidi w:val="0"/>
              <w:adjustRightInd/>
              <w:snapToGrid/>
              <w:spacing w:line="360" w:lineRule="exact"/>
              <w:ind w:firstLine="545"/>
              <w:jc w:val="center"/>
              <w:textAlignment w:val="auto"/>
              <w:rPr>
                <w:rFonts w:eastAsia="黑体"/>
                <w:sz w:val="28"/>
                <w:szCs w:val="28"/>
              </w:rPr>
            </w:pPr>
            <w:r>
              <w:rPr>
                <w:rFonts w:eastAsia="黑体"/>
                <w:sz w:val="28"/>
                <w:szCs w:val="28"/>
              </w:rPr>
              <w:t>风险点</w:t>
            </w:r>
          </w:p>
        </w:tc>
        <w:tc>
          <w:tcPr>
            <w:tcW w:w="6519" w:type="dxa"/>
            <w:shd w:val="clear" w:color="auto" w:fill="auto"/>
            <w:vAlign w:val="center"/>
          </w:tcPr>
          <w:p w14:paraId="7C124143">
            <w:pPr>
              <w:keepNext w:val="0"/>
              <w:keepLines w:val="0"/>
              <w:pageBreakBefore w:val="0"/>
              <w:widowControl w:val="0"/>
              <w:kinsoku/>
              <w:wordWrap/>
              <w:overflowPunct/>
              <w:topLinePunct w:val="0"/>
              <w:autoSpaceDE/>
              <w:autoSpaceDN/>
              <w:bidi w:val="0"/>
              <w:adjustRightInd/>
              <w:snapToGrid/>
              <w:spacing w:line="360" w:lineRule="exact"/>
              <w:ind w:firstLine="545"/>
              <w:jc w:val="center"/>
              <w:textAlignment w:val="auto"/>
              <w:rPr>
                <w:rFonts w:eastAsia="黑体"/>
                <w:sz w:val="28"/>
                <w:szCs w:val="28"/>
              </w:rPr>
            </w:pPr>
            <w:r>
              <w:rPr>
                <w:rFonts w:eastAsia="黑体"/>
                <w:sz w:val="28"/>
                <w:szCs w:val="28"/>
              </w:rPr>
              <w:t>防控应对</w:t>
            </w:r>
          </w:p>
        </w:tc>
      </w:tr>
      <w:tr w14:paraId="4875D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trPr>
        <w:tc>
          <w:tcPr>
            <w:tcW w:w="2325" w:type="dxa"/>
            <w:shd w:val="clear" w:color="auto" w:fill="FFFFFF"/>
            <w:vAlign w:val="center"/>
          </w:tcPr>
          <w:p w14:paraId="3F48F410">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政策咨询答复时间是否合规</w:t>
            </w:r>
          </w:p>
        </w:tc>
        <w:tc>
          <w:tcPr>
            <w:tcW w:w="6519" w:type="dxa"/>
            <w:shd w:val="clear" w:color="auto" w:fill="FFFFFF"/>
            <w:vAlign w:val="center"/>
          </w:tcPr>
          <w:p w14:paraId="6CC7CFA5">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能当场答复的立即答复，不能当场答复的3个工作日答复</w:t>
            </w:r>
          </w:p>
        </w:tc>
      </w:tr>
      <w:tr w14:paraId="51032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2325" w:type="dxa"/>
            <w:shd w:val="clear" w:color="auto" w:fill="FFFFFF"/>
            <w:vAlign w:val="center"/>
          </w:tcPr>
          <w:p w14:paraId="6B012543">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政策宣传掌握尺度是否合规</w:t>
            </w:r>
          </w:p>
        </w:tc>
        <w:tc>
          <w:tcPr>
            <w:tcW w:w="6519" w:type="dxa"/>
            <w:shd w:val="clear" w:color="auto" w:fill="FFFFFF"/>
            <w:vAlign w:val="center"/>
          </w:tcPr>
          <w:p w14:paraId="25FF5F99">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严格执行政策文件中的内容要求，加强学习</w:t>
            </w:r>
          </w:p>
        </w:tc>
      </w:tr>
      <w:tr w14:paraId="0DBBE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25" w:type="dxa"/>
            <w:shd w:val="clear" w:color="auto" w:fill="FFFFFF"/>
            <w:vAlign w:val="center"/>
          </w:tcPr>
          <w:p w14:paraId="00C4A28A">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公开信息的发布、修改和更新</w:t>
            </w:r>
          </w:p>
        </w:tc>
        <w:tc>
          <w:tcPr>
            <w:tcW w:w="6519" w:type="dxa"/>
            <w:shd w:val="clear" w:color="auto" w:fill="FFFFFF"/>
            <w:vAlign w:val="center"/>
          </w:tcPr>
          <w:p w14:paraId="129C3578">
            <w:pPr>
              <w:keepNext w:val="0"/>
              <w:keepLines w:val="0"/>
              <w:pageBreakBefore w:val="0"/>
              <w:widowControl w:val="0"/>
              <w:kinsoku/>
              <w:wordWrap/>
              <w:overflowPunct/>
              <w:topLinePunct w:val="0"/>
              <w:autoSpaceDE/>
              <w:autoSpaceDN/>
              <w:bidi w:val="0"/>
              <w:adjustRightInd/>
              <w:snapToGrid/>
              <w:spacing w:line="360" w:lineRule="exact"/>
              <w:ind w:firstLine="465"/>
              <w:jc w:val="center"/>
              <w:textAlignment w:val="auto"/>
              <w:rPr>
                <w:rFonts w:eastAsia="方正仿宋_GBK"/>
                <w:sz w:val="24"/>
              </w:rPr>
            </w:pPr>
            <w:r>
              <w:rPr>
                <w:rFonts w:eastAsia="方正仿宋_GBK"/>
                <w:sz w:val="24"/>
              </w:rPr>
              <w:t>专人负责，逐级审核，按旬维护，按月更新</w:t>
            </w:r>
          </w:p>
        </w:tc>
      </w:tr>
    </w:tbl>
    <w:p w14:paraId="26A7D12C">
      <w:pPr>
        <w:adjustRightInd w:val="0"/>
        <w:snapToGrid w:val="0"/>
        <w:spacing w:line="560" w:lineRule="exact"/>
        <w:ind w:firstLine="625"/>
        <w:rPr>
          <w:rFonts w:eastAsia="方正仿宋_GBK"/>
          <w:sz w:val="32"/>
          <w:szCs w:val="32"/>
        </w:rPr>
      </w:pPr>
      <w:r>
        <w:rPr>
          <w:rFonts w:eastAsia="方正仿宋_GBK"/>
          <w:sz w:val="32"/>
          <w:szCs w:val="32"/>
        </w:rPr>
        <w:t>在信息公开方面应着重做好风险点防控工作：</w:t>
      </w:r>
    </w:p>
    <w:p w14:paraId="0F103F0F">
      <w:pPr>
        <w:adjustRightInd w:val="0"/>
        <w:snapToGrid w:val="0"/>
        <w:spacing w:line="560" w:lineRule="exact"/>
        <w:ind w:firstLine="625"/>
        <w:rPr>
          <w:rFonts w:eastAsia="方正仿宋_GBK"/>
          <w:sz w:val="32"/>
          <w:szCs w:val="32"/>
        </w:rPr>
      </w:pPr>
      <w:r>
        <w:rPr>
          <w:rFonts w:eastAsia="方正仿宋_GBK"/>
          <w:sz w:val="32"/>
          <w:szCs w:val="32"/>
        </w:rPr>
        <w:t>（1）信息收集的全面性和准确性。防控应对策略：设定应发布信息的栏目，确保信息发布的全面性。</w:t>
      </w:r>
    </w:p>
    <w:p w14:paraId="7D4FCD28">
      <w:pPr>
        <w:adjustRightInd w:val="0"/>
        <w:snapToGrid w:val="0"/>
        <w:spacing w:line="560" w:lineRule="exact"/>
        <w:ind w:firstLine="625"/>
        <w:rPr>
          <w:rFonts w:eastAsia="方正仿宋_GBK"/>
          <w:sz w:val="32"/>
          <w:szCs w:val="32"/>
        </w:rPr>
      </w:pPr>
      <w:r>
        <w:rPr>
          <w:rFonts w:eastAsia="方正仿宋_GBK"/>
          <w:sz w:val="32"/>
          <w:szCs w:val="32"/>
        </w:rPr>
        <w:t>（2）信息发布的及时性。防控应对策略：一是设定信息发布的时限，应在农机购置与应用补贴信息公开专栏网站公示5个工作日。</w:t>
      </w:r>
    </w:p>
    <w:p w14:paraId="797E65E6">
      <w:pPr>
        <w:adjustRightInd w:val="0"/>
        <w:snapToGrid w:val="0"/>
        <w:spacing w:line="560" w:lineRule="exact"/>
        <w:ind w:firstLine="625"/>
        <w:rPr>
          <w:rFonts w:eastAsia="方正仿宋_GBK"/>
          <w:sz w:val="32"/>
          <w:szCs w:val="32"/>
        </w:rPr>
      </w:pPr>
      <w:r>
        <w:rPr>
          <w:rFonts w:eastAsia="方正仿宋_GBK"/>
          <w:sz w:val="32"/>
          <w:szCs w:val="32"/>
        </w:rPr>
        <w:t>（3）个人隐私的保护。防控应对策略：在公布本地区所有享受补贴的购机者信息时，应屏蔽个人信息，保护个人的隐私。</w:t>
      </w:r>
    </w:p>
    <w:p w14:paraId="011817D4">
      <w:pPr>
        <w:spacing w:line="560" w:lineRule="exact"/>
        <w:ind w:firstLine="625"/>
        <w:rPr>
          <w:rFonts w:eastAsia="方正黑体_GBK"/>
          <w:bCs/>
          <w:sz w:val="32"/>
          <w:szCs w:val="32"/>
        </w:rPr>
      </w:pPr>
      <w:r>
        <w:rPr>
          <w:rFonts w:eastAsia="方正黑体_GBK"/>
          <w:bCs/>
          <w:sz w:val="32"/>
          <w:szCs w:val="32"/>
        </w:rPr>
        <w:t>三、农机购置与应用补贴绩效管理</w:t>
      </w:r>
    </w:p>
    <w:p w14:paraId="1456C974">
      <w:pPr>
        <w:adjustRightInd w:val="0"/>
        <w:snapToGrid w:val="0"/>
        <w:spacing w:line="560" w:lineRule="exact"/>
        <w:ind w:firstLine="625"/>
        <w:rPr>
          <w:rFonts w:eastAsia="方正仿宋_GBK"/>
          <w:sz w:val="32"/>
          <w:szCs w:val="32"/>
        </w:rPr>
      </w:pPr>
      <w:r>
        <w:rPr>
          <w:rFonts w:eastAsia="方正仿宋_GBK"/>
          <w:sz w:val="32"/>
          <w:szCs w:val="32"/>
        </w:rPr>
        <w:t>根据省厅相关要求，结合全县操作实际，制订印发了《2024-2026年沭阳县农机购置与应用补贴</w:t>
      </w:r>
      <w:r>
        <w:rPr>
          <w:rFonts w:hint="eastAsia" w:eastAsia="方正仿宋_GBK"/>
          <w:sz w:val="32"/>
          <w:szCs w:val="32"/>
          <w:lang w:val="en-US" w:eastAsia="zh-CN"/>
        </w:rPr>
        <w:t>相关工作</w:t>
      </w:r>
      <w:r>
        <w:rPr>
          <w:rFonts w:eastAsia="方正仿宋_GBK"/>
          <w:sz w:val="32"/>
          <w:szCs w:val="32"/>
        </w:rPr>
        <w:t xml:space="preserve">制度》，扎实开展农机购置与应用补贴政策落实延伸绩效管理工作，加强制度建设，规范政策实施，完成绩效目标，提高实施成效。 </w:t>
      </w:r>
    </w:p>
    <w:p w14:paraId="30B5DEB6">
      <w:pPr>
        <w:spacing w:line="520" w:lineRule="exact"/>
        <w:ind w:firstLine="0" w:firstLineChars="0"/>
        <w:rPr>
          <w:rFonts w:eastAsia="方正黑体_GBK"/>
          <w:color w:val="000000"/>
          <w:sz w:val="32"/>
          <w:szCs w:val="32"/>
        </w:rPr>
      </w:pPr>
      <w:r>
        <w:rPr>
          <w:rFonts w:eastAsia="方正黑体_GBK"/>
          <w:color w:val="000000"/>
          <w:sz w:val="32"/>
          <w:szCs w:val="32"/>
        </w:rPr>
        <w:t>附件2</w:t>
      </w:r>
    </w:p>
    <w:p w14:paraId="4C2DBF5D">
      <w:pPr>
        <w:keepNext w:val="0"/>
        <w:keepLines w:val="0"/>
        <w:pageBreakBefore w:val="0"/>
        <w:widowControl w:val="0"/>
        <w:kinsoku/>
        <w:wordWrap/>
        <w:overflowPunct/>
        <w:topLinePunct w:val="0"/>
        <w:autoSpaceDE/>
        <w:autoSpaceDN/>
        <w:bidi w:val="0"/>
        <w:adjustRightInd/>
        <w:snapToGrid/>
        <w:spacing w:line="240" w:lineRule="exact"/>
        <w:ind w:firstLine="625"/>
        <w:textAlignment w:val="auto"/>
        <w:rPr>
          <w:rFonts w:eastAsia="仿宋"/>
          <w:color w:val="000000"/>
          <w:kern w:val="0"/>
          <w:sz w:val="32"/>
          <w:szCs w:val="32"/>
        </w:rPr>
      </w:pPr>
    </w:p>
    <w:p w14:paraId="1213250F">
      <w:pPr>
        <w:spacing w:line="640" w:lineRule="exact"/>
        <w:ind w:left="0" w:leftChars="0" w:firstLine="0" w:firstLineChars="0"/>
        <w:jc w:val="center"/>
        <w:rPr>
          <w:rFonts w:eastAsia="方正小标宋_GBK"/>
          <w:bCs/>
          <w:sz w:val="44"/>
          <w:szCs w:val="44"/>
        </w:rPr>
      </w:pPr>
      <w:r>
        <w:rPr>
          <w:rFonts w:eastAsia="方正小标宋_GBK"/>
          <w:bCs/>
          <w:sz w:val="44"/>
          <w:szCs w:val="44"/>
        </w:rPr>
        <w:t>2024-2026年沭阳县农机购置与应用</w:t>
      </w:r>
    </w:p>
    <w:p w14:paraId="038174DD">
      <w:pPr>
        <w:spacing w:line="640" w:lineRule="exact"/>
        <w:ind w:left="0" w:leftChars="0" w:firstLine="0" w:firstLineChars="0"/>
        <w:jc w:val="center"/>
        <w:rPr>
          <w:rFonts w:eastAsia="方正小标宋_GBK"/>
          <w:bCs/>
          <w:sz w:val="44"/>
          <w:szCs w:val="44"/>
        </w:rPr>
      </w:pPr>
      <w:r>
        <w:rPr>
          <w:rFonts w:eastAsia="方正小标宋_GBK"/>
          <w:bCs/>
          <w:sz w:val="44"/>
          <w:szCs w:val="44"/>
        </w:rPr>
        <w:t>补贴廉政风险防控制度</w:t>
      </w:r>
    </w:p>
    <w:p w14:paraId="186CEF8B">
      <w:pPr>
        <w:spacing w:line="520" w:lineRule="exact"/>
        <w:ind w:firstLine="625"/>
        <w:rPr>
          <w:rFonts w:eastAsia="仿宋"/>
          <w:sz w:val="32"/>
          <w:szCs w:val="32"/>
        </w:rPr>
      </w:pPr>
    </w:p>
    <w:p w14:paraId="262E763F">
      <w:pPr>
        <w:keepNext w:val="0"/>
        <w:keepLines w:val="0"/>
        <w:pageBreakBefore w:val="0"/>
        <w:widowControl w:val="0"/>
        <w:kinsoku/>
        <w:wordWrap/>
        <w:overflowPunct/>
        <w:topLinePunct w:val="0"/>
        <w:autoSpaceDE/>
        <w:autoSpaceDN/>
        <w:bidi w:val="0"/>
        <w:adjustRightInd/>
        <w:snapToGrid/>
        <w:spacing w:line="560" w:lineRule="exact"/>
        <w:ind w:firstLine="865"/>
        <w:jc w:val="left"/>
        <w:textAlignment w:val="auto"/>
        <w:rPr>
          <w:rFonts w:eastAsia="方正仿宋_GBK"/>
          <w:sz w:val="32"/>
          <w:szCs w:val="32"/>
        </w:rPr>
      </w:pPr>
      <w:r>
        <w:rPr>
          <w:rFonts w:eastAsia="方正仿宋_GBK"/>
          <w:sz w:val="32"/>
          <w:szCs w:val="32"/>
        </w:rPr>
        <w:t>为进一步规范农机购置与应用补贴政策实施，扎实推进惩治和预防腐败体系建设，把党的惠农强农政策落到实处，根据省农业农村厅要求，结合我县实际，制订2024-2026年沭阳县农机购置与应用补贴廉政风险防控制度。</w:t>
      </w:r>
    </w:p>
    <w:p w14:paraId="5F7B250D">
      <w:pPr>
        <w:keepNext w:val="0"/>
        <w:keepLines w:val="0"/>
        <w:pageBreakBefore w:val="0"/>
        <w:widowControl w:val="0"/>
        <w:kinsoku/>
        <w:wordWrap/>
        <w:overflowPunct/>
        <w:topLinePunct w:val="0"/>
        <w:autoSpaceDE/>
        <w:autoSpaceDN/>
        <w:bidi w:val="0"/>
        <w:spacing w:line="560" w:lineRule="exact"/>
        <w:ind w:firstLine="625"/>
        <w:textAlignment w:val="auto"/>
        <w:rPr>
          <w:rFonts w:eastAsia="方正黑体_GBK"/>
          <w:bCs/>
          <w:sz w:val="32"/>
          <w:szCs w:val="32"/>
        </w:rPr>
      </w:pPr>
      <w:r>
        <w:rPr>
          <w:rFonts w:eastAsia="方正黑体_GBK"/>
          <w:bCs/>
          <w:sz w:val="32"/>
          <w:szCs w:val="32"/>
        </w:rPr>
        <w:t>一、指导思想</w:t>
      </w:r>
    </w:p>
    <w:p w14:paraId="12495F95">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以农机购置与应用补贴廉政风险防控机制建设为指导方针，推进农机购置与应用补贴政策信息公开为着力点，加强补贴政策执行情况监督管理为切入点，着力构建覆盖权力运行全过程的农机购置与应用补贴廉政风险防控机制，确保我县农机购置与应用补贴工作公开、规范、廉洁。</w:t>
      </w:r>
    </w:p>
    <w:p w14:paraId="23E49446">
      <w:pPr>
        <w:keepNext w:val="0"/>
        <w:keepLines w:val="0"/>
        <w:pageBreakBefore w:val="0"/>
        <w:widowControl w:val="0"/>
        <w:kinsoku/>
        <w:wordWrap/>
        <w:overflowPunct/>
        <w:topLinePunct w:val="0"/>
        <w:autoSpaceDE/>
        <w:autoSpaceDN/>
        <w:bidi w:val="0"/>
        <w:spacing w:line="560" w:lineRule="exact"/>
        <w:ind w:firstLine="625"/>
        <w:textAlignment w:val="auto"/>
        <w:rPr>
          <w:rFonts w:eastAsia="方正黑体_GBK"/>
          <w:bCs/>
          <w:sz w:val="32"/>
          <w:szCs w:val="32"/>
        </w:rPr>
      </w:pPr>
      <w:r>
        <w:rPr>
          <w:rFonts w:eastAsia="方正黑体_GBK"/>
          <w:bCs/>
          <w:sz w:val="32"/>
          <w:szCs w:val="32"/>
        </w:rPr>
        <w:t>二、主要任务</w:t>
      </w:r>
    </w:p>
    <w:p w14:paraId="1318FD4D">
      <w:pPr>
        <w:keepNext w:val="0"/>
        <w:keepLines w:val="0"/>
        <w:pageBreakBefore w:val="0"/>
        <w:widowControl w:val="0"/>
        <w:kinsoku/>
        <w:wordWrap/>
        <w:overflowPunct/>
        <w:topLinePunct w:val="0"/>
        <w:autoSpaceDE/>
        <w:autoSpaceDN/>
        <w:bidi w:val="0"/>
        <w:spacing w:line="560" w:lineRule="exact"/>
        <w:ind w:firstLine="625"/>
        <w:textAlignment w:val="auto"/>
        <w:rPr>
          <w:rFonts w:eastAsia="仿宋"/>
          <w:sz w:val="32"/>
          <w:szCs w:val="32"/>
        </w:rPr>
      </w:pPr>
      <w:r>
        <w:rPr>
          <w:rFonts w:hint="eastAsia" w:eastAsia="方正楷体_GBK"/>
          <w:bCs/>
          <w:sz w:val="32"/>
          <w:szCs w:val="32"/>
          <w:lang w:eastAsia="zh-CN"/>
        </w:rPr>
        <w:t>（</w:t>
      </w:r>
      <w:r>
        <w:rPr>
          <w:rFonts w:eastAsia="方正楷体_GBK"/>
          <w:bCs/>
          <w:sz w:val="32"/>
          <w:szCs w:val="32"/>
        </w:rPr>
        <w:t>一</w:t>
      </w:r>
      <w:r>
        <w:rPr>
          <w:rFonts w:hint="eastAsia" w:eastAsia="方正楷体_GBK"/>
          <w:bCs/>
          <w:sz w:val="32"/>
          <w:szCs w:val="32"/>
          <w:lang w:eastAsia="zh-CN"/>
        </w:rPr>
        <w:t>）</w:t>
      </w:r>
      <w:r>
        <w:rPr>
          <w:rFonts w:eastAsia="方正楷体_GBK"/>
          <w:bCs/>
          <w:sz w:val="32"/>
          <w:szCs w:val="32"/>
        </w:rPr>
        <w:t>明确责任主体和责任人。</w:t>
      </w:r>
      <w:r>
        <w:rPr>
          <w:rFonts w:eastAsia="方正仿宋_GBK"/>
          <w:sz w:val="32"/>
          <w:szCs w:val="32"/>
        </w:rPr>
        <w:t>严格执行分级负责制，上级负责对下级的监督管理和指导，切实落实“主要领导负总责、分管领导负全责、工作人员直接负责”的责任机制，做到责任到人</w:t>
      </w:r>
      <w:r>
        <w:rPr>
          <w:rFonts w:eastAsia="仿宋"/>
          <w:sz w:val="32"/>
          <w:szCs w:val="32"/>
        </w:rPr>
        <w:t>。</w:t>
      </w:r>
    </w:p>
    <w:p w14:paraId="40BA2B78">
      <w:pPr>
        <w:keepNext w:val="0"/>
        <w:keepLines w:val="0"/>
        <w:pageBreakBefore w:val="0"/>
        <w:widowControl w:val="0"/>
        <w:kinsoku/>
        <w:wordWrap/>
        <w:overflowPunct/>
        <w:topLinePunct w:val="0"/>
        <w:autoSpaceDE/>
        <w:autoSpaceDN/>
        <w:bidi w:val="0"/>
        <w:spacing w:line="560" w:lineRule="exact"/>
        <w:ind w:firstLine="625"/>
        <w:textAlignment w:val="auto"/>
        <w:rPr>
          <w:rFonts w:eastAsia="方正仿宋_GBK"/>
          <w:sz w:val="32"/>
          <w:szCs w:val="32"/>
        </w:rPr>
      </w:pPr>
      <w:r>
        <w:rPr>
          <w:rFonts w:hint="eastAsia" w:eastAsia="方正楷体_GBK"/>
          <w:bCs/>
          <w:sz w:val="32"/>
          <w:szCs w:val="32"/>
          <w:lang w:eastAsia="zh-CN"/>
        </w:rPr>
        <w:t>（</w:t>
      </w:r>
      <w:r>
        <w:rPr>
          <w:rFonts w:eastAsia="方正楷体_GBK"/>
          <w:bCs/>
          <w:sz w:val="32"/>
          <w:szCs w:val="32"/>
        </w:rPr>
        <w:t>二</w:t>
      </w:r>
      <w:r>
        <w:rPr>
          <w:rFonts w:hint="eastAsia" w:eastAsia="方正楷体_GBK"/>
          <w:bCs/>
          <w:sz w:val="32"/>
          <w:szCs w:val="32"/>
          <w:lang w:eastAsia="zh-CN"/>
        </w:rPr>
        <w:t>）</w:t>
      </w:r>
      <w:r>
        <w:rPr>
          <w:rFonts w:eastAsia="方正楷体_GBK"/>
          <w:bCs/>
          <w:sz w:val="32"/>
          <w:szCs w:val="32"/>
        </w:rPr>
        <w:t>深入排查廉政风险。</w:t>
      </w:r>
      <w:r>
        <w:rPr>
          <w:rFonts w:eastAsia="方正仿宋_GBK"/>
          <w:sz w:val="32"/>
          <w:szCs w:val="32"/>
        </w:rPr>
        <w:t>要针对农机购置与应用补贴工作全过程进行监督，对涉及到的每个岗位、每个人员的职责定位、法定权限和工作流程进行认真梳理排查，分析可能发生的廉政风险，明确权力运行流程和行使依据。</w:t>
      </w:r>
    </w:p>
    <w:p w14:paraId="412272C9">
      <w:pPr>
        <w:keepNext w:val="0"/>
        <w:keepLines w:val="0"/>
        <w:pageBreakBefore w:val="0"/>
        <w:widowControl w:val="0"/>
        <w:kinsoku/>
        <w:wordWrap/>
        <w:overflowPunct/>
        <w:topLinePunct w:val="0"/>
        <w:autoSpaceDE/>
        <w:autoSpaceDN/>
        <w:bidi w:val="0"/>
        <w:spacing w:line="560" w:lineRule="exact"/>
        <w:ind w:firstLine="625"/>
        <w:textAlignment w:val="auto"/>
        <w:rPr>
          <w:rFonts w:eastAsia="方正仿宋_GBK"/>
          <w:sz w:val="32"/>
          <w:szCs w:val="32"/>
        </w:rPr>
      </w:pPr>
      <w:r>
        <w:rPr>
          <w:rFonts w:hint="eastAsia" w:eastAsia="方正楷体_GBK"/>
          <w:bCs/>
          <w:sz w:val="32"/>
          <w:szCs w:val="32"/>
          <w:lang w:eastAsia="zh-CN"/>
        </w:rPr>
        <w:t>（</w:t>
      </w:r>
      <w:r>
        <w:rPr>
          <w:rFonts w:eastAsia="方正楷体_GBK"/>
          <w:bCs/>
          <w:sz w:val="32"/>
          <w:szCs w:val="32"/>
        </w:rPr>
        <w:t>三</w:t>
      </w:r>
      <w:r>
        <w:rPr>
          <w:rFonts w:hint="eastAsia" w:eastAsia="方正楷体_GBK"/>
          <w:bCs/>
          <w:sz w:val="32"/>
          <w:szCs w:val="32"/>
          <w:lang w:eastAsia="zh-CN"/>
        </w:rPr>
        <w:t>）</w:t>
      </w:r>
      <w:r>
        <w:rPr>
          <w:rFonts w:eastAsia="方正楷体_GBK"/>
          <w:bCs/>
          <w:sz w:val="32"/>
          <w:szCs w:val="32"/>
        </w:rPr>
        <w:t>着力强化监督管理。</w:t>
      </w:r>
      <w:r>
        <w:rPr>
          <w:rFonts w:eastAsia="方正仿宋_GBK"/>
          <w:sz w:val="32"/>
          <w:szCs w:val="32"/>
        </w:rPr>
        <w:t>一是要突出对各乡镇（街道）农业农村部门参与农机购置与应用补贴工作人员的监督管理，规范补贴对象确定、补贴机具监管行为；二是要保证农民的选择权、决定权，给企业创造公平竞争的环境；三是要重点防范借购置补贴之名收受贿赂、违规收费，以本人或亲属名义直接插手补贴机具经营等严重违法违纪行为；四是要认真查处农机补贴产品的违规行为；五是要认真防范农业农村部门权力寻租、违规操作、失职渎职等问题。</w:t>
      </w:r>
    </w:p>
    <w:p w14:paraId="619A5AD7">
      <w:pPr>
        <w:keepNext w:val="0"/>
        <w:keepLines w:val="0"/>
        <w:pageBreakBefore w:val="0"/>
        <w:widowControl w:val="0"/>
        <w:kinsoku/>
        <w:wordWrap/>
        <w:overflowPunct/>
        <w:topLinePunct w:val="0"/>
        <w:autoSpaceDE/>
        <w:autoSpaceDN/>
        <w:bidi w:val="0"/>
        <w:spacing w:line="560" w:lineRule="exact"/>
        <w:ind w:firstLine="625"/>
        <w:textAlignment w:val="auto"/>
        <w:rPr>
          <w:rFonts w:eastAsia="方正黑体_GBK"/>
          <w:bCs/>
          <w:sz w:val="32"/>
          <w:szCs w:val="32"/>
        </w:rPr>
      </w:pPr>
      <w:r>
        <w:rPr>
          <w:rFonts w:eastAsia="方正黑体_GBK"/>
          <w:bCs/>
          <w:sz w:val="32"/>
          <w:szCs w:val="32"/>
        </w:rPr>
        <w:t>三、防控措施</w:t>
      </w:r>
    </w:p>
    <w:p w14:paraId="799BD16E">
      <w:pPr>
        <w:keepNext w:val="0"/>
        <w:keepLines w:val="0"/>
        <w:pageBreakBefore w:val="0"/>
        <w:widowControl w:val="0"/>
        <w:kinsoku/>
        <w:wordWrap/>
        <w:overflowPunct/>
        <w:topLinePunct w:val="0"/>
        <w:autoSpaceDE/>
        <w:autoSpaceDN/>
        <w:bidi w:val="0"/>
        <w:adjustRightInd w:val="0"/>
        <w:snapToGrid w:val="0"/>
        <w:spacing w:line="560" w:lineRule="exact"/>
        <w:ind w:firstLine="625"/>
        <w:textAlignment w:val="auto"/>
        <w:rPr>
          <w:rFonts w:eastAsia="方正仿宋_GBK"/>
          <w:sz w:val="32"/>
          <w:szCs w:val="32"/>
        </w:rPr>
      </w:pPr>
      <w:r>
        <w:rPr>
          <w:rFonts w:eastAsia="方正楷体_GBK"/>
          <w:bCs/>
          <w:sz w:val="32"/>
          <w:szCs w:val="32"/>
        </w:rPr>
        <w:t>（一）突出抓好关键环节的防控措施。</w:t>
      </w:r>
      <w:r>
        <w:rPr>
          <w:rFonts w:eastAsia="方正仿宋_GBK"/>
          <w:sz w:val="32"/>
          <w:szCs w:val="32"/>
        </w:rPr>
        <w:t>要紧紧围绕农机购置与应用补贴重点工作及关键环节，积极推进政策信息公开，明确责任主体，健全风险预警、纠错整改、内外监督和责任追究机制，规范农机购置与应用补贴操作程序，核准受益者，核实购机等方面存在的廉政风险，抓好防控措施。</w:t>
      </w:r>
    </w:p>
    <w:p w14:paraId="69BE554E">
      <w:pPr>
        <w:keepNext w:val="0"/>
        <w:keepLines w:val="0"/>
        <w:pageBreakBefore w:val="0"/>
        <w:widowControl w:val="0"/>
        <w:kinsoku/>
        <w:wordWrap/>
        <w:overflowPunct/>
        <w:topLinePunct w:val="0"/>
        <w:autoSpaceDE/>
        <w:autoSpaceDN/>
        <w:bidi w:val="0"/>
        <w:spacing w:line="560" w:lineRule="exact"/>
        <w:ind w:firstLine="625"/>
        <w:textAlignment w:val="auto"/>
        <w:rPr>
          <w:rFonts w:eastAsia="方正仿宋_GBK"/>
          <w:sz w:val="32"/>
          <w:szCs w:val="32"/>
        </w:rPr>
      </w:pPr>
      <w:r>
        <w:rPr>
          <w:rFonts w:eastAsia="方正楷体_GBK"/>
          <w:bCs/>
          <w:sz w:val="32"/>
          <w:szCs w:val="32"/>
        </w:rPr>
        <w:t>（二）严格落实廉政风险防控责任。</w:t>
      </w:r>
      <w:r>
        <w:rPr>
          <w:rFonts w:eastAsia="方正仿宋_GBK"/>
          <w:sz w:val="32"/>
          <w:szCs w:val="32"/>
        </w:rPr>
        <w:t>一是县、乡镇（街道）两级监管单位不得以任何理由收取生产企业、经销商、农户费用，若有工作人员受到相关部门立案查处的，应及时向纪检监察部门通报，建议对其进行问责，并将查处情况上报县农业农村局；二是县农业农村局购置补贴经办人员、乡镇（街道）农业农村部门工作人员若有违规、违纪、参与套取补贴或受贿等情况的，应及时向当地纪检监察部门通报，并将查处情况上报上级主管部门；三是以各种不正当手段拉拢各级农业农村部门工作人员、进行违法违规操作的农机生产企业及其经销商，一经查实，立即上报省农业农村厅取消其补贴资格。</w:t>
      </w:r>
    </w:p>
    <w:p w14:paraId="45DB845A">
      <w:pPr>
        <w:keepNext w:val="0"/>
        <w:keepLines w:val="0"/>
        <w:pageBreakBefore w:val="0"/>
        <w:widowControl w:val="0"/>
        <w:kinsoku/>
        <w:wordWrap/>
        <w:overflowPunct/>
        <w:topLinePunct w:val="0"/>
        <w:autoSpaceDE/>
        <w:autoSpaceDN/>
        <w:bidi w:val="0"/>
        <w:spacing w:line="560" w:lineRule="exact"/>
        <w:ind w:firstLine="625"/>
        <w:textAlignment w:val="auto"/>
        <w:rPr>
          <w:rFonts w:eastAsia="方正仿宋_GBK"/>
          <w:sz w:val="32"/>
          <w:szCs w:val="32"/>
        </w:rPr>
      </w:pPr>
      <w:r>
        <w:rPr>
          <w:rFonts w:eastAsia="方正楷体_GBK"/>
          <w:bCs/>
          <w:sz w:val="32"/>
          <w:szCs w:val="32"/>
        </w:rPr>
        <w:t>（三）建立警示教育长效机制。</w:t>
      </w:r>
      <w:r>
        <w:rPr>
          <w:rFonts w:eastAsia="方正仿宋_GBK"/>
          <w:sz w:val="32"/>
          <w:szCs w:val="32"/>
        </w:rPr>
        <w:t>扎实开展农机购置与应用补贴反腐倡廉警示教育，使警示教育贯穿于农机购置与应用补贴政策实施全过程和日常工作中。</w:t>
      </w:r>
    </w:p>
    <w:p w14:paraId="11714392">
      <w:pPr>
        <w:keepNext w:val="0"/>
        <w:keepLines w:val="0"/>
        <w:pageBreakBefore w:val="0"/>
        <w:widowControl w:val="0"/>
        <w:kinsoku/>
        <w:wordWrap/>
        <w:overflowPunct/>
        <w:topLinePunct w:val="0"/>
        <w:autoSpaceDE/>
        <w:autoSpaceDN/>
        <w:bidi w:val="0"/>
        <w:spacing w:line="560" w:lineRule="exact"/>
        <w:ind w:firstLine="625"/>
        <w:textAlignment w:val="auto"/>
        <w:rPr>
          <w:rFonts w:eastAsia="仿宋"/>
          <w:sz w:val="32"/>
          <w:szCs w:val="32"/>
        </w:rPr>
      </w:pPr>
    </w:p>
    <w:p w14:paraId="4139E778">
      <w:pPr>
        <w:spacing w:line="300" w:lineRule="auto"/>
        <w:ind w:firstLine="625"/>
        <w:rPr>
          <w:rFonts w:eastAsia="仿宋"/>
          <w:sz w:val="32"/>
          <w:szCs w:val="32"/>
        </w:rPr>
      </w:pPr>
    </w:p>
    <w:p w14:paraId="6571BF9B">
      <w:pPr>
        <w:spacing w:line="300" w:lineRule="auto"/>
        <w:ind w:firstLine="625"/>
        <w:rPr>
          <w:rFonts w:eastAsia="仿宋"/>
          <w:sz w:val="32"/>
          <w:szCs w:val="32"/>
        </w:rPr>
      </w:pPr>
    </w:p>
    <w:p w14:paraId="57D0956B">
      <w:pPr>
        <w:spacing w:line="300" w:lineRule="auto"/>
        <w:ind w:firstLine="625"/>
        <w:rPr>
          <w:rFonts w:eastAsia="仿宋"/>
          <w:sz w:val="32"/>
          <w:szCs w:val="32"/>
        </w:rPr>
      </w:pPr>
    </w:p>
    <w:p w14:paraId="78010A3A">
      <w:pPr>
        <w:spacing w:line="300" w:lineRule="auto"/>
        <w:ind w:firstLine="625"/>
        <w:rPr>
          <w:rFonts w:eastAsia="仿宋"/>
          <w:sz w:val="32"/>
          <w:szCs w:val="32"/>
        </w:rPr>
      </w:pPr>
    </w:p>
    <w:p w14:paraId="5AF24389">
      <w:pPr>
        <w:spacing w:line="300" w:lineRule="auto"/>
        <w:ind w:firstLine="625"/>
        <w:rPr>
          <w:rFonts w:eastAsia="仿宋"/>
          <w:sz w:val="32"/>
          <w:szCs w:val="32"/>
        </w:rPr>
      </w:pPr>
    </w:p>
    <w:p w14:paraId="1B15D156">
      <w:pPr>
        <w:spacing w:line="300" w:lineRule="auto"/>
        <w:ind w:firstLine="625"/>
        <w:rPr>
          <w:rFonts w:eastAsia="仿宋"/>
          <w:sz w:val="32"/>
          <w:szCs w:val="32"/>
        </w:rPr>
      </w:pPr>
    </w:p>
    <w:p w14:paraId="2F0C9FAB">
      <w:pPr>
        <w:spacing w:line="300" w:lineRule="auto"/>
        <w:ind w:firstLine="625"/>
        <w:rPr>
          <w:rFonts w:eastAsia="仿宋"/>
          <w:sz w:val="32"/>
          <w:szCs w:val="32"/>
        </w:rPr>
      </w:pPr>
    </w:p>
    <w:p w14:paraId="12562B48">
      <w:pPr>
        <w:spacing w:line="300" w:lineRule="auto"/>
        <w:ind w:firstLine="625"/>
        <w:rPr>
          <w:rFonts w:eastAsia="仿宋"/>
          <w:sz w:val="32"/>
          <w:szCs w:val="32"/>
        </w:rPr>
      </w:pPr>
    </w:p>
    <w:p w14:paraId="0EC71990">
      <w:pPr>
        <w:spacing w:line="300" w:lineRule="auto"/>
        <w:ind w:firstLine="625"/>
        <w:rPr>
          <w:rFonts w:eastAsia="仿宋"/>
          <w:sz w:val="32"/>
          <w:szCs w:val="32"/>
        </w:rPr>
      </w:pPr>
    </w:p>
    <w:p w14:paraId="072C69D4">
      <w:pPr>
        <w:spacing w:line="520" w:lineRule="exact"/>
        <w:ind w:firstLine="0" w:firstLineChars="0"/>
        <w:rPr>
          <w:rFonts w:eastAsia="方正黑体_GBK"/>
          <w:kern w:val="0"/>
          <w:sz w:val="32"/>
          <w:szCs w:val="32"/>
        </w:rPr>
      </w:pPr>
    </w:p>
    <w:p w14:paraId="4DE4AC8D">
      <w:pPr>
        <w:spacing w:line="520" w:lineRule="exact"/>
        <w:ind w:firstLine="0" w:firstLineChars="0"/>
        <w:rPr>
          <w:rFonts w:eastAsia="方正黑体_GBK"/>
          <w:kern w:val="0"/>
          <w:sz w:val="32"/>
          <w:szCs w:val="32"/>
        </w:rPr>
      </w:pPr>
    </w:p>
    <w:p w14:paraId="58BC8273">
      <w:pPr>
        <w:spacing w:line="520" w:lineRule="exact"/>
        <w:ind w:firstLine="0" w:firstLineChars="0"/>
        <w:rPr>
          <w:rFonts w:eastAsia="方正黑体_GBK"/>
          <w:kern w:val="0"/>
          <w:sz w:val="32"/>
          <w:szCs w:val="32"/>
        </w:rPr>
      </w:pPr>
    </w:p>
    <w:p w14:paraId="52E55ED3">
      <w:pPr>
        <w:spacing w:line="520" w:lineRule="exact"/>
        <w:ind w:firstLine="0" w:firstLineChars="0"/>
        <w:rPr>
          <w:rFonts w:eastAsia="方正黑体_GBK"/>
          <w:kern w:val="0"/>
          <w:sz w:val="32"/>
          <w:szCs w:val="32"/>
        </w:rPr>
      </w:pPr>
    </w:p>
    <w:p w14:paraId="4473B7D1">
      <w:pPr>
        <w:spacing w:line="520" w:lineRule="exact"/>
        <w:ind w:firstLine="0" w:firstLineChars="0"/>
        <w:rPr>
          <w:rFonts w:eastAsia="方正黑体_GBK"/>
          <w:kern w:val="0"/>
          <w:sz w:val="32"/>
          <w:szCs w:val="32"/>
        </w:rPr>
      </w:pPr>
    </w:p>
    <w:p w14:paraId="265FADBC">
      <w:pPr>
        <w:spacing w:line="520" w:lineRule="exact"/>
        <w:ind w:firstLine="0" w:firstLineChars="0"/>
        <w:rPr>
          <w:rFonts w:eastAsia="方正黑体_GBK"/>
          <w:kern w:val="0"/>
          <w:sz w:val="32"/>
          <w:szCs w:val="32"/>
        </w:rPr>
      </w:pPr>
    </w:p>
    <w:p w14:paraId="1D87ACF9">
      <w:pPr>
        <w:pStyle w:val="2"/>
        <w:rPr>
          <w:rFonts w:eastAsia="方正黑体_GBK"/>
          <w:kern w:val="0"/>
          <w:sz w:val="32"/>
          <w:szCs w:val="32"/>
        </w:rPr>
      </w:pPr>
    </w:p>
    <w:p w14:paraId="5301CC48"/>
    <w:p w14:paraId="64DDA898">
      <w:pPr>
        <w:spacing w:line="520" w:lineRule="exact"/>
        <w:ind w:firstLine="0" w:firstLineChars="0"/>
        <w:rPr>
          <w:rFonts w:eastAsia="方正黑体_GBK"/>
          <w:kern w:val="0"/>
          <w:sz w:val="32"/>
          <w:szCs w:val="32"/>
        </w:rPr>
      </w:pPr>
      <w:r>
        <w:rPr>
          <w:rFonts w:eastAsia="方正黑体_GBK"/>
          <w:kern w:val="0"/>
          <w:sz w:val="32"/>
          <w:szCs w:val="32"/>
        </w:rPr>
        <w:t>附件3</w:t>
      </w:r>
    </w:p>
    <w:p w14:paraId="2699C04A">
      <w:pPr>
        <w:adjustRightInd w:val="0"/>
        <w:snapToGrid w:val="0"/>
        <w:spacing w:line="300" w:lineRule="auto"/>
        <w:ind w:firstLine="0" w:firstLineChars="0"/>
        <w:rPr>
          <w:rFonts w:hint="eastAsia" w:eastAsia="仿宋"/>
          <w:sz w:val="32"/>
          <w:szCs w:val="32"/>
        </w:rPr>
      </w:pPr>
    </w:p>
    <w:p w14:paraId="73728E07">
      <w:pPr>
        <w:spacing w:line="640" w:lineRule="exact"/>
        <w:ind w:left="0" w:leftChars="0" w:firstLine="0" w:firstLineChars="0"/>
        <w:jc w:val="center"/>
        <w:rPr>
          <w:rFonts w:eastAsia="方正小标宋_GBK"/>
          <w:bCs/>
          <w:kern w:val="0"/>
          <w:sz w:val="44"/>
          <w:szCs w:val="44"/>
        </w:rPr>
      </w:pPr>
      <w:r>
        <w:rPr>
          <w:rFonts w:eastAsia="方正小标宋_GBK"/>
          <w:bCs/>
          <w:sz w:val="44"/>
          <w:szCs w:val="44"/>
        </w:rPr>
        <w:t>2024-2026年沭阳县</w:t>
      </w:r>
      <w:r>
        <w:rPr>
          <w:rFonts w:eastAsia="方正小标宋_GBK"/>
          <w:bCs/>
          <w:kern w:val="0"/>
          <w:sz w:val="44"/>
          <w:szCs w:val="44"/>
        </w:rPr>
        <w:t>农机购置与应用</w:t>
      </w:r>
    </w:p>
    <w:p w14:paraId="0CBF96C3">
      <w:pPr>
        <w:spacing w:line="640" w:lineRule="exact"/>
        <w:ind w:left="0" w:leftChars="0" w:firstLine="0" w:firstLineChars="0"/>
        <w:jc w:val="center"/>
        <w:rPr>
          <w:rFonts w:eastAsia="方正小标宋_GBK"/>
          <w:bCs/>
          <w:kern w:val="0"/>
          <w:sz w:val="44"/>
          <w:szCs w:val="44"/>
        </w:rPr>
      </w:pPr>
      <w:r>
        <w:rPr>
          <w:rFonts w:eastAsia="方正小标宋_GBK"/>
          <w:bCs/>
          <w:kern w:val="0"/>
          <w:sz w:val="44"/>
          <w:szCs w:val="44"/>
        </w:rPr>
        <w:t>补贴机械质量投诉处理制度</w:t>
      </w:r>
    </w:p>
    <w:p w14:paraId="2D075FD4">
      <w:pPr>
        <w:spacing w:line="520" w:lineRule="exact"/>
        <w:ind w:firstLine="628"/>
        <w:jc w:val="center"/>
        <w:rPr>
          <w:rFonts w:eastAsia="仿宋"/>
          <w:b/>
          <w:sz w:val="32"/>
          <w:szCs w:val="32"/>
        </w:rPr>
      </w:pPr>
    </w:p>
    <w:p w14:paraId="0EF40935">
      <w:pPr>
        <w:adjustRightInd w:val="0"/>
        <w:snapToGrid w:val="0"/>
        <w:spacing w:line="560" w:lineRule="exact"/>
        <w:ind w:firstLine="625"/>
        <w:rPr>
          <w:rFonts w:eastAsia="方正仿宋_GBK"/>
          <w:sz w:val="32"/>
          <w:szCs w:val="32"/>
        </w:rPr>
      </w:pPr>
      <w:r>
        <w:rPr>
          <w:rFonts w:eastAsia="方正仿宋_GBK"/>
          <w:sz w:val="32"/>
          <w:szCs w:val="32"/>
        </w:rPr>
        <w:t>按照农业部关于印发《农业机械质量投诉监督工作管理办法》（农机发</w:t>
      </w:r>
      <w:r>
        <w:rPr>
          <w:rFonts w:hint="eastAsia" w:eastAsia="方正仿宋_GBK"/>
          <w:sz w:val="32"/>
          <w:szCs w:val="32"/>
          <w:lang w:eastAsia="zh-CN"/>
        </w:rPr>
        <w:t>〔</w:t>
      </w:r>
      <w:r>
        <w:rPr>
          <w:rFonts w:eastAsia="方正仿宋_GBK"/>
          <w:sz w:val="32"/>
          <w:szCs w:val="32"/>
        </w:rPr>
        <w:t>2008</w:t>
      </w:r>
      <w:r>
        <w:rPr>
          <w:rFonts w:hint="eastAsia" w:eastAsia="方正仿宋_GBK"/>
          <w:sz w:val="32"/>
          <w:szCs w:val="32"/>
          <w:lang w:eastAsia="zh-CN"/>
        </w:rPr>
        <w:t>〕</w:t>
      </w:r>
      <w:r>
        <w:rPr>
          <w:rFonts w:eastAsia="方正仿宋_GBK"/>
          <w:sz w:val="32"/>
          <w:szCs w:val="32"/>
        </w:rPr>
        <w:t>1号）等相关法律法规，特制定本制度。</w:t>
      </w:r>
    </w:p>
    <w:p w14:paraId="4311EAC7">
      <w:pPr>
        <w:widowControl/>
        <w:spacing w:line="560" w:lineRule="exact"/>
        <w:ind w:firstLine="625"/>
        <w:rPr>
          <w:rFonts w:eastAsia="方正仿宋_GBK"/>
          <w:sz w:val="32"/>
          <w:szCs w:val="32"/>
        </w:rPr>
      </w:pPr>
      <w:r>
        <w:rPr>
          <w:rFonts w:eastAsia="方正黑体_GBK"/>
          <w:bCs/>
          <w:sz w:val="32"/>
          <w:szCs w:val="32"/>
        </w:rPr>
        <w:t>一、投诉的范围。</w:t>
      </w:r>
      <w:r>
        <w:rPr>
          <w:rFonts w:eastAsia="方正仿宋_GBK"/>
          <w:sz w:val="32"/>
          <w:szCs w:val="32"/>
        </w:rPr>
        <w:t>农机购置与应用补贴用户因机具的产品质量、作业质量、维修质量和售后服务引发争议的，均可向农业机械管理和质量投诉机构投诉，同时也可向消费者协会等其他机构投诉。</w:t>
      </w:r>
    </w:p>
    <w:p w14:paraId="2168BACC">
      <w:pPr>
        <w:spacing w:line="560" w:lineRule="exact"/>
        <w:ind w:firstLine="614" w:firstLineChars="196"/>
        <w:rPr>
          <w:rFonts w:eastAsia="仿宋"/>
          <w:kern w:val="0"/>
          <w:sz w:val="32"/>
          <w:szCs w:val="32"/>
        </w:rPr>
      </w:pPr>
      <w:r>
        <w:rPr>
          <w:rFonts w:eastAsia="方正黑体_GBK"/>
          <w:bCs/>
          <w:sz w:val="32"/>
          <w:szCs w:val="32"/>
        </w:rPr>
        <w:t>二、投诉的受理机构。</w:t>
      </w:r>
      <w:r>
        <w:rPr>
          <w:rFonts w:eastAsia="方正仿宋_GBK"/>
          <w:kern w:val="0"/>
          <w:sz w:val="32"/>
          <w:szCs w:val="32"/>
        </w:rPr>
        <w:t>明确沭阳县农业农村局为我县农业机械质量投诉机构，并在江苏省农机购置与应用补贴信息公开专栏向社会公布质量投诉处理联系方式。</w:t>
      </w:r>
    </w:p>
    <w:p w14:paraId="49D2EA2B">
      <w:pPr>
        <w:widowControl/>
        <w:spacing w:line="560" w:lineRule="exact"/>
        <w:ind w:firstLine="625"/>
        <w:rPr>
          <w:rFonts w:eastAsia="方正仿宋_GBK"/>
          <w:kern w:val="0"/>
          <w:sz w:val="32"/>
          <w:szCs w:val="32"/>
        </w:rPr>
      </w:pPr>
      <w:r>
        <w:rPr>
          <w:rFonts w:eastAsia="方正黑体_GBK"/>
          <w:bCs/>
          <w:sz w:val="32"/>
          <w:szCs w:val="32"/>
        </w:rPr>
        <w:t>三、投诉机构的主要职责。</w:t>
      </w:r>
      <w:r>
        <w:rPr>
          <w:rFonts w:eastAsia="方正仿宋_GBK"/>
          <w:kern w:val="0"/>
          <w:sz w:val="32"/>
          <w:szCs w:val="32"/>
        </w:rPr>
        <w:t>对受理的农机购置与应用补贴机具质量投诉件或上级有关部门批转的投诉案件，依法进行调解，必要时组织现场调查；定期分析、汇总和上报投诉情况，提出改进工作建议；协助解决其他投诉机构受理案件的调查；参与省以上农业行政主管部门组织的农业机械质量调查工作；向农民提供农机产品的质量信息咨询服务；对下级农机购置与应用补贴投诉机构的工作进行业务指导。</w:t>
      </w:r>
    </w:p>
    <w:p w14:paraId="3B6E4718">
      <w:pPr>
        <w:spacing w:line="560" w:lineRule="exact"/>
        <w:ind w:firstLine="614" w:firstLineChars="196"/>
        <w:rPr>
          <w:rFonts w:eastAsia="方正仿宋_GBK"/>
          <w:kern w:val="0"/>
          <w:sz w:val="32"/>
          <w:szCs w:val="32"/>
        </w:rPr>
      </w:pPr>
      <w:r>
        <w:rPr>
          <w:rFonts w:eastAsia="方正黑体_GBK"/>
          <w:bCs/>
          <w:sz w:val="32"/>
          <w:szCs w:val="32"/>
        </w:rPr>
        <w:t>四、投诉的受理。</w:t>
      </w:r>
      <w:r>
        <w:rPr>
          <w:rFonts w:eastAsia="方正仿宋_GBK"/>
          <w:kern w:val="0"/>
          <w:sz w:val="32"/>
          <w:szCs w:val="32"/>
        </w:rPr>
        <w:t>投诉者应是具备民事行为能力从事农业生产的补贴机具购买和使用人。投诉者应提供书面投诉材料，内容包括：投诉者姓名、通讯地址、邮政编码、联系电话以及被投诉方的名称或姓名、通讯地址、邮政编码、联系电话等准确信息；所购机具的名称、型号、价格、购买日期、维修情况、销售商、维修商，质量问题和损害事实发生的时间、地点、过程、故障状况及与企业协商情况；补贴机具相关手续、发票、“三包”凭证、合格证等复印件；有明确的投诉要求。</w:t>
      </w:r>
    </w:p>
    <w:p w14:paraId="10AA2489">
      <w:pPr>
        <w:spacing w:line="560" w:lineRule="exact"/>
        <w:ind w:firstLine="614" w:firstLineChars="196"/>
        <w:rPr>
          <w:rFonts w:eastAsia="方正仿宋_GBK"/>
          <w:kern w:val="0"/>
          <w:sz w:val="32"/>
          <w:szCs w:val="32"/>
        </w:rPr>
      </w:pPr>
      <w:r>
        <w:rPr>
          <w:rFonts w:eastAsia="方正仿宋_GBK"/>
          <w:kern w:val="0"/>
          <w:sz w:val="32"/>
          <w:szCs w:val="32"/>
        </w:rPr>
        <w:t>有下列情形之一的投诉，不予受理。没有明确的质量诉求和被投诉方的；在国家规定和生产企业承诺的“三包”服务之外发生质量纠纷的（因农业机械产品质量缺陷造成人身、财产伤害的除外）；法院、仲裁机构、有关行政部门、地方消费者协会或其他农业机械质量投诉机构已经受理或处理的；争议双方曾达成调解协议并已履行，且无新情况、新理由、新证据的；其他不符合有关法律、法规规定的。</w:t>
      </w:r>
    </w:p>
    <w:p w14:paraId="6A4853D0">
      <w:pPr>
        <w:widowControl/>
        <w:spacing w:line="560" w:lineRule="exact"/>
        <w:ind w:firstLine="625"/>
        <w:rPr>
          <w:rFonts w:eastAsia="方正仿宋_GBK"/>
          <w:kern w:val="0"/>
          <w:sz w:val="32"/>
          <w:szCs w:val="32"/>
        </w:rPr>
      </w:pPr>
      <w:r>
        <w:rPr>
          <w:rFonts w:eastAsia="方正黑体_GBK"/>
          <w:bCs/>
          <w:sz w:val="32"/>
          <w:szCs w:val="32"/>
        </w:rPr>
        <w:t>五、投诉的处理。</w:t>
      </w:r>
      <w:r>
        <w:rPr>
          <w:rFonts w:eastAsia="方正仿宋_GBK"/>
          <w:kern w:val="0"/>
          <w:sz w:val="32"/>
          <w:szCs w:val="32"/>
        </w:rPr>
        <w:t>县农业农村局接到投诉后，一般情况在3个工作日内进行处理，农忙时在2个工作日内进行处理。对实名投诉的，办理结果应及时向投诉人反馈。需要进行现场调查的，应征得双方同意后进行。</w:t>
      </w:r>
    </w:p>
    <w:p w14:paraId="73C44DAB">
      <w:pPr>
        <w:spacing w:line="560" w:lineRule="exact"/>
        <w:ind w:firstLine="614" w:firstLineChars="196"/>
        <w:rPr>
          <w:rFonts w:eastAsia="方正仿宋_GBK"/>
          <w:kern w:val="0"/>
          <w:sz w:val="32"/>
          <w:szCs w:val="32"/>
        </w:rPr>
      </w:pPr>
      <w:r>
        <w:rPr>
          <w:rFonts w:eastAsia="方正黑体_GBK"/>
          <w:bCs/>
          <w:sz w:val="32"/>
          <w:szCs w:val="32"/>
        </w:rPr>
        <w:t>六、工作纪律。</w:t>
      </w:r>
      <w:r>
        <w:rPr>
          <w:rFonts w:eastAsia="方正仿宋_GBK"/>
          <w:kern w:val="0"/>
          <w:sz w:val="32"/>
          <w:szCs w:val="32"/>
        </w:rPr>
        <w:t>对投诉者的个人信息予以保密，投诉材料要详细记载和保存，未经批准，不得对外泄露和外借。</w:t>
      </w:r>
    </w:p>
    <w:p w14:paraId="4CE483AB">
      <w:pPr>
        <w:spacing w:line="560" w:lineRule="exact"/>
        <w:ind w:firstLine="614" w:firstLineChars="196"/>
        <w:rPr>
          <w:rFonts w:eastAsia="方正仿宋_GBK"/>
          <w:kern w:val="0"/>
          <w:sz w:val="32"/>
          <w:szCs w:val="32"/>
        </w:rPr>
      </w:pPr>
      <w:r>
        <w:rPr>
          <w:rFonts w:eastAsia="方正仿宋_GBK"/>
          <w:kern w:val="0"/>
          <w:sz w:val="32"/>
          <w:szCs w:val="32"/>
        </w:rPr>
        <w:t>农机投诉机构和人员有下列情形之一的，依法依纪进行处分：无正当理由拒不受理、处理投诉的；利用投诉工作之便谋取不正当利益的；擅自泄露投诉者个人信息的；对重大质量案件不及时上报，造成严重影响的。</w:t>
      </w:r>
    </w:p>
    <w:p w14:paraId="31BEDD3B">
      <w:pPr>
        <w:pStyle w:val="18"/>
        <w:spacing w:before="0" w:beforeAutospacing="0" w:after="0" w:afterAutospacing="0" w:line="520" w:lineRule="exact"/>
        <w:ind w:firstLine="0" w:firstLineChars="0"/>
        <w:rPr>
          <w:rFonts w:ascii="Times New Roman" w:hAnsi="Times New Roman" w:eastAsia="方正黑体_GBK" w:cs="Times New Roman"/>
          <w:color w:val="000000"/>
          <w:sz w:val="32"/>
          <w:szCs w:val="32"/>
        </w:rPr>
      </w:pPr>
      <w:r>
        <w:rPr>
          <w:rFonts w:ascii="Times New Roman" w:hAnsi="Times New Roman" w:eastAsia="方正黑体_GBK" w:cs="Times New Roman"/>
          <w:color w:val="000000"/>
          <w:sz w:val="32"/>
          <w:szCs w:val="32"/>
        </w:rPr>
        <w:t>附件4</w:t>
      </w:r>
    </w:p>
    <w:p w14:paraId="0239F27C">
      <w:pPr>
        <w:spacing w:line="520" w:lineRule="exact"/>
        <w:ind w:firstLine="628"/>
        <w:jc w:val="center"/>
        <w:rPr>
          <w:rFonts w:eastAsia="仿宋"/>
          <w:b/>
          <w:kern w:val="0"/>
          <w:sz w:val="32"/>
          <w:szCs w:val="32"/>
        </w:rPr>
      </w:pPr>
    </w:p>
    <w:p w14:paraId="04182E8E">
      <w:pPr>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jc w:val="center"/>
        <w:textAlignment w:val="auto"/>
        <w:rPr>
          <w:rFonts w:eastAsia="方正小标宋_GBK"/>
          <w:bCs/>
          <w:kern w:val="0"/>
          <w:sz w:val="44"/>
          <w:szCs w:val="44"/>
        </w:rPr>
      </w:pPr>
      <w:r>
        <w:rPr>
          <w:rFonts w:eastAsia="方正小标宋_GBK"/>
          <w:bCs/>
          <w:sz w:val="44"/>
          <w:szCs w:val="44"/>
        </w:rPr>
        <w:t>2024-2026年</w:t>
      </w:r>
      <w:r>
        <w:rPr>
          <w:rFonts w:eastAsia="方正小标宋_GBK"/>
          <w:bCs/>
          <w:kern w:val="0"/>
          <w:sz w:val="44"/>
          <w:szCs w:val="44"/>
        </w:rPr>
        <w:t>沭阳县农机购置与应用</w:t>
      </w:r>
    </w:p>
    <w:p w14:paraId="2EBEB736">
      <w:pPr>
        <w:keepNext w:val="0"/>
        <w:keepLines w:val="0"/>
        <w:pageBreakBefore w:val="0"/>
        <w:widowControl w:val="0"/>
        <w:kinsoku/>
        <w:wordWrap/>
        <w:overflowPunct/>
        <w:topLinePunct w:val="0"/>
        <w:autoSpaceDE/>
        <w:autoSpaceDN/>
        <w:bidi w:val="0"/>
        <w:adjustRightInd/>
        <w:snapToGrid/>
        <w:spacing w:line="640" w:lineRule="exact"/>
        <w:ind w:left="0" w:leftChars="0" w:firstLine="0" w:firstLineChars="0"/>
        <w:jc w:val="center"/>
        <w:textAlignment w:val="auto"/>
        <w:rPr>
          <w:rFonts w:eastAsia="方正小标宋_GBK"/>
          <w:bCs/>
          <w:kern w:val="0"/>
          <w:sz w:val="44"/>
          <w:szCs w:val="44"/>
        </w:rPr>
      </w:pPr>
      <w:r>
        <w:rPr>
          <w:rFonts w:eastAsia="方正小标宋_GBK"/>
          <w:bCs/>
          <w:kern w:val="0"/>
          <w:sz w:val="44"/>
          <w:szCs w:val="44"/>
        </w:rPr>
        <w:t>补贴责任追究制度</w:t>
      </w:r>
    </w:p>
    <w:p w14:paraId="658750DF">
      <w:pPr>
        <w:pStyle w:val="18"/>
        <w:spacing w:before="0" w:beforeAutospacing="0" w:after="0" w:afterAutospacing="0" w:line="520" w:lineRule="exact"/>
        <w:ind w:firstLine="625"/>
        <w:rPr>
          <w:rFonts w:ascii="Times New Roman" w:hAnsi="Times New Roman" w:eastAsia="仿宋" w:cs="Times New Roman"/>
          <w:color w:val="000000"/>
          <w:sz w:val="32"/>
          <w:szCs w:val="32"/>
        </w:rPr>
      </w:pPr>
    </w:p>
    <w:p w14:paraId="133669CC">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为进一步推进农机购置与应用补贴廉政风险防控，强化“教育、制度、监督、改革、纠风、惩治”“六位一体”的惩治和预防腐败体系，根据农机购置与应用补贴政策实施有关规定，制定本制度。</w:t>
      </w:r>
    </w:p>
    <w:p w14:paraId="29856CC2">
      <w:pPr>
        <w:spacing w:line="560" w:lineRule="exact"/>
        <w:ind w:firstLine="625"/>
        <w:rPr>
          <w:rFonts w:eastAsia="方正黑体_GBK"/>
          <w:bCs/>
          <w:sz w:val="32"/>
          <w:szCs w:val="32"/>
        </w:rPr>
      </w:pPr>
      <w:r>
        <w:rPr>
          <w:rFonts w:eastAsia="方正黑体_GBK"/>
          <w:bCs/>
          <w:sz w:val="32"/>
          <w:szCs w:val="32"/>
        </w:rPr>
        <w:t>一、农机购置与应用补贴政策实施工作人员责任追究</w:t>
      </w:r>
    </w:p>
    <w:p w14:paraId="7EAA2A69">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农机购置与应用补贴政策实施工作人员在购机补贴政策实施中出现违规违纪现象的，对相关责任人进行通报，并抄送纪检监察部门，同时，对相关责任人按规定给予党纪政纪处分；情节严重构成犯罪的，移送司法机关处理。</w:t>
      </w:r>
    </w:p>
    <w:p w14:paraId="6129F97A">
      <w:pPr>
        <w:spacing w:line="560" w:lineRule="exact"/>
        <w:ind w:firstLine="625"/>
        <w:rPr>
          <w:rFonts w:eastAsia="方正黑体_GBK"/>
          <w:bCs/>
          <w:sz w:val="32"/>
          <w:szCs w:val="32"/>
        </w:rPr>
      </w:pPr>
      <w:r>
        <w:rPr>
          <w:rFonts w:eastAsia="方正黑体_GBK"/>
          <w:bCs/>
          <w:sz w:val="32"/>
          <w:szCs w:val="32"/>
        </w:rPr>
        <w:t>二、经销商的责任追究</w:t>
      </w:r>
    </w:p>
    <w:p w14:paraId="22549690">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经销商存在下列情形之一的，上报省农业农村厅并建议取消其所有产品在本县的补贴资格；情节严重涉嫌犯罪的，移送司法机关处理。</w:t>
      </w:r>
    </w:p>
    <w:p w14:paraId="2220D29A">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（一）不按规定的配置供货，不履行产品质量责任和售后服务承诺，给农民造成较大经济损失的；</w:t>
      </w:r>
    </w:p>
    <w:p w14:paraId="603C31F0">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（二）存在批量质量事故处理不当的；</w:t>
      </w:r>
    </w:p>
    <w:p w14:paraId="0054B5C8">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（三）供货和售后服务不及时，严重影响购机者正常作业的；</w:t>
      </w:r>
    </w:p>
    <w:p w14:paraId="4CCE7B38">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（四）不履行价格承诺，擅自涨价或变相涨价，强迫或引诱农民购买配件经制止拒不改正；</w:t>
      </w:r>
    </w:p>
    <w:p w14:paraId="2859EAB7">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（五）虚假宣传农机购置与应用补贴产品政策的，通过不正当手段促销，引导农民购机的；</w:t>
      </w:r>
    </w:p>
    <w:p w14:paraId="1C8E2867">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（六）套取国家购机补贴资金的；</w:t>
      </w:r>
    </w:p>
    <w:p w14:paraId="14B0BA8F">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（七）不按规定在其经营场所醒目位置公示其所经营农机产品的种类、生产企业、型号、配置、产品价格及补贴标准等相关内容，并悬挂农业机械购置补贴产品经销商资格标识的；</w:t>
      </w:r>
    </w:p>
    <w:p w14:paraId="5AF1A9D5">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（八）销售记录和农机购置与应用补贴档案不健全经劝告拒不改正的；</w:t>
      </w:r>
    </w:p>
    <w:p w14:paraId="040D3ED4">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（九）有组织地倒卖已补贴机具；</w:t>
      </w:r>
    </w:p>
    <w:p w14:paraId="0B2FF474">
      <w:pPr>
        <w:pStyle w:val="18"/>
        <w:spacing w:before="0" w:beforeAutospacing="0" w:after="0" w:afterAutospacing="0" w:line="56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（十）补贴产品存在补贴额过高等异常情形未主动进行书面报告，已经申报补贴。</w:t>
      </w:r>
    </w:p>
    <w:p w14:paraId="49C1CAC6">
      <w:pPr>
        <w:spacing w:line="560" w:lineRule="exact"/>
        <w:ind w:firstLine="625"/>
        <w:rPr>
          <w:rFonts w:eastAsia="方正黑体_GBK"/>
          <w:bCs/>
          <w:sz w:val="32"/>
          <w:szCs w:val="32"/>
        </w:rPr>
      </w:pPr>
      <w:r>
        <w:rPr>
          <w:rFonts w:eastAsia="方正黑体_GBK"/>
          <w:bCs/>
          <w:sz w:val="32"/>
          <w:szCs w:val="32"/>
        </w:rPr>
        <w:t>三、购机户的责任追究</w:t>
      </w:r>
    </w:p>
    <w:p w14:paraId="2A8CF675">
      <w:pPr>
        <w:spacing w:line="560" w:lineRule="exact"/>
        <w:ind w:firstLine="673" w:firstLineChars="215"/>
        <w:rPr>
          <w:rFonts w:eastAsia="仿宋"/>
          <w:kern w:val="0"/>
          <w:sz w:val="32"/>
          <w:szCs w:val="32"/>
        </w:rPr>
      </w:pPr>
      <w:r>
        <w:rPr>
          <w:rFonts w:eastAsia="方正仿宋_GBK"/>
          <w:kern w:val="0"/>
          <w:sz w:val="32"/>
          <w:szCs w:val="32"/>
        </w:rPr>
        <w:t>购机者故意倒卖补贴机具从中获利或以虚假补贴资料骗取补贴资金以及以非法手段套取补贴资金的，追回其补贴资金，且3年内不得享受农机购置与应用补贴。情节严重的，移送司法机关处理。</w:t>
      </w:r>
      <w:r>
        <w:rPr>
          <w:rFonts w:eastAsia="仿宋"/>
          <w:sz w:val="32"/>
          <w:szCs w:val="32"/>
        </w:rPr>
        <w:br w:type="page"/>
      </w:r>
    </w:p>
    <w:p w14:paraId="7CD7A8E3">
      <w:pPr>
        <w:spacing w:line="520" w:lineRule="exact"/>
        <w:ind w:firstLine="0" w:firstLineChars="0"/>
        <w:rPr>
          <w:rFonts w:eastAsia="方正黑体_GBK"/>
          <w:sz w:val="32"/>
          <w:szCs w:val="32"/>
        </w:rPr>
      </w:pPr>
      <w:r>
        <w:rPr>
          <w:rFonts w:eastAsia="方正黑体_GBK"/>
          <w:color w:val="000000"/>
          <w:kern w:val="0"/>
          <w:sz w:val="32"/>
          <w:szCs w:val="32"/>
        </w:rPr>
        <w:t>附件5</w:t>
      </w:r>
    </w:p>
    <w:p w14:paraId="78770A1E">
      <w:pPr>
        <w:spacing w:line="520" w:lineRule="exact"/>
        <w:ind w:firstLine="628"/>
        <w:jc w:val="center"/>
        <w:rPr>
          <w:rFonts w:eastAsia="仿宋"/>
          <w:b/>
          <w:sz w:val="32"/>
          <w:szCs w:val="32"/>
        </w:rPr>
      </w:pPr>
    </w:p>
    <w:p w14:paraId="09CC1245">
      <w:pPr>
        <w:spacing w:line="640" w:lineRule="exact"/>
        <w:ind w:firstLine="0" w:firstLineChars="0"/>
        <w:jc w:val="center"/>
        <w:rPr>
          <w:rFonts w:eastAsia="方正小标宋_GBK"/>
          <w:color w:val="000000"/>
          <w:sz w:val="44"/>
          <w:szCs w:val="44"/>
        </w:rPr>
      </w:pPr>
      <w:r>
        <w:rPr>
          <w:rFonts w:eastAsia="方正小标宋_GBK"/>
          <w:color w:val="000000"/>
          <w:sz w:val="44"/>
          <w:szCs w:val="44"/>
        </w:rPr>
        <w:t>2024-2026年沭阳县农机购置与应用</w:t>
      </w:r>
    </w:p>
    <w:p w14:paraId="74E58DCC">
      <w:pPr>
        <w:spacing w:line="640" w:lineRule="exact"/>
        <w:ind w:firstLine="0" w:firstLineChars="0"/>
        <w:jc w:val="center"/>
        <w:rPr>
          <w:rFonts w:hint="eastAsia" w:eastAsia="方正小标宋_GBK"/>
          <w:color w:val="000000"/>
          <w:sz w:val="44"/>
          <w:szCs w:val="44"/>
          <w:lang w:eastAsia="zh-CN"/>
        </w:rPr>
      </w:pPr>
      <w:r>
        <w:rPr>
          <w:rFonts w:eastAsia="方正小标宋_GBK"/>
          <w:color w:val="000000"/>
          <w:sz w:val="44"/>
          <w:szCs w:val="44"/>
        </w:rPr>
        <w:t>补贴机具经销企业</w:t>
      </w:r>
      <w:r>
        <w:rPr>
          <w:rFonts w:hint="eastAsia" w:eastAsia="方正小标宋_GBK"/>
          <w:color w:val="000000"/>
          <w:sz w:val="44"/>
          <w:szCs w:val="44"/>
          <w:lang w:val="en-US" w:eastAsia="zh-CN"/>
        </w:rPr>
        <w:t>责任义务</w:t>
      </w:r>
    </w:p>
    <w:p w14:paraId="257DB5CF">
      <w:pPr>
        <w:spacing w:line="520" w:lineRule="exact"/>
        <w:ind w:firstLine="556"/>
        <w:jc w:val="center"/>
        <w:rPr>
          <w:rFonts w:eastAsia="仿宋"/>
          <w:b/>
          <w:spacing w:val="-18"/>
          <w:sz w:val="32"/>
          <w:szCs w:val="32"/>
        </w:rPr>
      </w:pPr>
    </w:p>
    <w:p w14:paraId="62B492D9">
      <w:pPr>
        <w:pStyle w:val="18"/>
        <w:spacing w:before="0" w:beforeAutospacing="0" w:after="0" w:afterAutospacing="0" w:line="520" w:lineRule="exact"/>
        <w:ind w:firstLine="625"/>
        <w:rPr>
          <w:rFonts w:ascii="Times New Roman" w:hAnsi="Times New Roman" w:eastAsia="方正仿宋_GBK" w:cs="Times New Roman"/>
          <w:sz w:val="32"/>
          <w:szCs w:val="32"/>
        </w:rPr>
      </w:pPr>
      <w:r>
        <w:rPr>
          <w:rFonts w:ascii="Times New Roman" w:hAnsi="Times New Roman" w:eastAsia="方正仿宋_GBK" w:cs="Times New Roman"/>
          <w:sz w:val="32"/>
          <w:szCs w:val="32"/>
        </w:rPr>
        <w:t>为全面贯彻落实农机购置与应用补贴政策，确保补贴产品质量和售后服务优质高效，</w:t>
      </w:r>
      <w:r>
        <w:rPr>
          <w:rFonts w:hint="eastAsia" w:ascii="Times New Roman" w:hAnsi="Times New Roman" w:eastAsia="方正仿宋_GBK" w:cs="Times New Roman"/>
          <w:sz w:val="32"/>
          <w:szCs w:val="32"/>
          <w:lang w:val="en-US" w:eastAsia="zh-CN"/>
        </w:rPr>
        <w:t>规范补贴机具经销企业行为，</w:t>
      </w:r>
      <w:r>
        <w:rPr>
          <w:rFonts w:ascii="Times New Roman" w:hAnsi="Times New Roman" w:eastAsia="方正仿宋_GBK" w:cs="Times New Roman"/>
          <w:sz w:val="32"/>
          <w:szCs w:val="32"/>
        </w:rPr>
        <w:t>维护广大农民的合法权益，特制定</w:t>
      </w:r>
      <w:r>
        <w:rPr>
          <w:rFonts w:hint="eastAsia" w:ascii="Times New Roman" w:hAnsi="Times New Roman" w:eastAsia="方正仿宋_GBK" w:cs="Times New Roman"/>
          <w:sz w:val="32"/>
          <w:szCs w:val="32"/>
          <w:lang w:val="en-US" w:eastAsia="zh-CN"/>
        </w:rPr>
        <w:t>补贴机具经销企业责任义务</w:t>
      </w:r>
      <w:r>
        <w:rPr>
          <w:rFonts w:ascii="Times New Roman" w:hAnsi="Times New Roman" w:eastAsia="方正仿宋_GBK" w:cs="Times New Roman"/>
          <w:sz w:val="32"/>
          <w:szCs w:val="32"/>
        </w:rPr>
        <w:t>。</w:t>
      </w:r>
    </w:p>
    <w:p w14:paraId="04457746">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1．遵守农机购置与应用补贴政策相关规定，合法合规经营，不组织、不参与骗套补贴</w:t>
      </w:r>
      <w:r>
        <w:rPr>
          <w:rFonts w:hint="eastAsia" w:ascii="Times New Roman" w:hAnsi="Times New Roman" w:eastAsia="方正仿宋_GBK" w:cs="Times New Roman"/>
          <w:sz w:val="32"/>
          <w:szCs w:val="32"/>
          <w:highlight w:val="none"/>
          <w:lang w:val="en-US" w:eastAsia="zh-CN" w:bidi="ar-SA"/>
        </w:rPr>
        <w:t>等</w:t>
      </w:r>
      <w:r>
        <w:rPr>
          <w:rFonts w:hint="default" w:ascii="Times New Roman" w:hAnsi="Times New Roman" w:eastAsia="方正仿宋_GBK" w:cs="Times New Roman"/>
          <w:sz w:val="32"/>
          <w:szCs w:val="32"/>
          <w:highlight w:val="none"/>
          <w:lang w:bidi="ar-SA"/>
        </w:rPr>
        <w:t>违法违规行为。</w:t>
      </w:r>
    </w:p>
    <w:p w14:paraId="20D2B4E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2．正确宣传农机购置与应用补贴政策，供应符合规定的农机产品，自觉抵制和积极配合主管部门整治违规产品各种行业乱象，开具金额与实际销售价格相符的发票。</w:t>
      </w:r>
    </w:p>
    <w:p w14:paraId="1D0C6F6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3．规范真实使用补贴产品标志标识，按要求喷印监督标识，</w:t>
      </w:r>
      <w:r>
        <w:rPr>
          <w:rFonts w:hint="default" w:ascii="Times New Roman" w:hAnsi="Times New Roman" w:eastAsia="方正仿宋_GBK" w:cs="Times New Roman"/>
          <w:kern w:val="0"/>
          <w:sz w:val="32"/>
          <w:szCs w:val="32"/>
          <w:lang w:val="en-US" w:eastAsia="zh-CN" w:bidi="ar-SA"/>
        </w:rPr>
        <w:t>补贴机具上有喷印</w:t>
      </w:r>
      <w:r>
        <w:rPr>
          <w:rFonts w:hint="default" w:ascii="Times New Roman" w:hAnsi="Times New Roman" w:eastAsia="方正仿宋_GBK" w:cs="Times New Roman"/>
          <w:color w:val="000000"/>
          <w:sz w:val="32"/>
          <w:szCs w:val="32"/>
        </w:rPr>
        <w:t>“20XX年江苏补贴农机具，宿迁市监督电话：0527-84338958，</w:t>
      </w:r>
      <w:r>
        <w:rPr>
          <w:rFonts w:hint="default" w:ascii="Times New Roman" w:hAnsi="Times New Roman" w:eastAsia="方正仿宋_GBK" w:cs="Times New Roman"/>
          <w:color w:val="000000"/>
          <w:sz w:val="32"/>
          <w:szCs w:val="32"/>
          <w:lang w:val="en-US" w:eastAsia="zh-CN"/>
        </w:rPr>
        <w:t>沭阳</w:t>
      </w:r>
      <w:r>
        <w:rPr>
          <w:rFonts w:hint="default" w:ascii="Times New Roman" w:hAnsi="Times New Roman" w:eastAsia="方正仿宋_GBK" w:cs="Times New Roman"/>
          <w:color w:val="000000"/>
          <w:sz w:val="32"/>
          <w:szCs w:val="32"/>
        </w:rPr>
        <w:t>县监督电话</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0527-</w:t>
      </w:r>
      <w:r>
        <w:rPr>
          <w:rFonts w:hint="default" w:ascii="Times New Roman" w:hAnsi="Times New Roman" w:eastAsia="方正仿宋_GBK" w:cs="Times New Roman"/>
          <w:color w:val="000000"/>
          <w:sz w:val="32"/>
          <w:szCs w:val="32"/>
          <w:lang w:val="en-US" w:eastAsia="zh-CN"/>
        </w:rPr>
        <w:t xml:space="preserve">87992812 </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的监督标识</w:t>
      </w:r>
      <w:r>
        <w:rPr>
          <w:rFonts w:hint="eastAsia" w:eastAsia="方正仿宋_GBK" w:cs="Times New Roman"/>
          <w:kern w:val="0"/>
          <w:sz w:val="32"/>
          <w:szCs w:val="32"/>
          <w:lang w:val="en-US" w:eastAsia="zh-CN" w:bidi="ar-SA"/>
        </w:rPr>
        <w:t>，</w:t>
      </w:r>
      <w:r>
        <w:rPr>
          <w:rFonts w:hint="default" w:ascii="Times New Roman" w:hAnsi="Times New Roman" w:eastAsia="方正仿宋_GBK" w:cs="Times New Roman"/>
          <w:sz w:val="32"/>
          <w:szCs w:val="32"/>
          <w:highlight w:val="none"/>
          <w:lang w:bidi="ar-SA"/>
        </w:rPr>
        <w:t>做好售后服务。</w:t>
      </w:r>
    </w:p>
    <w:p w14:paraId="191DD4F1">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4．协助做好补贴机具的安装、验收等工作</w:t>
      </w:r>
      <w:r>
        <w:rPr>
          <w:rFonts w:hint="eastAsia" w:ascii="Times New Roman" w:hAnsi="Times New Roman" w:eastAsia="方正仿宋_GBK" w:cs="Times New Roman"/>
          <w:sz w:val="32"/>
          <w:szCs w:val="32"/>
          <w:highlight w:val="none"/>
          <w:lang w:val="en-US" w:eastAsia="zh-CN" w:bidi="ar-SA"/>
        </w:rPr>
        <w:t>并提供</w:t>
      </w:r>
      <w:r>
        <w:rPr>
          <w:rFonts w:hint="default" w:ascii="Times New Roman" w:hAnsi="Times New Roman" w:eastAsia="方正仿宋_GBK" w:cs="Times New Roman"/>
          <w:sz w:val="32"/>
          <w:szCs w:val="32"/>
          <w:highlight w:val="none"/>
          <w:lang w:bidi="ar-SA"/>
        </w:rPr>
        <w:t>购机转账付款记录、付款说明及相关明细材料，指导帮助购机者通过手机APP录入补贴申请信息，严禁代替购机者到主管部门办理补贴申请手续。</w:t>
      </w:r>
    </w:p>
    <w:p w14:paraId="58387A52">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5．通过非现金方式与生产企业结算补贴机具购机款，确保资金往来全程留痕备查。</w:t>
      </w:r>
    </w:p>
    <w:p w14:paraId="13253E1B">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6．台账资料完整规范。</w:t>
      </w:r>
    </w:p>
    <w:p w14:paraId="5B3157B1">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7．对购机者符合规定的退（换）货要求，首先确认购机者尚未领取补贴或已将领取的补贴退回财政部门后，再为其办理退（换）货，并主动报告当地农业农村部门、财政部门。</w:t>
      </w:r>
    </w:p>
    <w:p w14:paraId="1824999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8．严格执行农机产销企业参与江苏省农机购置补贴政策实施承诺制，主动报告异常情形，及时采取防范补救措施。</w:t>
      </w:r>
    </w:p>
    <w:p w14:paraId="100DDEEC">
      <w:pPr>
        <w:pStyle w:val="2"/>
        <w:ind w:firstLine="625"/>
        <w:rPr>
          <w:rFonts w:eastAsia="方正仿宋_GBK"/>
          <w:kern w:val="0"/>
          <w:sz w:val="32"/>
          <w:szCs w:val="32"/>
        </w:rPr>
      </w:pPr>
      <w:r>
        <w:rPr>
          <w:rFonts w:hint="default" w:ascii="Times New Roman" w:hAnsi="Times New Roman" w:eastAsia="方正仿宋_GBK" w:cs="Times New Roman"/>
          <w:sz w:val="32"/>
          <w:szCs w:val="32"/>
          <w:highlight w:val="none"/>
          <w:lang w:bidi="ar-SA"/>
        </w:rPr>
        <w:t>9．承担违反政策规定所引起的纠纷和经济损失等后果，主动退回违规行为涉及的补贴资金，接受主管部门处理。</w:t>
      </w:r>
    </w:p>
    <w:p w14:paraId="546C99D9">
      <w:pPr>
        <w:ind w:firstLine="625"/>
        <w:rPr>
          <w:rFonts w:eastAsia="方正仿宋_GBK"/>
          <w:kern w:val="0"/>
          <w:sz w:val="32"/>
          <w:szCs w:val="32"/>
        </w:rPr>
      </w:pPr>
    </w:p>
    <w:p w14:paraId="655702E1">
      <w:pPr>
        <w:pStyle w:val="2"/>
        <w:ind w:firstLine="625"/>
        <w:rPr>
          <w:rFonts w:eastAsia="方正仿宋_GBK"/>
          <w:kern w:val="0"/>
          <w:sz w:val="32"/>
          <w:szCs w:val="32"/>
        </w:rPr>
      </w:pPr>
    </w:p>
    <w:p w14:paraId="561664E7">
      <w:pPr>
        <w:ind w:firstLine="625"/>
        <w:rPr>
          <w:rFonts w:eastAsia="方正仿宋_GBK"/>
          <w:kern w:val="0"/>
          <w:sz w:val="32"/>
          <w:szCs w:val="32"/>
        </w:rPr>
      </w:pPr>
    </w:p>
    <w:p w14:paraId="3429D2BA">
      <w:pPr>
        <w:pStyle w:val="2"/>
        <w:ind w:firstLine="625"/>
        <w:rPr>
          <w:rFonts w:eastAsia="方正仿宋_GBK"/>
          <w:kern w:val="0"/>
          <w:sz w:val="32"/>
          <w:szCs w:val="32"/>
        </w:rPr>
      </w:pPr>
    </w:p>
    <w:p w14:paraId="4385F71F">
      <w:pPr>
        <w:ind w:firstLine="625"/>
        <w:rPr>
          <w:rFonts w:eastAsia="方正仿宋_GBK"/>
          <w:kern w:val="0"/>
          <w:sz w:val="32"/>
          <w:szCs w:val="32"/>
        </w:rPr>
      </w:pPr>
    </w:p>
    <w:p w14:paraId="05663A08">
      <w:pPr>
        <w:pStyle w:val="2"/>
        <w:ind w:firstLine="625"/>
        <w:rPr>
          <w:rFonts w:eastAsia="方正仿宋_GBK"/>
          <w:kern w:val="0"/>
          <w:sz w:val="32"/>
          <w:szCs w:val="32"/>
        </w:rPr>
      </w:pPr>
    </w:p>
    <w:p w14:paraId="3DCCE93F">
      <w:pPr>
        <w:ind w:firstLine="625"/>
        <w:rPr>
          <w:rFonts w:eastAsia="方正仿宋_GBK"/>
          <w:kern w:val="0"/>
          <w:sz w:val="32"/>
          <w:szCs w:val="32"/>
        </w:rPr>
      </w:pPr>
    </w:p>
    <w:p w14:paraId="791CF365">
      <w:pPr>
        <w:pStyle w:val="2"/>
        <w:ind w:firstLine="625"/>
        <w:rPr>
          <w:rFonts w:eastAsia="方正仿宋_GBK"/>
          <w:kern w:val="0"/>
          <w:sz w:val="32"/>
          <w:szCs w:val="32"/>
        </w:rPr>
      </w:pPr>
    </w:p>
    <w:p w14:paraId="66B25DE7">
      <w:pPr>
        <w:spacing w:line="520" w:lineRule="exact"/>
        <w:ind w:firstLine="0" w:firstLineChars="0"/>
        <w:rPr>
          <w:rFonts w:eastAsia="方正黑体_GBK"/>
          <w:color w:val="000000"/>
          <w:kern w:val="0"/>
          <w:sz w:val="32"/>
          <w:szCs w:val="32"/>
        </w:rPr>
      </w:pPr>
    </w:p>
    <w:p w14:paraId="63C95CA1">
      <w:pPr>
        <w:spacing w:line="520" w:lineRule="exact"/>
        <w:ind w:firstLine="0" w:firstLineChars="0"/>
        <w:rPr>
          <w:rFonts w:eastAsia="方正黑体_GBK"/>
          <w:color w:val="000000"/>
          <w:kern w:val="0"/>
          <w:sz w:val="32"/>
          <w:szCs w:val="32"/>
        </w:rPr>
      </w:pPr>
    </w:p>
    <w:p w14:paraId="3EF3740A">
      <w:pPr>
        <w:spacing w:line="520" w:lineRule="exact"/>
        <w:ind w:firstLine="0" w:firstLineChars="0"/>
        <w:rPr>
          <w:rFonts w:eastAsia="方正黑体_GBK"/>
          <w:color w:val="000000"/>
          <w:kern w:val="0"/>
          <w:sz w:val="32"/>
          <w:szCs w:val="32"/>
        </w:rPr>
      </w:pPr>
    </w:p>
    <w:p w14:paraId="1CB77E86">
      <w:pPr>
        <w:spacing w:line="520" w:lineRule="exact"/>
        <w:ind w:firstLine="0" w:firstLineChars="0"/>
        <w:rPr>
          <w:rFonts w:eastAsia="方正黑体_GBK"/>
          <w:color w:val="000000"/>
          <w:kern w:val="0"/>
          <w:sz w:val="32"/>
          <w:szCs w:val="32"/>
        </w:rPr>
      </w:pPr>
    </w:p>
    <w:p w14:paraId="467D9AD1">
      <w:pPr>
        <w:spacing w:line="520" w:lineRule="exact"/>
        <w:ind w:firstLine="0" w:firstLineChars="0"/>
        <w:rPr>
          <w:rFonts w:eastAsia="方正黑体_GBK"/>
          <w:color w:val="000000"/>
          <w:kern w:val="0"/>
          <w:sz w:val="32"/>
          <w:szCs w:val="32"/>
        </w:rPr>
      </w:pPr>
    </w:p>
    <w:p w14:paraId="5BA93058">
      <w:pPr>
        <w:spacing w:line="520" w:lineRule="exact"/>
        <w:ind w:firstLine="0" w:firstLineChars="0"/>
        <w:rPr>
          <w:rFonts w:eastAsia="方正黑体_GBK"/>
          <w:color w:val="000000"/>
          <w:kern w:val="0"/>
          <w:sz w:val="32"/>
          <w:szCs w:val="32"/>
        </w:rPr>
      </w:pPr>
    </w:p>
    <w:p w14:paraId="3AB783D8">
      <w:pPr>
        <w:pStyle w:val="2"/>
        <w:rPr>
          <w:rFonts w:eastAsia="方正黑体_GBK"/>
          <w:color w:val="000000"/>
          <w:kern w:val="0"/>
          <w:sz w:val="32"/>
          <w:szCs w:val="32"/>
        </w:rPr>
      </w:pPr>
    </w:p>
    <w:p w14:paraId="0D7EF753"/>
    <w:p w14:paraId="751F6089">
      <w:pPr>
        <w:spacing w:line="520" w:lineRule="exact"/>
        <w:ind w:firstLine="0" w:firstLineChars="0"/>
        <w:rPr>
          <w:rFonts w:eastAsia="方正小标宋_GBK"/>
          <w:bCs/>
          <w:sz w:val="44"/>
          <w:szCs w:val="44"/>
        </w:rPr>
      </w:pPr>
      <w:r>
        <w:rPr>
          <w:rFonts w:eastAsia="方正黑体_GBK"/>
          <w:color w:val="000000"/>
          <w:kern w:val="0"/>
          <w:sz w:val="32"/>
          <w:szCs w:val="32"/>
        </w:rPr>
        <w:fldChar w:fldCharType="begin">
          <w:fldData xml:space="preserve">ZQBKAHoAdABYAFEAdAAwAFcAOABXAFoAbgBtAHYASgBrAGoAeAB4AE4AOABhAEUAbgBGAFIAUQBx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</w:fldData>
        </w:fldChar>
      </w:r>
      <w:r>
        <w:rPr>
          <w:rFonts w:eastAsia="方正黑体_GBK"/>
          <w:color w:val="000000"/>
          <w:kern w:val="0"/>
          <w:sz w:val="32"/>
          <w:szCs w:val="32"/>
        </w:rPr>
        <w:instrText xml:space="preserve">ADDIN CNKISM.UserStyle</w:instrText>
      </w:r>
      <w:r>
        <w:rPr>
          <w:rFonts w:eastAsia="方正黑体_GBK"/>
          <w:color w:val="000000"/>
          <w:kern w:val="0"/>
          <w:sz w:val="32"/>
          <w:szCs w:val="32"/>
        </w:rPr>
        <w:fldChar w:fldCharType="separate"/>
      </w:r>
      <w:r>
        <w:rPr>
          <w:rFonts w:eastAsia="方正黑体_GBK"/>
          <w:color w:val="000000"/>
          <w:kern w:val="0"/>
          <w:sz w:val="32"/>
          <w:szCs w:val="32"/>
        </w:rPr>
        <w:fldChar w:fldCharType="end"/>
      </w:r>
      <w:r>
        <w:rPr>
          <w:rFonts w:eastAsia="方正黑体_GBK"/>
          <w:color w:val="000000"/>
          <w:kern w:val="0"/>
          <w:sz w:val="32"/>
          <w:szCs w:val="32"/>
        </w:rPr>
        <w:t>附件6</w:t>
      </w:r>
    </w:p>
    <w:p w14:paraId="71BC93E1">
      <w:pPr>
        <w:widowControl/>
        <w:adjustRightInd w:val="0"/>
        <w:snapToGrid w:val="0"/>
        <w:spacing w:line="240" w:lineRule="auto"/>
        <w:ind w:left="0" w:leftChars="0" w:firstLine="2165" w:firstLineChars="500"/>
        <w:jc w:val="both"/>
        <w:rPr>
          <w:rFonts w:eastAsia="方正小标宋_GBK"/>
          <w:bCs/>
          <w:sz w:val="44"/>
          <w:szCs w:val="44"/>
        </w:rPr>
      </w:pPr>
    </w:p>
    <w:p w14:paraId="279BAD32">
      <w:pPr>
        <w:spacing w:line="640" w:lineRule="exact"/>
        <w:ind w:firstLine="0" w:firstLineChars="0"/>
        <w:jc w:val="center"/>
        <w:rPr>
          <w:rFonts w:eastAsia="方正小标宋_GBK"/>
          <w:color w:val="000000"/>
          <w:sz w:val="44"/>
          <w:szCs w:val="44"/>
        </w:rPr>
      </w:pPr>
      <w:r>
        <w:rPr>
          <w:rFonts w:eastAsia="方正小标宋_GBK"/>
          <w:color w:val="000000"/>
          <w:sz w:val="44"/>
          <w:szCs w:val="44"/>
        </w:rPr>
        <w:t>2024-2026年沭阳县农机购置与应用</w:t>
      </w:r>
    </w:p>
    <w:p w14:paraId="33673E0C">
      <w:pPr>
        <w:spacing w:line="640" w:lineRule="exact"/>
        <w:ind w:firstLine="0" w:firstLineChars="0"/>
        <w:jc w:val="center"/>
        <w:rPr>
          <w:rFonts w:hint="eastAsia" w:eastAsia="方正小标宋_GBK"/>
          <w:color w:val="000000"/>
          <w:sz w:val="44"/>
          <w:szCs w:val="44"/>
          <w:lang w:eastAsia="zh-CN"/>
        </w:rPr>
      </w:pPr>
      <w:r>
        <w:rPr>
          <w:rFonts w:eastAsia="方正小标宋_GBK"/>
          <w:color w:val="000000"/>
          <w:sz w:val="44"/>
          <w:szCs w:val="44"/>
        </w:rPr>
        <w:t>补贴机具</w:t>
      </w:r>
      <w:r>
        <w:rPr>
          <w:rFonts w:hint="eastAsia" w:eastAsia="方正小标宋_GBK"/>
          <w:color w:val="000000"/>
          <w:sz w:val="44"/>
          <w:szCs w:val="44"/>
          <w:lang w:val="en-US" w:eastAsia="zh-CN"/>
        </w:rPr>
        <w:t>生产</w:t>
      </w:r>
      <w:r>
        <w:rPr>
          <w:rFonts w:eastAsia="方正小标宋_GBK"/>
          <w:color w:val="000000"/>
          <w:sz w:val="44"/>
          <w:szCs w:val="44"/>
        </w:rPr>
        <w:t>企业</w:t>
      </w:r>
      <w:r>
        <w:rPr>
          <w:rFonts w:hint="eastAsia" w:eastAsia="方正小标宋_GBK"/>
          <w:color w:val="000000"/>
          <w:sz w:val="44"/>
          <w:szCs w:val="44"/>
          <w:lang w:val="en-US" w:eastAsia="zh-CN"/>
        </w:rPr>
        <w:t>责任义务</w:t>
      </w:r>
    </w:p>
    <w:p w14:paraId="2755DD53">
      <w:pPr>
        <w:pStyle w:val="18"/>
        <w:spacing w:before="0" w:beforeAutospacing="0" w:after="0" w:afterAutospacing="0" w:line="520" w:lineRule="exact"/>
        <w:ind w:firstLine="625"/>
        <w:rPr>
          <w:rFonts w:ascii="Times New Roman" w:hAnsi="Times New Roman" w:eastAsia="方正仿宋_GBK" w:cs="Times New Roman"/>
          <w:sz w:val="32"/>
          <w:szCs w:val="32"/>
        </w:rPr>
      </w:pPr>
    </w:p>
    <w:p w14:paraId="44A2D9D9">
      <w:pPr>
        <w:pStyle w:val="18"/>
        <w:keepNext w:val="0"/>
        <w:keepLines w:val="0"/>
        <w:pageBreakBefore w:val="0"/>
        <w:kinsoku/>
        <w:wordWrap/>
        <w:overflowPunct/>
        <w:topLinePunct w:val="0"/>
        <w:autoSpaceDE/>
        <w:autoSpaceDN/>
        <w:bidi w:val="0"/>
        <w:adjustRightInd/>
        <w:snapToGrid/>
        <w:spacing w:before="0" w:beforeAutospacing="0" w:after="0" w:afterAutospacing="0" w:line="560" w:lineRule="exact"/>
        <w:ind w:firstLine="625"/>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为全面贯彻落实农机购置与应用补贴政策，确保补贴产品质量和售后服务优质高效，</w:t>
      </w:r>
      <w:r>
        <w:rPr>
          <w:rFonts w:hint="eastAsia" w:ascii="Times New Roman" w:hAnsi="Times New Roman" w:eastAsia="方正仿宋_GBK" w:cs="Times New Roman"/>
          <w:sz w:val="32"/>
          <w:szCs w:val="32"/>
          <w:lang w:val="en-US" w:eastAsia="zh-CN"/>
        </w:rPr>
        <w:t>规范补贴机具经销企业行为，</w:t>
      </w:r>
      <w:r>
        <w:rPr>
          <w:rFonts w:ascii="Times New Roman" w:hAnsi="Times New Roman" w:eastAsia="方正仿宋_GBK" w:cs="Times New Roman"/>
          <w:sz w:val="32"/>
          <w:szCs w:val="32"/>
        </w:rPr>
        <w:t>维护广大农民的合法权益，特制定</w:t>
      </w:r>
      <w:r>
        <w:rPr>
          <w:rFonts w:hint="eastAsia" w:ascii="Times New Roman" w:hAnsi="Times New Roman" w:eastAsia="方正仿宋_GBK" w:cs="Times New Roman"/>
          <w:sz w:val="32"/>
          <w:szCs w:val="32"/>
          <w:lang w:val="en-US" w:eastAsia="zh-CN"/>
        </w:rPr>
        <w:t>补贴机具生产企业责任义务</w:t>
      </w:r>
      <w:r>
        <w:rPr>
          <w:rFonts w:ascii="Times New Roman" w:hAnsi="Times New Roman" w:eastAsia="方正仿宋_GBK" w:cs="Times New Roman"/>
          <w:sz w:val="32"/>
          <w:szCs w:val="32"/>
        </w:rPr>
        <w:t>。</w:t>
      </w:r>
    </w:p>
    <w:p w14:paraId="3CA9F8FD">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1．遵守农机购置与应用补贴政策相关规定，合法合规经营，不得有骗补、套补</w:t>
      </w:r>
      <w:r>
        <w:rPr>
          <w:rFonts w:hint="default" w:ascii="Times New Roman" w:hAnsi="Times New Roman" w:eastAsia="方正仿宋_GBK" w:cs="Times New Roman"/>
          <w:sz w:val="32"/>
          <w:szCs w:val="32"/>
          <w:highlight w:val="none"/>
          <w:lang w:val="en-US" w:eastAsia="zh-CN" w:bidi="ar-SA"/>
        </w:rPr>
        <w:t>等</w:t>
      </w:r>
      <w:r>
        <w:rPr>
          <w:rFonts w:hint="default" w:ascii="Times New Roman" w:hAnsi="Times New Roman" w:eastAsia="方正仿宋_GBK" w:cs="Times New Roman"/>
          <w:sz w:val="32"/>
          <w:szCs w:val="32"/>
          <w:highlight w:val="none"/>
          <w:lang w:bidi="ar-SA"/>
        </w:rPr>
        <w:t>违法违规行为。</w:t>
      </w:r>
    </w:p>
    <w:p w14:paraId="242F2986">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2．按照投档要求，通过农机购置与应用补贴机具信息化自主投档平台真实、准确投档，加强投档信息审核，不超范围投送产品、低档高投等造成品目和档次错误。</w:t>
      </w:r>
    </w:p>
    <w:p w14:paraId="49F568BE">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3．自主确定和公布补贴产品经销企业，指导监督授权经销企业遵守补贴政策各项规定，并对经销企业的违规行为承担连带责任。</w:t>
      </w:r>
    </w:p>
    <w:p w14:paraId="33A2581F">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4．正确宣传农机购置与应用补贴政策，供应符合规定的农机产品，自觉抵制和积极配合主管部门整治违规产品各种行业乱象，规范真实使用补贴产品标志标识。</w:t>
      </w:r>
    </w:p>
    <w:p w14:paraId="253266C4">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5．持续强化以质量保障能力为核心的工厂条件建设，确保出厂的每一件产品与鉴定（认证）和检测的样机保持一致。</w:t>
      </w:r>
    </w:p>
    <w:p w14:paraId="4C79B683">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6．将补贴机具销售、售后服务、退换机等管理系统互联互通，定期与农机购置与应用补贴申请办理服务系统中本企业数据相互校核，筛查机具、补贴、所有人、使用人等信息是否相符相适。</w:t>
      </w:r>
    </w:p>
    <w:p w14:paraId="050FEF38">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7．通过非现金方式与经销商结算补贴机具购机款，确保资金往来全程留痕备查。</w:t>
      </w:r>
    </w:p>
    <w:p w14:paraId="75BCFEDA">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8．对经销商出具给农民和农业生产经营组织的发票、合格证等补贴申请资料和牌证申领资料进行核对，筛查补贴比例、发票金额、机具信息等是否真实有效、符合规定。</w:t>
      </w:r>
    </w:p>
    <w:p w14:paraId="5CEF4BD2">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9．加强内部管理，防范经销商和内部不法人员有组织地通过收集农民身份证明、虚开发票、虚购报补、重复报补等方式骗套、抢占补贴行为，发现异常情况后，主动自查自纠，并及时向</w:t>
      </w:r>
      <w:bookmarkStart w:id="0" w:name="_GoBack"/>
      <w:bookmarkEnd w:id="0"/>
      <w:r>
        <w:rPr>
          <w:rFonts w:hint="default" w:ascii="Times New Roman" w:hAnsi="Times New Roman" w:eastAsia="方正仿宋_GBK" w:cs="Times New Roman"/>
          <w:sz w:val="32"/>
          <w:szCs w:val="32"/>
          <w:highlight w:val="none"/>
          <w:lang w:bidi="ar-SA"/>
        </w:rPr>
        <w:t>农业农村部门报告。</w:t>
      </w:r>
    </w:p>
    <w:p w14:paraId="491D94B4">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10．严格执行农机产销企业参与江苏省农机购置与应用补贴政策实施承诺制，主动报告异常情况，及时采取防范补救措施。</w:t>
      </w:r>
    </w:p>
    <w:p w14:paraId="25253D4A">
      <w:pPr>
        <w:keepNext w:val="0"/>
        <w:keepLines w:val="0"/>
        <w:pageBreakBefore w:val="0"/>
        <w:widowControl w:val="0"/>
        <w:kinsoku/>
        <w:wordWrap/>
        <w:overflowPunct/>
        <w:topLinePunct w:val="0"/>
        <w:autoSpaceDE/>
        <w:autoSpaceDN/>
        <w:bidi w:val="0"/>
        <w:adjustRightInd/>
        <w:snapToGrid/>
        <w:spacing w:line="560" w:lineRule="exact"/>
        <w:ind w:firstLine="626"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11．承担违反政策规定所引起的纠纷和经济损失等后果，主动退回违规行为涉及的补贴资金，接受主管部门处理。</w:t>
      </w:r>
    </w:p>
    <w:p w14:paraId="1385EF84">
      <w:pPr>
        <w:widowControl/>
        <w:adjustRightInd w:val="0"/>
        <w:snapToGrid w:val="0"/>
        <w:spacing w:line="240" w:lineRule="auto"/>
        <w:ind w:left="0" w:leftChars="0" w:firstLine="2165" w:firstLineChars="500"/>
        <w:jc w:val="both"/>
        <w:rPr>
          <w:rFonts w:eastAsia="方正小标宋_GBK"/>
          <w:bCs/>
          <w:sz w:val="44"/>
          <w:szCs w:val="44"/>
        </w:rPr>
      </w:pPr>
    </w:p>
    <w:p w14:paraId="309FA718">
      <w:pPr>
        <w:widowControl/>
        <w:adjustRightInd w:val="0"/>
        <w:snapToGrid w:val="0"/>
        <w:spacing w:line="240" w:lineRule="auto"/>
        <w:ind w:left="0" w:leftChars="0" w:firstLine="2165" w:firstLineChars="500"/>
        <w:jc w:val="both"/>
        <w:rPr>
          <w:rFonts w:eastAsia="方正小标宋_GBK"/>
          <w:bCs/>
          <w:sz w:val="44"/>
          <w:szCs w:val="44"/>
        </w:rPr>
      </w:pPr>
    </w:p>
    <w:p w14:paraId="002DA669">
      <w:pPr>
        <w:widowControl/>
        <w:adjustRightInd w:val="0"/>
        <w:snapToGrid w:val="0"/>
        <w:spacing w:line="240" w:lineRule="auto"/>
        <w:ind w:left="0" w:leftChars="0" w:firstLine="2165" w:firstLineChars="500"/>
        <w:jc w:val="both"/>
        <w:rPr>
          <w:rFonts w:eastAsia="方正小标宋_GBK"/>
          <w:bCs/>
          <w:sz w:val="44"/>
          <w:szCs w:val="44"/>
        </w:rPr>
      </w:pPr>
    </w:p>
    <w:p w14:paraId="23AE218A">
      <w:pPr>
        <w:widowControl/>
        <w:adjustRightInd w:val="0"/>
        <w:snapToGrid w:val="0"/>
        <w:spacing w:line="240" w:lineRule="auto"/>
        <w:ind w:left="0" w:leftChars="0" w:firstLine="2165" w:firstLineChars="500"/>
        <w:jc w:val="both"/>
        <w:rPr>
          <w:rFonts w:eastAsia="方正小标宋_GBK"/>
          <w:bCs/>
          <w:sz w:val="44"/>
          <w:szCs w:val="44"/>
        </w:rPr>
      </w:pPr>
    </w:p>
    <w:p w14:paraId="376297D5">
      <w:pPr>
        <w:widowControl/>
        <w:adjustRightInd w:val="0"/>
        <w:snapToGrid w:val="0"/>
        <w:spacing w:line="240" w:lineRule="auto"/>
        <w:ind w:left="0" w:leftChars="0" w:firstLine="2165" w:firstLineChars="500"/>
        <w:jc w:val="both"/>
        <w:rPr>
          <w:rFonts w:eastAsia="方正小标宋_GBK"/>
          <w:bCs/>
          <w:sz w:val="44"/>
          <w:szCs w:val="44"/>
        </w:rPr>
      </w:pPr>
    </w:p>
    <w:p w14:paraId="09268E96">
      <w:pPr>
        <w:widowControl/>
        <w:adjustRightInd w:val="0"/>
        <w:snapToGrid w:val="0"/>
        <w:spacing w:line="240" w:lineRule="auto"/>
        <w:ind w:left="0" w:leftChars="0" w:firstLine="2165" w:firstLineChars="500"/>
        <w:jc w:val="both"/>
        <w:rPr>
          <w:rFonts w:eastAsia="方正小标宋_GBK"/>
          <w:bCs/>
          <w:sz w:val="44"/>
          <w:szCs w:val="44"/>
        </w:rPr>
      </w:pPr>
    </w:p>
    <w:p w14:paraId="62911010">
      <w:pPr>
        <w:widowControl/>
        <w:adjustRightInd w:val="0"/>
        <w:snapToGrid w:val="0"/>
        <w:spacing w:line="240" w:lineRule="auto"/>
        <w:ind w:left="0" w:leftChars="0" w:firstLine="2165" w:firstLineChars="500"/>
        <w:jc w:val="both"/>
        <w:rPr>
          <w:rFonts w:eastAsia="方正小标宋_GBK"/>
          <w:bCs/>
          <w:sz w:val="44"/>
          <w:szCs w:val="44"/>
        </w:rPr>
      </w:pPr>
    </w:p>
    <w:p w14:paraId="3D8831A5">
      <w:pPr>
        <w:pStyle w:val="2"/>
        <w:rPr>
          <w:rFonts w:eastAsia="方正小标宋_GBK"/>
          <w:bCs/>
          <w:sz w:val="44"/>
          <w:szCs w:val="44"/>
        </w:rPr>
      </w:pPr>
    </w:p>
    <w:p w14:paraId="0B6005A8">
      <w:pPr>
        <w:spacing w:line="520" w:lineRule="exact"/>
        <w:ind w:firstLine="0" w:firstLineChars="0"/>
        <w:rPr>
          <w:rFonts w:hint="eastAsia" w:eastAsia="方正黑体_GBK"/>
          <w:bCs/>
          <w:sz w:val="44"/>
          <w:szCs w:val="44"/>
          <w:lang w:eastAsia="zh-CN"/>
        </w:rPr>
      </w:pPr>
      <w:r>
        <w:rPr>
          <w:rFonts w:eastAsia="方正黑体_GBK"/>
          <w:color w:val="000000"/>
          <w:kern w:val="0"/>
          <w:sz w:val="32"/>
          <w:szCs w:val="32"/>
        </w:rPr>
        <w:fldChar w:fldCharType="begin">
          <w:fldData xml:space="preserve">ZQBKAHoAdABYAFEAdAAwAFcAOABXAFoAbgBtAHYASgBrAGoAeAB4AE4AOABhAEUAbgBGAFIAUQBx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</w:fldData>
        </w:fldChar>
      </w:r>
      <w:r>
        <w:rPr>
          <w:rFonts w:eastAsia="方正黑体_GBK"/>
          <w:color w:val="000000"/>
          <w:kern w:val="0"/>
          <w:sz w:val="32"/>
          <w:szCs w:val="32"/>
        </w:rPr>
        <w:instrText xml:space="preserve">ADDIN CNKISM.UserStyle</w:instrText>
      </w:r>
      <w:r>
        <w:rPr>
          <w:rFonts w:eastAsia="方正黑体_GBK"/>
          <w:color w:val="000000"/>
          <w:kern w:val="0"/>
          <w:sz w:val="32"/>
          <w:szCs w:val="32"/>
        </w:rPr>
        <w:fldChar w:fldCharType="separate"/>
      </w:r>
      <w:r>
        <w:rPr>
          <w:rFonts w:eastAsia="方正黑体_GBK"/>
          <w:color w:val="000000"/>
          <w:kern w:val="0"/>
          <w:sz w:val="32"/>
          <w:szCs w:val="32"/>
        </w:rPr>
        <w:fldChar w:fldCharType="end"/>
      </w:r>
      <w:r>
        <w:rPr>
          <w:rFonts w:eastAsia="方正黑体_GBK"/>
          <w:color w:val="000000"/>
          <w:kern w:val="0"/>
          <w:sz w:val="32"/>
          <w:szCs w:val="32"/>
        </w:rPr>
        <w:t>附件</w:t>
      </w:r>
      <w:r>
        <w:rPr>
          <w:rFonts w:hint="eastAsia" w:eastAsia="方正黑体_GBK"/>
          <w:color w:val="000000"/>
          <w:kern w:val="0"/>
          <w:sz w:val="32"/>
          <w:szCs w:val="32"/>
          <w:lang w:val="en-US" w:eastAsia="zh-CN"/>
        </w:rPr>
        <w:t>7</w:t>
      </w:r>
    </w:p>
    <w:p w14:paraId="3A31D105">
      <w:pPr>
        <w:widowControl/>
        <w:adjustRightInd w:val="0"/>
        <w:snapToGrid w:val="0"/>
        <w:spacing w:line="240" w:lineRule="auto"/>
        <w:ind w:left="0" w:leftChars="0" w:firstLine="2165" w:firstLineChars="500"/>
        <w:jc w:val="both"/>
        <w:rPr>
          <w:rFonts w:eastAsia="方正小标宋_GBK"/>
          <w:bCs/>
          <w:sz w:val="44"/>
          <w:szCs w:val="44"/>
        </w:rPr>
      </w:pPr>
    </w:p>
    <w:p w14:paraId="3A768DAD">
      <w:pPr>
        <w:widowControl/>
        <w:adjustRightInd w:val="0"/>
        <w:snapToGrid w:val="0"/>
        <w:spacing w:line="240" w:lineRule="auto"/>
        <w:ind w:left="0" w:leftChars="0" w:firstLine="0" w:firstLineChars="0"/>
        <w:jc w:val="center"/>
        <w:rPr>
          <w:rFonts w:eastAsia="方正小标宋_GBK"/>
          <w:bCs/>
          <w:sz w:val="44"/>
          <w:szCs w:val="44"/>
        </w:rPr>
      </w:pPr>
      <w:r>
        <w:rPr>
          <w:rFonts w:eastAsia="方正小标宋_GBK"/>
          <w:bCs/>
          <w:sz w:val="44"/>
          <w:szCs w:val="44"/>
        </w:rPr>
        <w:t>沭阳县农机购置与应用补贴机具核验</w:t>
      </w:r>
    </w:p>
    <w:p w14:paraId="0D114442">
      <w:pPr>
        <w:widowControl/>
        <w:adjustRightInd w:val="0"/>
        <w:snapToGrid w:val="0"/>
        <w:spacing w:line="240" w:lineRule="auto"/>
        <w:ind w:left="0" w:leftChars="0" w:firstLine="0" w:firstLineChars="0"/>
        <w:jc w:val="center"/>
        <w:rPr>
          <w:rFonts w:eastAsia="方正小标宋_GBK"/>
          <w:bCs/>
          <w:sz w:val="44"/>
          <w:szCs w:val="44"/>
        </w:rPr>
      </w:pPr>
      <w:r>
        <w:rPr>
          <w:rFonts w:eastAsia="方正小标宋_GBK"/>
          <w:bCs/>
          <w:sz w:val="44"/>
          <w:szCs w:val="44"/>
        </w:rPr>
        <w:t>工</w:t>
      </w:r>
      <w:r>
        <w:rPr>
          <w:rFonts w:hint="eastAsia" w:eastAsia="方正小标宋_GBK"/>
          <w:bCs/>
          <w:sz w:val="44"/>
          <w:szCs w:val="44"/>
          <w:lang w:val="en-US" w:eastAsia="zh-CN"/>
        </w:rPr>
        <w:t xml:space="preserve"> </w:t>
      </w:r>
      <w:r>
        <w:rPr>
          <w:rFonts w:eastAsia="方正小标宋_GBK"/>
          <w:bCs/>
          <w:sz w:val="44"/>
          <w:szCs w:val="44"/>
        </w:rPr>
        <w:t>作</w:t>
      </w:r>
      <w:r>
        <w:rPr>
          <w:rFonts w:hint="eastAsia" w:eastAsia="方正小标宋_GBK"/>
          <w:bCs/>
          <w:sz w:val="44"/>
          <w:szCs w:val="44"/>
          <w:lang w:val="en-US" w:eastAsia="zh-CN"/>
        </w:rPr>
        <w:t xml:space="preserve"> </w:t>
      </w:r>
      <w:r>
        <w:rPr>
          <w:rFonts w:eastAsia="方正小标宋_GBK"/>
          <w:bCs/>
          <w:sz w:val="44"/>
          <w:szCs w:val="44"/>
        </w:rPr>
        <w:t>要</w:t>
      </w:r>
      <w:r>
        <w:rPr>
          <w:rFonts w:hint="eastAsia" w:eastAsia="方正小标宋_GBK"/>
          <w:bCs/>
          <w:sz w:val="44"/>
          <w:szCs w:val="44"/>
          <w:lang w:val="en-US" w:eastAsia="zh-CN"/>
        </w:rPr>
        <w:t xml:space="preserve"> </w:t>
      </w:r>
      <w:r>
        <w:rPr>
          <w:rFonts w:eastAsia="方正小标宋_GBK"/>
          <w:bCs/>
          <w:sz w:val="44"/>
          <w:szCs w:val="44"/>
        </w:rPr>
        <w:t>点</w:t>
      </w:r>
    </w:p>
    <w:p w14:paraId="66F82B5D">
      <w:pPr>
        <w:widowControl/>
        <w:adjustRightInd w:val="0"/>
        <w:snapToGrid w:val="0"/>
        <w:spacing w:line="640" w:lineRule="exact"/>
        <w:ind w:left="0" w:leftChars="0" w:firstLine="0" w:firstLineChars="0"/>
        <w:jc w:val="center"/>
        <w:rPr>
          <w:rFonts w:eastAsia="华文楷体"/>
          <w:bCs/>
          <w:sz w:val="36"/>
          <w:szCs w:val="36"/>
        </w:rPr>
      </w:pPr>
      <w:r>
        <w:rPr>
          <w:rFonts w:eastAsia="华文楷体"/>
          <w:bCs/>
          <w:sz w:val="36"/>
          <w:szCs w:val="36"/>
        </w:rPr>
        <w:t>（试行）</w:t>
      </w:r>
    </w:p>
    <w:p w14:paraId="63FFDD55">
      <w:pPr>
        <w:pStyle w:val="2"/>
      </w:pPr>
    </w:p>
    <w:p w14:paraId="0C2E9F6B">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hint="eastAsia" w:eastAsia="方正仿宋_GBK"/>
          <w:color w:val="000000"/>
          <w:sz w:val="32"/>
          <w:szCs w:val="32"/>
        </w:rPr>
        <w:t>为进一步</w:t>
      </w:r>
      <w:r>
        <w:rPr>
          <w:rFonts w:eastAsia="方正仿宋_GBK"/>
          <w:color w:val="000000"/>
          <w:sz w:val="32"/>
          <w:szCs w:val="32"/>
        </w:rPr>
        <w:t>加强农机购置与应用补贴机具核验管理，确保补贴资金安全和政策效益</w:t>
      </w:r>
      <w:r>
        <w:rPr>
          <w:rFonts w:hint="eastAsia" w:eastAsia="方正仿宋_GBK"/>
          <w:color w:val="000000"/>
          <w:sz w:val="32"/>
          <w:szCs w:val="32"/>
        </w:rPr>
        <w:t>得到</w:t>
      </w:r>
      <w:r>
        <w:rPr>
          <w:rFonts w:eastAsia="方正仿宋_GBK"/>
          <w:color w:val="000000"/>
          <w:sz w:val="32"/>
          <w:szCs w:val="32"/>
        </w:rPr>
        <w:t>充分发挥。做好农机购置与应用补贴机具核验工作，规范核验行为，防范管理风险，提高政策实施工作效率，根据农业农村部、财政部及江苏省农机购置与应用补贴政策实施相关规定，制定工作要点如下。</w:t>
      </w:r>
    </w:p>
    <w:p w14:paraId="73A67A8C">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黑体"/>
          <w:color w:val="000000"/>
          <w:sz w:val="32"/>
          <w:szCs w:val="32"/>
        </w:rPr>
      </w:pPr>
      <w:r>
        <w:rPr>
          <w:rFonts w:eastAsia="黑体"/>
          <w:color w:val="000000"/>
          <w:sz w:val="32"/>
          <w:szCs w:val="32"/>
        </w:rPr>
        <w:t>一、核验内容</w:t>
      </w:r>
    </w:p>
    <w:p w14:paraId="54B85348">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方正仿宋_GBK"/>
          <w:color w:val="000000"/>
          <w:sz w:val="32"/>
          <w:szCs w:val="32"/>
        </w:rPr>
        <w:t>补贴机具核验是指县级及以下农业农村主管部门对从事农业生产的农民和农业生产经营组织（以下简称“购机者”）申报农机购置与应用补贴时提供的相关资料进行形式审核、对机具进行核查的工作。核验的主要内容包括：</w:t>
      </w:r>
    </w:p>
    <w:p w14:paraId="3E5FC5E7">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（一）购机者身份信息。</w:t>
      </w:r>
      <w:r>
        <w:rPr>
          <w:rFonts w:eastAsia="方正仿宋_GBK"/>
          <w:color w:val="000000"/>
          <w:sz w:val="32"/>
          <w:szCs w:val="32"/>
        </w:rPr>
        <w:t>个人身份证件或农业生产经营组织工商营业执照（统一社会信用代码）及其法定代表人身份证件等信息。</w:t>
      </w:r>
    </w:p>
    <w:p w14:paraId="7B37F319">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（二）购买信息。</w:t>
      </w:r>
      <w:r>
        <w:rPr>
          <w:rFonts w:eastAsia="方正仿宋_GBK"/>
          <w:color w:val="000000"/>
          <w:sz w:val="32"/>
          <w:szCs w:val="32"/>
        </w:rPr>
        <w:t>购买补贴机具税控发票等信息。</w:t>
      </w:r>
    </w:p>
    <w:p w14:paraId="570B91F4">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（三）机具信息。</w:t>
      </w:r>
      <w:r>
        <w:rPr>
          <w:rFonts w:eastAsia="方正仿宋_GBK"/>
          <w:color w:val="000000"/>
          <w:sz w:val="32"/>
          <w:szCs w:val="32"/>
        </w:rPr>
        <w:t>机具实物上的固定铭牌信息、农机购置与应用补贴辅助管理系统所对应机具的信息、牌证管理机具的行驶证信息，购置需安装验收农机装备的，还应提交安装确认表等。</w:t>
      </w:r>
    </w:p>
    <w:p w14:paraId="28062D85">
      <w:pPr>
        <w:pStyle w:val="2"/>
        <w:keepNext w:val="0"/>
        <w:keepLines w:val="0"/>
        <w:pageBreakBefore w:val="0"/>
        <w:kinsoku/>
        <w:wordWrap/>
        <w:overflowPunct/>
        <w:topLinePunct w:val="0"/>
        <w:autoSpaceDE/>
        <w:autoSpaceDN/>
        <w:bidi w:val="0"/>
        <w:spacing w:line="560" w:lineRule="exact"/>
        <w:textAlignment w:val="auto"/>
      </w:pPr>
      <w:r>
        <w:rPr>
          <w:rFonts w:eastAsia="楷体_GB2312"/>
          <w:color w:val="000000"/>
          <w:sz w:val="32"/>
          <w:szCs w:val="32"/>
        </w:rPr>
        <w:t>（四）其他信息。</w:t>
      </w:r>
      <w:r>
        <w:rPr>
          <w:rFonts w:eastAsia="方正仿宋_GBK"/>
          <w:color w:val="000000"/>
          <w:sz w:val="32"/>
          <w:szCs w:val="32"/>
        </w:rPr>
        <w:t>购机者银行“一卡通”账号、购机</w:t>
      </w:r>
      <w:r>
        <w:rPr>
          <w:rFonts w:eastAsia="方正仿宋_GBK"/>
          <w:sz w:val="32"/>
          <w:szCs w:val="32"/>
        </w:rPr>
        <w:t>转账付款记录、付款说明及相关明细材料</w:t>
      </w:r>
      <w:r>
        <w:rPr>
          <w:rFonts w:eastAsia="方正仿宋_GBK"/>
          <w:color w:val="000000"/>
          <w:sz w:val="32"/>
          <w:szCs w:val="32"/>
        </w:rPr>
        <w:t>等信息，以及政策实施要求需提供的其他必要信息。</w:t>
      </w:r>
    </w:p>
    <w:p w14:paraId="1BDF4CAA">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eastAsia="仿宋_GB2312"/>
          <w:color w:val="000000"/>
          <w:sz w:val="32"/>
          <w:szCs w:val="32"/>
        </w:rPr>
      </w:pPr>
      <w:r>
        <w:rPr>
          <w:rFonts w:eastAsia="方正仿宋_GBK"/>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r>
        <w:rPr>
          <w:rFonts w:hint="eastAsia" w:eastAsia="方正仿宋_GBK"/>
          <w:color w:val="000000"/>
          <w:sz w:val="32"/>
          <w:szCs w:val="32"/>
          <w:lang w:val="en-US" w:eastAsia="zh-CN"/>
        </w:rPr>
        <w:t xml:space="preserve">        </w:t>
      </w:r>
    </w:p>
    <w:p w14:paraId="608CCB54">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黑体"/>
          <w:color w:val="000000"/>
          <w:sz w:val="32"/>
          <w:szCs w:val="32"/>
        </w:rPr>
      </w:pPr>
      <w:r>
        <w:rPr>
          <w:rFonts w:eastAsia="黑体"/>
          <w:color w:val="000000"/>
          <w:sz w:val="32"/>
          <w:szCs w:val="32"/>
        </w:rPr>
        <w:t>二、核验程序及要求</w:t>
      </w:r>
    </w:p>
    <w:p w14:paraId="138CBCB2">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楷体_GB2312"/>
          <w:color w:val="000000"/>
          <w:sz w:val="32"/>
          <w:szCs w:val="32"/>
        </w:rPr>
        <w:t>（一）受理</w:t>
      </w:r>
      <w:r>
        <w:rPr>
          <w:rFonts w:hint="eastAsia" w:eastAsia="楷体_GB2312"/>
          <w:color w:val="000000"/>
          <w:sz w:val="32"/>
          <w:szCs w:val="32"/>
        </w:rPr>
        <w:t>补贴</w:t>
      </w:r>
      <w:r>
        <w:rPr>
          <w:rFonts w:eastAsia="楷体_GB2312"/>
          <w:color w:val="000000"/>
          <w:sz w:val="32"/>
          <w:szCs w:val="32"/>
        </w:rPr>
        <w:t>申请。</w:t>
      </w:r>
      <w:r>
        <w:rPr>
          <w:rFonts w:eastAsia="方正仿宋_GBK"/>
          <w:sz w:val="32"/>
          <w:szCs w:val="32"/>
        </w:rPr>
        <w:t>全面实行办理服务系统常年连续开放，推广使用带有人脸识别等功能的信息化技术，方便购机者随时在线录入补贴申请信息。乡镇（街道）农业农村部门在收到购机者完成签字确认的补贴申请后，应于2个工作日内作出是否受理的决定，对因资料不齐全等原因无法受理的，应注明原因，按原渠道退回申请，并告知购机者，做好咨询答疑。购机者在录入信息后，</w:t>
      </w:r>
      <w:r>
        <w:rPr>
          <w:rFonts w:hint="eastAsia" w:eastAsia="方正仿宋_GBK"/>
          <w:sz w:val="32"/>
          <w:szCs w:val="32"/>
        </w:rPr>
        <w:t>应</w:t>
      </w:r>
      <w:r>
        <w:rPr>
          <w:rFonts w:eastAsia="方正仿宋_GBK"/>
          <w:sz w:val="32"/>
          <w:szCs w:val="32"/>
        </w:rPr>
        <w:t>及时向乡镇</w:t>
      </w:r>
      <w:r>
        <w:rPr>
          <w:rFonts w:hint="eastAsia" w:eastAsia="方正仿宋_GBK"/>
          <w:sz w:val="32"/>
          <w:szCs w:val="32"/>
        </w:rPr>
        <w:t>（街道）</w:t>
      </w:r>
      <w:r>
        <w:rPr>
          <w:rFonts w:eastAsia="方正仿宋_GBK"/>
          <w:sz w:val="32"/>
          <w:szCs w:val="32"/>
        </w:rPr>
        <w:t>农业农村部门提交包括转账付款记录</w:t>
      </w:r>
      <w:r>
        <w:rPr>
          <w:rFonts w:hint="eastAsia" w:eastAsia="方正仿宋_GBK"/>
          <w:sz w:val="32"/>
          <w:szCs w:val="32"/>
        </w:rPr>
        <w:t>等</w:t>
      </w:r>
      <w:r>
        <w:rPr>
          <w:rFonts w:eastAsia="方正仿宋_GBK"/>
          <w:sz w:val="32"/>
          <w:szCs w:val="32"/>
        </w:rPr>
        <w:t>在内的补贴申请资料，非本县域的购机者</w:t>
      </w:r>
      <w:r>
        <w:rPr>
          <w:rFonts w:hint="eastAsia" w:eastAsia="方正仿宋_GBK"/>
          <w:sz w:val="32"/>
          <w:szCs w:val="32"/>
        </w:rPr>
        <w:t>还</w:t>
      </w:r>
      <w:r>
        <w:rPr>
          <w:rFonts w:eastAsia="方正仿宋_GBK"/>
          <w:sz w:val="32"/>
          <w:szCs w:val="32"/>
        </w:rPr>
        <w:t>应提供</w:t>
      </w:r>
      <w:r>
        <w:rPr>
          <w:rFonts w:hint="eastAsia" w:eastAsia="方正仿宋_GBK"/>
          <w:sz w:val="32"/>
          <w:szCs w:val="32"/>
        </w:rPr>
        <w:t>长期居住或土地流转协议等相关证明</w:t>
      </w:r>
      <w:r>
        <w:rPr>
          <w:rFonts w:eastAsia="方正仿宋_GBK"/>
          <w:sz w:val="32"/>
          <w:szCs w:val="32"/>
        </w:rPr>
        <w:t>材料。</w:t>
      </w:r>
    </w:p>
    <w:p w14:paraId="192FAD6B">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乡镇（街道）农业农村部门受理申请后，核对农机补贴对象条件</w:t>
      </w:r>
      <w:r>
        <w:rPr>
          <w:rFonts w:hint="eastAsia" w:eastAsia="方正仿宋_GBK"/>
          <w:sz w:val="32"/>
          <w:szCs w:val="32"/>
        </w:rPr>
        <w:t>和相关材料，</w:t>
      </w:r>
      <w:r>
        <w:rPr>
          <w:rFonts w:eastAsia="方正仿宋_GBK"/>
          <w:sz w:val="32"/>
          <w:szCs w:val="32"/>
        </w:rPr>
        <w:t>在发票原件上注明“已受理”等字样和受理人姓名、日期，将身份证明和发票等原件退还购机者。打印补贴资金申请表和告知承诺书，给购机者签字。</w:t>
      </w:r>
    </w:p>
    <w:p w14:paraId="551C908D">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sz w:val="32"/>
          <w:szCs w:val="32"/>
        </w:rPr>
      </w:pPr>
      <w:r>
        <w:rPr>
          <w:rFonts w:eastAsia="方正仿宋_GBK"/>
          <w:sz w:val="32"/>
          <w:szCs w:val="32"/>
        </w:rPr>
        <w:t>县级补贴资金申请数量达到或超过当年可用资金（含结转资金、调剂资金）时，购机者提交的补贴申请可继续录入进行预登记，但应及时告知购机者有关情况。</w:t>
      </w:r>
    </w:p>
    <w:p w14:paraId="0DDE907B">
      <w:pPr>
        <w:keepNext w:val="0"/>
        <w:keepLines w:val="0"/>
        <w:pageBreakBefore w:val="0"/>
        <w:kinsoku/>
        <w:wordWrap/>
        <w:overflowPunct/>
        <w:topLinePunct w:val="0"/>
        <w:autoSpaceDE w:val="0"/>
        <w:autoSpaceDN/>
        <w:bidi w:val="0"/>
        <w:spacing w:line="560" w:lineRule="exact"/>
        <w:ind w:firstLine="625"/>
        <w:textAlignment w:val="auto"/>
        <w:rPr>
          <w:rFonts w:eastAsia="方正仿宋_GBK"/>
          <w:color w:val="000000"/>
          <w:sz w:val="32"/>
          <w:szCs w:val="32"/>
        </w:rPr>
      </w:pPr>
      <w:r>
        <w:rPr>
          <w:rFonts w:eastAsia="楷体_GB2312"/>
          <w:color w:val="000000"/>
          <w:sz w:val="32"/>
          <w:szCs w:val="32"/>
        </w:rPr>
        <w:t>（二）资料核验。</w:t>
      </w:r>
      <w:r>
        <w:rPr>
          <w:rFonts w:eastAsia="方正仿宋_GBK"/>
          <w:color w:val="000000"/>
          <w:sz w:val="32"/>
          <w:szCs w:val="32"/>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核验银行“一卡通”账号、转账付款记录、</w:t>
      </w:r>
      <w:r>
        <w:rPr>
          <w:rFonts w:eastAsia="方正仿宋_GBK"/>
          <w:sz w:val="32"/>
          <w:szCs w:val="32"/>
        </w:rPr>
        <w:t>付款说明及相关明细材料</w:t>
      </w:r>
      <w:r>
        <w:rPr>
          <w:rFonts w:eastAsia="方正仿宋_GBK"/>
          <w:color w:val="000000"/>
          <w:sz w:val="32"/>
          <w:szCs w:val="32"/>
        </w:rPr>
        <w:t>等资料。重点核验购机者填写的银行“一卡通”账号等信息与其携带的银行“一卡通”所显示的账号、身份证件所显示的购机者姓名、工商营业执照所显示的农业生产经营组织名称一致性情况，转账付款记录、</w:t>
      </w:r>
      <w:r>
        <w:rPr>
          <w:rFonts w:eastAsia="方正仿宋_GBK"/>
          <w:sz w:val="32"/>
          <w:szCs w:val="32"/>
        </w:rPr>
        <w:t>付款说明及相关明细材料</w:t>
      </w:r>
      <w:r>
        <w:rPr>
          <w:rFonts w:eastAsia="方正仿宋_GBK"/>
          <w:color w:val="000000"/>
          <w:sz w:val="32"/>
          <w:szCs w:val="32"/>
        </w:rPr>
        <w:t>是否相符等。三是购机价格真实性承诺。提示购机者确认购机税控发票上的购机金额与其实际全部支付给经销企业的资金要一致，以及隐瞒不报、提供虚假信息需承担的违规责任，提示购机者对购机价格的真实性签字确认。四是县级</w:t>
      </w:r>
      <w:r>
        <w:rPr>
          <w:rFonts w:hint="eastAsia" w:eastAsia="方正仿宋_GBK"/>
          <w:color w:val="000000"/>
          <w:sz w:val="32"/>
          <w:szCs w:val="32"/>
        </w:rPr>
        <w:t>农机购置与应用补贴</w:t>
      </w:r>
      <w:r>
        <w:rPr>
          <w:rFonts w:eastAsia="方正仿宋_GBK"/>
          <w:color w:val="000000"/>
          <w:sz w:val="32"/>
          <w:szCs w:val="32"/>
        </w:rPr>
        <w:t>实施方案要求提供的其他资料。</w:t>
      </w:r>
    </w:p>
    <w:p w14:paraId="4614F903">
      <w:pPr>
        <w:keepNext w:val="0"/>
        <w:keepLines w:val="0"/>
        <w:pageBreakBefore w:val="0"/>
        <w:kinsoku/>
        <w:wordWrap/>
        <w:overflowPunct/>
        <w:topLinePunct w:val="0"/>
        <w:autoSpaceDE w:val="0"/>
        <w:autoSpaceDN/>
        <w:bidi w:val="0"/>
        <w:spacing w:line="560" w:lineRule="exact"/>
        <w:ind w:firstLine="625"/>
        <w:textAlignment w:val="auto"/>
        <w:rPr>
          <w:rFonts w:ascii="Calibri" w:hAnsi="Calibri" w:eastAsia="方正仿宋_GBK"/>
          <w:color w:val="000000"/>
          <w:sz w:val="32"/>
          <w:szCs w:val="32"/>
        </w:rPr>
      </w:pPr>
      <w:r>
        <w:rPr>
          <w:rFonts w:hint="eastAsia" w:ascii="方正仿宋_GBK" w:hAnsi="Calibri" w:eastAsia="方正仿宋_GBK"/>
          <w:color w:val="000000"/>
          <w:sz w:val="32"/>
          <w:szCs w:val="32"/>
        </w:rPr>
        <w:t>购机者</w:t>
      </w:r>
      <w:r>
        <w:rPr>
          <w:rFonts w:ascii="方正仿宋_GBK" w:hAnsi="Calibri" w:eastAsia="方正仿宋_GBK"/>
          <w:color w:val="000000"/>
          <w:sz w:val="32"/>
          <w:szCs w:val="32"/>
        </w:rPr>
        <w:t>需提交的资料：</w:t>
      </w:r>
    </w:p>
    <w:p w14:paraId="2DA1C29B">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ascii="Calibri" w:hAnsi="Calibri" w:eastAsia="方正仿宋_GBK"/>
          <w:color w:val="000000"/>
          <w:sz w:val="32"/>
          <w:szCs w:val="32"/>
        </w:rPr>
      </w:pPr>
      <w:r>
        <w:rPr>
          <w:rFonts w:ascii="方正仿宋_GBK" w:hAnsi="Calibri" w:eastAsia="方正仿宋_GBK"/>
          <w:color w:val="000000"/>
          <w:sz w:val="32"/>
          <w:szCs w:val="32"/>
        </w:rPr>
        <w:t>身份证明（农业生产经营组织为经有关部门登记和批准的证明）原件和复印件</w:t>
      </w:r>
      <w:r>
        <w:rPr>
          <w:rFonts w:hint="eastAsia" w:ascii="方正仿宋_GBK" w:hAnsi="Calibri" w:eastAsia="方正仿宋_GBK"/>
          <w:color w:val="000000"/>
          <w:sz w:val="32"/>
          <w:szCs w:val="32"/>
        </w:rPr>
        <w:t>。非沭阳县区域内的购机者需提供长期居住或土地流转协议等相关证明原件和复印件。</w:t>
      </w:r>
    </w:p>
    <w:p w14:paraId="31B377F8">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ascii="Calibri" w:hAnsi="Calibri" w:eastAsia="方正仿宋_GBK"/>
          <w:color w:val="000000"/>
          <w:sz w:val="32"/>
          <w:szCs w:val="32"/>
        </w:rPr>
      </w:pPr>
      <w:r>
        <w:rPr>
          <w:rFonts w:ascii="方正仿宋_GBK" w:hAnsi="Calibri" w:eastAsia="方正仿宋_GBK"/>
          <w:color w:val="000000"/>
          <w:sz w:val="32"/>
          <w:szCs w:val="32"/>
        </w:rPr>
        <w:t>购机发票</w:t>
      </w:r>
      <w:r>
        <w:rPr>
          <w:rFonts w:hint="eastAsia" w:ascii="方正仿宋_GBK" w:hAnsi="Calibri" w:eastAsia="方正仿宋_GBK"/>
          <w:color w:val="000000"/>
          <w:sz w:val="32"/>
          <w:szCs w:val="32"/>
        </w:rPr>
        <w:t>原件。</w:t>
      </w:r>
    </w:p>
    <w:p w14:paraId="4D0E3FC2">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购机者银行</w:t>
      </w:r>
      <w:r>
        <w:rPr>
          <w:rFonts w:hint="eastAsia" w:ascii="方正仿宋_GBK" w:hAnsi="Calibri" w:eastAsia="方正仿宋_GBK"/>
          <w:color w:val="000000"/>
          <w:sz w:val="32"/>
          <w:szCs w:val="32"/>
        </w:rPr>
        <w:t>“一卡通”</w:t>
      </w:r>
      <w:r>
        <w:rPr>
          <w:rFonts w:ascii="方正仿宋_GBK" w:hAnsi="Calibri" w:eastAsia="方正仿宋_GBK"/>
          <w:color w:val="000000"/>
          <w:sz w:val="32"/>
          <w:szCs w:val="32"/>
        </w:rPr>
        <w:t>账号</w:t>
      </w:r>
      <w:r>
        <w:rPr>
          <w:rFonts w:hint="eastAsia" w:ascii="方正仿宋_GBK" w:hAnsi="Calibri" w:eastAsia="方正仿宋_GBK"/>
          <w:color w:val="000000"/>
          <w:sz w:val="32"/>
          <w:szCs w:val="32"/>
        </w:rPr>
        <w:t>原件和</w:t>
      </w:r>
      <w:r>
        <w:rPr>
          <w:rFonts w:ascii="方正仿宋_GBK" w:hAnsi="Calibri" w:eastAsia="方正仿宋_GBK"/>
          <w:color w:val="000000"/>
          <w:sz w:val="32"/>
          <w:szCs w:val="32"/>
        </w:rPr>
        <w:t>复印件</w:t>
      </w:r>
      <w:r>
        <w:rPr>
          <w:rFonts w:hint="eastAsia" w:ascii="方正仿宋_GBK" w:hAnsi="Calibri" w:eastAsia="方正仿宋_GBK"/>
          <w:color w:val="000000"/>
          <w:sz w:val="32"/>
          <w:szCs w:val="32"/>
        </w:rPr>
        <w:t>。</w:t>
      </w:r>
    </w:p>
    <w:p w14:paraId="36B0C713">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实行牌证管理机具提供行驶证</w:t>
      </w:r>
      <w:r>
        <w:rPr>
          <w:rFonts w:hint="eastAsia" w:ascii="方正仿宋_GBK" w:hAnsi="Calibri" w:eastAsia="方正仿宋_GBK"/>
          <w:color w:val="000000"/>
          <w:sz w:val="32"/>
          <w:szCs w:val="32"/>
        </w:rPr>
        <w:t>原件和</w:t>
      </w:r>
      <w:r>
        <w:rPr>
          <w:rFonts w:ascii="方正仿宋_GBK" w:hAnsi="Calibri" w:eastAsia="方正仿宋_GBK"/>
          <w:color w:val="000000"/>
          <w:sz w:val="32"/>
          <w:szCs w:val="32"/>
        </w:rPr>
        <w:t>复印件</w:t>
      </w:r>
      <w:r>
        <w:rPr>
          <w:rFonts w:hint="eastAsia" w:ascii="方正仿宋_GBK" w:hAnsi="Calibri" w:eastAsia="方正仿宋_GBK"/>
          <w:color w:val="000000"/>
          <w:sz w:val="32"/>
          <w:szCs w:val="32"/>
        </w:rPr>
        <w:t>。</w:t>
      </w:r>
    </w:p>
    <w:p w14:paraId="36D1F653">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hint="eastAsia" w:ascii="Calibri" w:hAnsi="Calibri" w:eastAsia="方正仿宋_GBK"/>
          <w:color w:val="000000"/>
          <w:sz w:val="32"/>
          <w:szCs w:val="32"/>
        </w:rPr>
      </w:pPr>
      <w:r>
        <w:rPr>
          <w:rFonts w:ascii="方正仿宋_GBK" w:hAnsi="Calibri" w:eastAsia="方正仿宋_GBK"/>
          <w:color w:val="000000"/>
          <w:sz w:val="32"/>
          <w:szCs w:val="32"/>
        </w:rPr>
        <w:t>购置需安装验收农机装备的，还应提交安装确认表</w:t>
      </w:r>
      <w:r>
        <w:rPr>
          <w:rFonts w:hint="eastAsia" w:ascii="方正仿宋_GBK" w:hAnsi="Calibri" w:eastAsia="方正仿宋_GBK"/>
          <w:color w:val="000000"/>
          <w:sz w:val="32"/>
          <w:szCs w:val="32"/>
        </w:rPr>
        <w:t>。</w:t>
      </w:r>
    </w:p>
    <w:p w14:paraId="74676DEB">
      <w:pPr>
        <w:keepNext w:val="0"/>
        <w:keepLines w:val="0"/>
        <w:pageBreakBefore w:val="0"/>
        <w:widowControl w:val="0"/>
        <w:numPr>
          <w:ilvl w:val="0"/>
          <w:numId w:val="2"/>
        </w:numPr>
        <w:kinsoku/>
        <w:wordWrap/>
        <w:overflowPunct/>
        <w:topLinePunct w:val="0"/>
        <w:autoSpaceDE w:val="0"/>
        <w:autoSpaceDN/>
        <w:bidi w:val="0"/>
        <w:adjustRightInd/>
        <w:snapToGrid/>
        <w:spacing w:line="560" w:lineRule="exact"/>
        <w:ind w:firstLine="626" w:firstLineChars="200"/>
        <w:textAlignment w:val="auto"/>
        <w:rPr>
          <w:rFonts w:hint="eastAsia" w:eastAsia="方正仿宋_GBK"/>
          <w:sz w:val="32"/>
          <w:szCs w:val="32"/>
        </w:rPr>
      </w:pPr>
      <w:r>
        <w:rPr>
          <w:rFonts w:hint="eastAsia" w:ascii="方正仿宋_GBK" w:hAnsi="Calibri" w:eastAsia="方正仿宋_GBK"/>
          <w:color w:val="000000"/>
          <w:sz w:val="32"/>
          <w:szCs w:val="32"/>
        </w:rPr>
        <w:t>购机</w:t>
      </w:r>
      <w:r>
        <w:rPr>
          <w:rFonts w:ascii="方正仿宋_GBK" w:eastAsia="方正仿宋_GBK"/>
          <w:sz w:val="32"/>
          <w:szCs w:val="32"/>
        </w:rPr>
        <w:t>转账付款记录</w:t>
      </w:r>
      <w:r>
        <w:rPr>
          <w:rFonts w:hint="eastAsia" w:ascii="方正仿宋_GBK" w:eastAsia="方正仿宋_GBK"/>
          <w:sz w:val="32"/>
          <w:szCs w:val="32"/>
        </w:rPr>
        <w:t>、付款说明及相关明细材料（加盖销售公司公章）。</w:t>
      </w:r>
    </w:p>
    <w:p w14:paraId="5FDEBD70">
      <w:pPr>
        <w:keepNext w:val="0"/>
        <w:keepLines w:val="0"/>
        <w:pageBreakBefore w:val="0"/>
        <w:widowControl/>
        <w:kinsoku/>
        <w:wordWrap/>
        <w:overflowPunct/>
        <w:topLinePunct w:val="0"/>
        <w:autoSpaceDN/>
        <w:bidi w:val="0"/>
        <w:adjustRightInd w:val="0"/>
        <w:snapToGrid w:val="0"/>
        <w:spacing w:line="560" w:lineRule="exact"/>
        <w:ind w:firstLine="625"/>
        <w:textAlignment w:val="auto"/>
        <w:rPr>
          <w:rFonts w:eastAsia="方正仿宋_GBK"/>
          <w:color w:val="000000"/>
          <w:sz w:val="32"/>
          <w:szCs w:val="32"/>
        </w:rPr>
      </w:pPr>
      <w:r>
        <w:rPr>
          <w:rFonts w:eastAsia="楷体_GB2312"/>
          <w:color w:val="000000"/>
          <w:sz w:val="32"/>
          <w:szCs w:val="32"/>
        </w:rPr>
        <w:t>（三）机具核验。</w:t>
      </w:r>
      <w:r>
        <w:rPr>
          <w:rFonts w:eastAsia="方正仿宋_GBK"/>
          <w:sz w:val="32"/>
          <w:szCs w:val="32"/>
        </w:rPr>
        <w:t>严格按照国家和省机具核验要点规定内容，逐项比对核验。</w:t>
      </w:r>
      <w:r>
        <w:rPr>
          <w:rFonts w:eastAsia="方正仿宋_GBK"/>
          <w:color w:val="000000"/>
          <w:sz w:val="32"/>
          <w:szCs w:val="32"/>
        </w:rPr>
        <w:t>重点核验购机税控发票所显示的机具名称、生产企业、型号、发动机号（不带动力的可不核验）、出厂编号与所购实物机具铭牌显示信息的一致性，所购实物机具铭牌显示信息与农机购置与应用补贴辅助管理系统内对应的机具信息要一致，购机税控发票所显示的经销企业要与农机购置与应用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与应用补贴辅助管理系统内对应的经销信息一致。</w:t>
      </w:r>
    </w:p>
    <w:p w14:paraId="4F84736E">
      <w:pPr>
        <w:keepNext w:val="0"/>
        <w:keepLines w:val="0"/>
        <w:pageBreakBefore w:val="0"/>
        <w:kinsoku/>
        <w:wordWrap/>
        <w:overflowPunct/>
        <w:topLinePunct w:val="0"/>
        <w:autoSpaceDN/>
        <w:bidi w:val="0"/>
        <w:spacing w:line="560" w:lineRule="exact"/>
        <w:ind w:firstLine="626" w:firstLineChars="200"/>
        <w:textAlignment w:val="auto"/>
        <w:rPr>
          <w:rFonts w:hint="eastAsia" w:eastAsia="方正仿宋_GBK"/>
          <w:sz w:val="32"/>
          <w:szCs w:val="32"/>
        </w:rPr>
      </w:pPr>
      <w:r>
        <w:rPr>
          <w:rFonts w:eastAsia="方正仿宋_GBK"/>
          <w:sz w:val="32"/>
          <w:szCs w:val="32"/>
        </w:rPr>
        <w:t>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751A094D">
      <w:pPr>
        <w:keepNext w:val="0"/>
        <w:keepLines w:val="0"/>
        <w:pageBreakBefore w:val="0"/>
        <w:kinsoku/>
        <w:wordWrap/>
        <w:overflowPunct/>
        <w:topLinePunct w:val="0"/>
        <w:autoSpaceDE/>
        <w:autoSpaceDN/>
        <w:bidi w:val="0"/>
        <w:spacing w:line="560" w:lineRule="exact"/>
        <w:ind w:firstLine="626" w:firstLineChars="200"/>
        <w:textAlignment w:val="auto"/>
        <w:rPr>
          <w:rFonts w:eastAsia="方正仿宋_GBK"/>
          <w:sz w:val="32"/>
          <w:szCs w:val="32"/>
        </w:rPr>
      </w:pPr>
      <w:r>
        <w:rPr>
          <w:rFonts w:hint="eastAsia" w:eastAsia="方正仿宋_GBK"/>
          <w:sz w:val="32"/>
          <w:szCs w:val="32"/>
        </w:rPr>
        <w:t>乡镇（街道）</w:t>
      </w:r>
      <w:r>
        <w:rPr>
          <w:rFonts w:eastAsia="方正仿宋_GBK"/>
          <w:sz w:val="32"/>
          <w:szCs w:val="32"/>
        </w:rPr>
        <w:t>农业农村部门</w:t>
      </w:r>
      <w:r>
        <w:rPr>
          <w:rFonts w:hint="eastAsia" w:eastAsia="方正仿宋_GBK"/>
          <w:sz w:val="32"/>
          <w:szCs w:val="32"/>
        </w:rPr>
        <w:t>要严格落实机具核验双人交叉核验或个人核验、单位内部集体会审双重审核。</w:t>
      </w:r>
    </w:p>
    <w:p w14:paraId="44F69449">
      <w:pPr>
        <w:keepNext w:val="0"/>
        <w:keepLines w:val="0"/>
        <w:pageBreakBefore w:val="0"/>
        <w:widowControl/>
        <w:kinsoku/>
        <w:wordWrap/>
        <w:overflowPunct/>
        <w:topLinePunct w:val="0"/>
        <w:autoSpaceDE/>
        <w:autoSpaceDN/>
        <w:bidi w:val="0"/>
        <w:adjustRightInd w:val="0"/>
        <w:snapToGrid w:val="0"/>
        <w:spacing w:line="560" w:lineRule="exact"/>
        <w:ind w:firstLine="626" w:firstLineChars="200"/>
        <w:textAlignment w:val="auto"/>
        <w:rPr>
          <w:rFonts w:hint="eastAsia" w:eastAsia="方正仿宋_GBK"/>
          <w:color w:val="000000"/>
          <w:sz w:val="32"/>
          <w:szCs w:val="32"/>
        </w:rPr>
      </w:pPr>
      <w:r>
        <w:rPr>
          <w:rFonts w:eastAsia="方正仿宋_GBK"/>
          <w:sz w:val="32"/>
          <w:szCs w:val="32"/>
        </w:rPr>
        <w:t>乡镇（街道）农业农村部门对符合条件已受理的补贴申请，应于5个工作日内完成申补资料审核、机具核验、档案归集等工作，</w:t>
      </w:r>
      <w:r>
        <w:rPr>
          <w:rFonts w:hint="eastAsia" w:eastAsia="方正仿宋_GBK"/>
          <w:sz w:val="32"/>
          <w:szCs w:val="32"/>
        </w:rPr>
        <w:t>汇总</w:t>
      </w:r>
      <w:r>
        <w:rPr>
          <w:rFonts w:eastAsia="方正仿宋_GBK"/>
          <w:sz w:val="32"/>
          <w:szCs w:val="32"/>
        </w:rPr>
        <w:t>购机者清册</w:t>
      </w:r>
      <w:r>
        <w:rPr>
          <w:rFonts w:hint="eastAsia" w:eastAsia="方正仿宋_GBK"/>
          <w:sz w:val="32"/>
          <w:szCs w:val="32"/>
          <w:lang w:val="en-US" w:eastAsia="zh-CN"/>
        </w:rPr>
        <w:t>和档案材料</w:t>
      </w:r>
      <w:r>
        <w:rPr>
          <w:rFonts w:eastAsia="方正仿宋_GBK"/>
          <w:sz w:val="32"/>
          <w:szCs w:val="32"/>
        </w:rPr>
        <w:t>上报县农业农村部门。</w:t>
      </w:r>
      <w:r>
        <w:rPr>
          <w:rFonts w:eastAsia="方正仿宋_GBK"/>
          <w:color w:val="000000"/>
          <w:sz w:val="32"/>
          <w:szCs w:val="32"/>
        </w:rPr>
        <w:t>未通过核验的，应将所发现的问题一次性告知购机者，并说明完善方法。</w:t>
      </w:r>
    </w:p>
    <w:p w14:paraId="26AC5E4A">
      <w:pPr>
        <w:keepNext w:val="0"/>
        <w:keepLines w:val="0"/>
        <w:pageBreakBefore w:val="0"/>
        <w:kinsoku/>
        <w:wordWrap/>
        <w:overflowPunct/>
        <w:topLinePunct w:val="0"/>
        <w:autoSpaceDE/>
        <w:autoSpaceDN/>
        <w:bidi w:val="0"/>
        <w:spacing w:line="560" w:lineRule="exact"/>
        <w:ind w:firstLine="626" w:firstLineChars="200"/>
        <w:textAlignment w:val="auto"/>
        <w:rPr>
          <w:rFonts w:hint="eastAsia" w:eastAsia="方正仿宋_GBK"/>
          <w:sz w:val="32"/>
          <w:szCs w:val="32"/>
        </w:rPr>
      </w:pPr>
      <w:r>
        <w:rPr>
          <w:rFonts w:hint="eastAsia" w:eastAsia="方正仿宋_GBK"/>
          <w:sz w:val="32"/>
          <w:szCs w:val="32"/>
        </w:rPr>
        <w:t>鼓励</w:t>
      </w:r>
      <w:r>
        <w:rPr>
          <w:rFonts w:eastAsia="方正仿宋_GBK"/>
          <w:sz w:val="32"/>
          <w:szCs w:val="32"/>
        </w:rPr>
        <w:t>探索多种核验方式，提高补贴机具核验水平。将纳入我省信息化监测管理补贴机具完成规定作业面积或作业量作为核验的前提条件，并探索打造农机管理干部、农机技术人员、第三方机构、有经验有意愿的农机使用一线“土专家”和农机手参加的核验队伍，切实强化核验工作人力资源保障。</w:t>
      </w:r>
    </w:p>
    <w:p w14:paraId="42A3849E">
      <w:pPr>
        <w:keepNext w:val="0"/>
        <w:keepLines w:val="0"/>
        <w:pageBreakBefore w:val="0"/>
        <w:kinsoku/>
        <w:wordWrap/>
        <w:overflowPunct/>
        <w:topLinePunct w:val="0"/>
        <w:autoSpaceDE/>
        <w:autoSpaceDN/>
        <w:bidi w:val="0"/>
        <w:spacing w:line="560" w:lineRule="exact"/>
        <w:ind w:firstLine="626" w:firstLineChars="200"/>
        <w:textAlignment w:val="auto"/>
        <w:rPr>
          <w:rFonts w:eastAsia="仿宋_GB2312"/>
          <w:color w:val="000000"/>
          <w:sz w:val="32"/>
          <w:szCs w:val="32"/>
        </w:rPr>
      </w:pPr>
      <w:r>
        <w:rPr>
          <w:rFonts w:eastAsia="楷体_GB2312"/>
          <w:color w:val="000000"/>
          <w:sz w:val="32"/>
          <w:szCs w:val="32"/>
        </w:rPr>
        <w:t>（</w:t>
      </w:r>
      <w:r>
        <w:rPr>
          <w:rFonts w:hint="eastAsia" w:eastAsia="楷体_GB2312"/>
          <w:color w:val="000000"/>
          <w:sz w:val="32"/>
          <w:szCs w:val="32"/>
        </w:rPr>
        <w:t>四</w:t>
      </w:r>
      <w:r>
        <w:rPr>
          <w:rFonts w:eastAsia="楷体_GB2312"/>
          <w:color w:val="000000"/>
          <w:sz w:val="32"/>
          <w:szCs w:val="32"/>
        </w:rPr>
        <w:t>）公示报送。</w:t>
      </w:r>
      <w:r>
        <w:rPr>
          <w:rFonts w:eastAsia="方正仿宋_GBK"/>
          <w:color w:val="000000"/>
          <w:sz w:val="32"/>
          <w:szCs w:val="32"/>
        </w:rPr>
        <w:t>县农业农村部门在8个工作日内完成兑付机具的资料审核、汇总等工作，并将补贴申请信息在农机购置补贴信息公开专栏公示，</w:t>
      </w:r>
      <w:r>
        <w:rPr>
          <w:rFonts w:eastAsia="方正仿宋_GBK"/>
          <w:sz w:val="32"/>
          <w:szCs w:val="32"/>
        </w:rPr>
        <w:t>公示</w:t>
      </w:r>
      <w:r>
        <w:rPr>
          <w:rFonts w:eastAsia="方正仿宋_GBK"/>
          <w:color w:val="000000"/>
          <w:sz w:val="32"/>
          <w:szCs w:val="32"/>
        </w:rPr>
        <w:t>时间为5个工作日。公示无异议后报送同级财政部门。</w:t>
      </w:r>
      <w:r>
        <w:rPr>
          <w:rFonts w:eastAsia="方正仿宋_GBK"/>
          <w:sz w:val="32"/>
          <w:szCs w:val="32"/>
        </w:rPr>
        <w:t>鼓励在乡村或补贴申请点公示栏中同时公开公示信息。</w:t>
      </w:r>
    </w:p>
    <w:p w14:paraId="58807324">
      <w:pPr>
        <w:keepNext w:val="0"/>
        <w:keepLines w:val="0"/>
        <w:pageBreakBefore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w:t>
      </w:r>
      <w:r>
        <w:rPr>
          <w:rFonts w:hint="eastAsia" w:eastAsia="楷体_GB2312"/>
          <w:color w:val="000000"/>
          <w:sz w:val="32"/>
          <w:szCs w:val="32"/>
        </w:rPr>
        <w:t>五</w:t>
      </w:r>
      <w:r>
        <w:rPr>
          <w:rFonts w:eastAsia="楷体_GB2312"/>
          <w:color w:val="000000"/>
          <w:sz w:val="32"/>
          <w:szCs w:val="32"/>
        </w:rPr>
        <w:t>）资料处理。</w:t>
      </w:r>
      <w:r>
        <w:rPr>
          <w:rFonts w:eastAsia="方正仿宋_GBK"/>
          <w:sz w:val="32"/>
          <w:szCs w:val="32"/>
        </w:rPr>
        <w:t>购机者线下申请结算补贴资金的档案由乡镇（街道）农业农村部门归集整理，交县农业农村部门集中保管，保管期限不少于5年；全流程线上办理由县农业农村部门保存，保存期为5年。</w:t>
      </w:r>
    </w:p>
    <w:p w14:paraId="4BA29CB7">
      <w:pPr>
        <w:keepNext w:val="0"/>
        <w:keepLines w:val="0"/>
        <w:pageBreakBefore w:val="0"/>
        <w:kinsoku/>
        <w:wordWrap/>
        <w:overflowPunct/>
        <w:topLinePunct w:val="0"/>
        <w:autoSpaceDE/>
        <w:autoSpaceDN/>
        <w:bidi w:val="0"/>
        <w:adjustRightInd w:val="0"/>
        <w:snapToGrid w:val="0"/>
        <w:spacing w:line="560" w:lineRule="exact"/>
        <w:ind w:firstLine="626" w:firstLineChars="200"/>
        <w:textAlignment w:val="auto"/>
        <w:rPr>
          <w:rFonts w:eastAsia="黑体"/>
          <w:color w:val="000000"/>
          <w:sz w:val="32"/>
          <w:szCs w:val="32"/>
        </w:rPr>
      </w:pPr>
      <w:r>
        <w:rPr>
          <w:rFonts w:eastAsia="黑体"/>
          <w:color w:val="000000"/>
          <w:sz w:val="32"/>
          <w:szCs w:val="32"/>
        </w:rPr>
        <w:t>三、监督管理</w:t>
      </w:r>
    </w:p>
    <w:p w14:paraId="63AA2909">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（一）加强核验人员队伍建设。</w:t>
      </w:r>
      <w:r>
        <w:rPr>
          <w:rFonts w:eastAsia="方正仿宋_GBK"/>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11F52DFE">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仿宋_GB2312"/>
          <w:color w:val="000000"/>
          <w:sz w:val="32"/>
          <w:szCs w:val="32"/>
        </w:rPr>
      </w:pPr>
      <w:r>
        <w:rPr>
          <w:rFonts w:eastAsia="楷体_GB2312"/>
          <w:color w:val="000000"/>
          <w:sz w:val="32"/>
          <w:szCs w:val="32"/>
        </w:rPr>
        <w:t>（二）推行购机承诺践诺</w:t>
      </w:r>
      <w:r>
        <w:rPr>
          <w:rFonts w:eastAsia="楷体_GB2312"/>
          <w:b/>
          <w:bCs/>
          <w:color w:val="000000"/>
          <w:sz w:val="32"/>
          <w:szCs w:val="32"/>
        </w:rPr>
        <w:t>。</w:t>
      </w:r>
      <w:r>
        <w:rPr>
          <w:rFonts w:eastAsia="方正仿宋_GBK"/>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05F21616">
      <w:pPr>
        <w:keepNext w:val="0"/>
        <w:keepLines w:val="0"/>
        <w:pageBreakBefore w:val="0"/>
        <w:widowControl w:val="0"/>
        <w:kinsoku/>
        <w:wordWrap/>
        <w:overflowPunct/>
        <w:topLinePunct w:val="0"/>
        <w:autoSpaceDE/>
        <w:autoSpaceDN/>
        <w:bidi w:val="0"/>
        <w:adjustRightInd w:val="0"/>
        <w:snapToGrid w:val="0"/>
        <w:spacing w:line="560" w:lineRule="exact"/>
        <w:ind w:firstLine="626" w:firstLineChars="200"/>
        <w:textAlignment w:val="auto"/>
        <w:rPr>
          <w:rFonts w:eastAsia="方正仿宋_GBK"/>
          <w:color w:val="000000"/>
          <w:sz w:val="32"/>
          <w:szCs w:val="32"/>
        </w:rPr>
      </w:pPr>
      <w:r>
        <w:rPr>
          <w:rFonts w:eastAsia="楷体_GB2312"/>
          <w:color w:val="000000"/>
          <w:sz w:val="32"/>
          <w:szCs w:val="32"/>
        </w:rPr>
        <w:t>（三）全面排查违规线索。</w:t>
      </w:r>
      <w:r>
        <w:rPr>
          <w:rFonts w:eastAsia="方正仿宋_GBK"/>
          <w:color w:val="000000"/>
          <w:sz w:val="32"/>
          <w:szCs w:val="32"/>
        </w:rPr>
        <w:t>对核验中发现的补贴申请违规行为线索，由机具核验工作人员逐条书面登记，并及时报告分管领导。开展违规线索集体研究，对违规嫌疑较大或反复出现的应启动调查程序，对违规嫌疑较小的留存材料备查。对补贴机具核验争议处理等重大事项，及时报请县农机主管部门研究决策。</w:t>
      </w:r>
    </w:p>
    <w:p w14:paraId="6B3E481D">
      <w:pPr>
        <w:keepNext w:val="0"/>
        <w:keepLines w:val="0"/>
        <w:pageBreakBefore w:val="0"/>
        <w:widowControl w:val="0"/>
        <w:kinsoku/>
        <w:wordWrap/>
        <w:overflowPunct/>
        <w:topLinePunct w:val="0"/>
        <w:autoSpaceDE/>
        <w:autoSpaceDN/>
        <w:bidi w:val="0"/>
        <w:spacing w:line="560" w:lineRule="exact"/>
        <w:ind w:firstLine="626" w:firstLineChars="200"/>
        <w:textAlignment w:val="auto"/>
        <w:rPr>
          <w:rFonts w:hint="eastAsia" w:eastAsia="方正仿宋_GBK"/>
          <w:sz w:val="32"/>
          <w:szCs w:val="32"/>
        </w:rPr>
      </w:pPr>
      <w:r>
        <w:rPr>
          <w:rFonts w:eastAsia="楷体_GB2312"/>
          <w:color w:val="000000"/>
          <w:sz w:val="32"/>
          <w:szCs w:val="32"/>
        </w:rPr>
        <w:t>（四）严格监督管理。</w:t>
      </w:r>
      <w:r>
        <w:rPr>
          <w:rFonts w:eastAsia="方正仿宋_GBK"/>
          <w:color w:val="000000"/>
          <w:sz w:val="32"/>
          <w:szCs w:val="32"/>
        </w:rPr>
        <w:t>健全内部控制制度，以机具核验流程为主线，制定防控措施。</w:t>
      </w:r>
      <w:r>
        <w:rPr>
          <w:rFonts w:eastAsia="方正仿宋_GBK"/>
          <w:sz w:val="32"/>
          <w:szCs w:val="32"/>
        </w:rPr>
        <w:t>农业农村部门可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701" w:left="1587" w:header="851" w:footer="1417" w:gutter="0"/>
      <w:pgNumType w:fmt="decimal"/>
      <w:cols w:space="0" w:num="1"/>
      <w:rtlGutter w:val="0"/>
      <w:docGrid w:type="linesAndChars" w:linePitch="312" w:charSpace="-148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06"/>
      </w:pPr>
      <w:r>
        <w:separator/>
      </w:r>
    </w:p>
  </w:endnote>
  <w:endnote w:type="continuationSeparator" w:id="1">
    <w:p>
      <w:pPr>
        <w:spacing w:line="240" w:lineRule="auto"/>
        <w:ind w:firstLine="406"/>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DF6261">
    <w:pPr>
      <w:pStyle w:val="5"/>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2C08150">
                          <w:pPr>
                            <w:pStyle w:val="5"/>
                            <w:ind w:firstLine="560"/>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 xml:space="preserve">— </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- 1 -</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rPr>
                            <w:t xml:space="preserve"> —</w:t>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2Yr8pyQEAAJoDAAAOAAAAAAAAAAEAIAAAAB4BAABkcnMvZTJvRG9j&#10;LnhtbFBLBQYAAAAABgAGAFkBAABZBQAAAAA=&#10;">
              <v:fill on="f" focussize="0,0"/>
              <v:stroke on="f"/>
              <v:imagedata o:title=""/>
              <o:lock v:ext="edit" aspectratio="f"/>
              <v:textbox inset="0mm,0mm,0mm,0mm" style="mso-fit-shape-to-text:t;">
                <w:txbxContent>
                  <w:p w14:paraId="52C08150">
                    <w:pPr>
                      <w:pStyle w:val="5"/>
                      <w:ind w:firstLine="560"/>
                      <w:rPr>
                        <w:rFonts w:hint="default" w:ascii="Times New Roman" w:hAnsi="Times New Roman" w:cs="Times New Roman" w:eastAsiaTheme="minorEastAsia"/>
                        <w:sz w:val="28"/>
                        <w:szCs w:val="28"/>
                      </w:rPr>
                    </w:pPr>
                    <w:r>
                      <w:rPr>
                        <w:rFonts w:hint="default" w:ascii="Times New Roman" w:hAnsi="Times New Roman" w:cs="Times New Roman" w:eastAsiaTheme="minorEastAsia"/>
                        <w:sz w:val="28"/>
                        <w:szCs w:val="28"/>
                      </w:rPr>
                      <w:t xml:space="preserve">— </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- 1 -</w:t>
                    </w:r>
                    <w:r>
                      <w:rPr>
                        <w:rFonts w:hint="default" w:ascii="Times New Roman" w:hAnsi="Times New Roman" w:cs="Times New Roman" w:eastAsiaTheme="minorEastAsia"/>
                        <w:sz w:val="28"/>
                        <w:szCs w:val="28"/>
                      </w:rPr>
                      <w:fldChar w:fldCharType="end"/>
                    </w:r>
                    <w:r>
                      <w:rPr>
                        <w:rFonts w:hint="default" w:ascii="Times New Roman" w:hAnsi="Times New Roman" w:cs="Times New Roman" w:eastAsiaTheme="minorEastAsia"/>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22FF7">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1C2E5">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06"/>
      </w:pPr>
      <w:r>
        <w:separator/>
      </w:r>
    </w:p>
  </w:footnote>
  <w:footnote w:type="continuationSeparator" w:id="1">
    <w:p>
      <w:pPr>
        <w:spacing w:line="240" w:lineRule="auto"/>
        <w:ind w:firstLine="406"/>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012077">
    <w:pPr>
      <w:ind w:firstLine="4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48ED2">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26D51">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EDF5CB"/>
    <w:multiLevelType w:val="singleLevel"/>
    <w:tmpl w:val="86EDF5CB"/>
    <w:lvl w:ilvl="0" w:tentative="0">
      <w:start w:val="2"/>
      <w:numFmt w:val="decimal"/>
      <w:suff w:val="space"/>
      <w:lvlText w:val="%1."/>
      <w:lvlJc w:val="left"/>
    </w:lvl>
  </w:abstractNum>
  <w:abstractNum w:abstractNumId="1">
    <w:nsid w:val="525002EE"/>
    <w:multiLevelType w:val="multilevel"/>
    <w:tmpl w:val="525002EE"/>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203"/>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D0D"/>
    <w:rsid w:val="00003E12"/>
    <w:rsid w:val="000040FC"/>
    <w:rsid w:val="00057D6B"/>
    <w:rsid w:val="0008074B"/>
    <w:rsid w:val="000F7DE8"/>
    <w:rsid w:val="0010026B"/>
    <w:rsid w:val="001220B8"/>
    <w:rsid w:val="00146EBF"/>
    <w:rsid w:val="00187233"/>
    <w:rsid w:val="00196E03"/>
    <w:rsid w:val="001A6442"/>
    <w:rsid w:val="001B38E7"/>
    <w:rsid w:val="001B43BA"/>
    <w:rsid w:val="001B5DBE"/>
    <w:rsid w:val="001C71D2"/>
    <w:rsid w:val="001D051F"/>
    <w:rsid w:val="001F59BF"/>
    <w:rsid w:val="002034DC"/>
    <w:rsid w:val="002357A8"/>
    <w:rsid w:val="002A1699"/>
    <w:rsid w:val="002E08DB"/>
    <w:rsid w:val="002E74F9"/>
    <w:rsid w:val="002F3BBF"/>
    <w:rsid w:val="00393EC2"/>
    <w:rsid w:val="003A2059"/>
    <w:rsid w:val="003D71BA"/>
    <w:rsid w:val="003E00C4"/>
    <w:rsid w:val="003F2D6B"/>
    <w:rsid w:val="004043BA"/>
    <w:rsid w:val="00421AD0"/>
    <w:rsid w:val="00432633"/>
    <w:rsid w:val="00437242"/>
    <w:rsid w:val="00440702"/>
    <w:rsid w:val="004577AB"/>
    <w:rsid w:val="00465E0E"/>
    <w:rsid w:val="00476D4B"/>
    <w:rsid w:val="00491FF5"/>
    <w:rsid w:val="004B4794"/>
    <w:rsid w:val="004B6F86"/>
    <w:rsid w:val="004C311F"/>
    <w:rsid w:val="004D304B"/>
    <w:rsid w:val="004E4C3B"/>
    <w:rsid w:val="00522A6E"/>
    <w:rsid w:val="00542BAE"/>
    <w:rsid w:val="00570EA8"/>
    <w:rsid w:val="00571A12"/>
    <w:rsid w:val="00575CC6"/>
    <w:rsid w:val="00587AE2"/>
    <w:rsid w:val="005D1894"/>
    <w:rsid w:val="005D2D58"/>
    <w:rsid w:val="005D3831"/>
    <w:rsid w:val="005D3E2B"/>
    <w:rsid w:val="005F7831"/>
    <w:rsid w:val="00636D30"/>
    <w:rsid w:val="0064623A"/>
    <w:rsid w:val="00656631"/>
    <w:rsid w:val="006627D6"/>
    <w:rsid w:val="00676C8A"/>
    <w:rsid w:val="0067710A"/>
    <w:rsid w:val="006C62DF"/>
    <w:rsid w:val="006D5F5D"/>
    <w:rsid w:val="00745A55"/>
    <w:rsid w:val="007521B1"/>
    <w:rsid w:val="00757F70"/>
    <w:rsid w:val="007806A3"/>
    <w:rsid w:val="00792A5A"/>
    <w:rsid w:val="00795115"/>
    <w:rsid w:val="007A5046"/>
    <w:rsid w:val="007C3762"/>
    <w:rsid w:val="007D1FF0"/>
    <w:rsid w:val="007D26FB"/>
    <w:rsid w:val="007E025E"/>
    <w:rsid w:val="007F38F5"/>
    <w:rsid w:val="00802BBD"/>
    <w:rsid w:val="00807FB7"/>
    <w:rsid w:val="0085104E"/>
    <w:rsid w:val="00857E3B"/>
    <w:rsid w:val="00881120"/>
    <w:rsid w:val="008A0EDA"/>
    <w:rsid w:val="008B222F"/>
    <w:rsid w:val="008D4CF2"/>
    <w:rsid w:val="008E62E5"/>
    <w:rsid w:val="00904BF5"/>
    <w:rsid w:val="00953D84"/>
    <w:rsid w:val="00977A08"/>
    <w:rsid w:val="00991ABA"/>
    <w:rsid w:val="009C6312"/>
    <w:rsid w:val="00A07B04"/>
    <w:rsid w:val="00A50681"/>
    <w:rsid w:val="00A62805"/>
    <w:rsid w:val="00A7542B"/>
    <w:rsid w:val="00A81D22"/>
    <w:rsid w:val="00AE77E7"/>
    <w:rsid w:val="00B03EC2"/>
    <w:rsid w:val="00B13E83"/>
    <w:rsid w:val="00B33A35"/>
    <w:rsid w:val="00B34645"/>
    <w:rsid w:val="00B37728"/>
    <w:rsid w:val="00B61393"/>
    <w:rsid w:val="00B823F7"/>
    <w:rsid w:val="00B94FA4"/>
    <w:rsid w:val="00BD2164"/>
    <w:rsid w:val="00BE3967"/>
    <w:rsid w:val="00C0075D"/>
    <w:rsid w:val="00C02C88"/>
    <w:rsid w:val="00C11B57"/>
    <w:rsid w:val="00C552C7"/>
    <w:rsid w:val="00C73D0D"/>
    <w:rsid w:val="00C82C05"/>
    <w:rsid w:val="00CE36B3"/>
    <w:rsid w:val="00CF5ECD"/>
    <w:rsid w:val="00D03081"/>
    <w:rsid w:val="00D2530D"/>
    <w:rsid w:val="00D31813"/>
    <w:rsid w:val="00D647F4"/>
    <w:rsid w:val="00D774BB"/>
    <w:rsid w:val="00D94E6A"/>
    <w:rsid w:val="00DB7EC1"/>
    <w:rsid w:val="00DC0EC5"/>
    <w:rsid w:val="00DD7F20"/>
    <w:rsid w:val="00DF0244"/>
    <w:rsid w:val="00DF3A88"/>
    <w:rsid w:val="00E12E91"/>
    <w:rsid w:val="00E26C41"/>
    <w:rsid w:val="00E4044D"/>
    <w:rsid w:val="00E44939"/>
    <w:rsid w:val="00E47A36"/>
    <w:rsid w:val="00E80DA2"/>
    <w:rsid w:val="00E875AD"/>
    <w:rsid w:val="00EC3DAF"/>
    <w:rsid w:val="00EC4B93"/>
    <w:rsid w:val="00EF3867"/>
    <w:rsid w:val="00EF5D21"/>
    <w:rsid w:val="00F07139"/>
    <w:rsid w:val="00F153FA"/>
    <w:rsid w:val="00F53F9F"/>
    <w:rsid w:val="00F56983"/>
    <w:rsid w:val="00F66F79"/>
    <w:rsid w:val="00F7520B"/>
    <w:rsid w:val="00F85F9A"/>
    <w:rsid w:val="00FA13E8"/>
    <w:rsid w:val="00FB39E1"/>
    <w:rsid w:val="00FC526E"/>
    <w:rsid w:val="00FE0881"/>
    <w:rsid w:val="00FE1FE3"/>
    <w:rsid w:val="00FE31C8"/>
    <w:rsid w:val="00FE39C5"/>
    <w:rsid w:val="00FF1096"/>
    <w:rsid w:val="00FF2896"/>
    <w:rsid w:val="01CE4320"/>
    <w:rsid w:val="034717EA"/>
    <w:rsid w:val="04553F6E"/>
    <w:rsid w:val="04D6385F"/>
    <w:rsid w:val="05812B41"/>
    <w:rsid w:val="05DB0185"/>
    <w:rsid w:val="060E624E"/>
    <w:rsid w:val="06F5758B"/>
    <w:rsid w:val="075E2697"/>
    <w:rsid w:val="079A49F1"/>
    <w:rsid w:val="07EC7889"/>
    <w:rsid w:val="07F7358F"/>
    <w:rsid w:val="095A0A39"/>
    <w:rsid w:val="09AA1DBB"/>
    <w:rsid w:val="09B72FD5"/>
    <w:rsid w:val="0B483614"/>
    <w:rsid w:val="0B6A6F57"/>
    <w:rsid w:val="0B8D787D"/>
    <w:rsid w:val="0BC87607"/>
    <w:rsid w:val="0BF73296"/>
    <w:rsid w:val="0C640993"/>
    <w:rsid w:val="0D085AC6"/>
    <w:rsid w:val="0DEC456B"/>
    <w:rsid w:val="0E9953A0"/>
    <w:rsid w:val="0EA16002"/>
    <w:rsid w:val="0EB911F0"/>
    <w:rsid w:val="1054157E"/>
    <w:rsid w:val="11242549"/>
    <w:rsid w:val="120D7DD3"/>
    <w:rsid w:val="121F73B7"/>
    <w:rsid w:val="127B40B9"/>
    <w:rsid w:val="12C17930"/>
    <w:rsid w:val="12CD1ABC"/>
    <w:rsid w:val="12DA2391"/>
    <w:rsid w:val="13622204"/>
    <w:rsid w:val="13895C53"/>
    <w:rsid w:val="13EB3FA7"/>
    <w:rsid w:val="1445567F"/>
    <w:rsid w:val="16D534D4"/>
    <w:rsid w:val="180466A7"/>
    <w:rsid w:val="19006747"/>
    <w:rsid w:val="19F00DA0"/>
    <w:rsid w:val="1BE00C23"/>
    <w:rsid w:val="1CF57C45"/>
    <w:rsid w:val="1D727F05"/>
    <w:rsid w:val="1D792624"/>
    <w:rsid w:val="1DFB04C6"/>
    <w:rsid w:val="1ED320E3"/>
    <w:rsid w:val="1F29006D"/>
    <w:rsid w:val="1F3D02C0"/>
    <w:rsid w:val="1F3D72C9"/>
    <w:rsid w:val="1FE248D8"/>
    <w:rsid w:val="1FF163E5"/>
    <w:rsid w:val="203364CE"/>
    <w:rsid w:val="20AC0BA6"/>
    <w:rsid w:val="221835BD"/>
    <w:rsid w:val="229B74E0"/>
    <w:rsid w:val="23590161"/>
    <w:rsid w:val="23F96AB6"/>
    <w:rsid w:val="24841FFA"/>
    <w:rsid w:val="26D96C60"/>
    <w:rsid w:val="26F02B52"/>
    <w:rsid w:val="270B1B1A"/>
    <w:rsid w:val="278026BD"/>
    <w:rsid w:val="27F517A2"/>
    <w:rsid w:val="28177FA6"/>
    <w:rsid w:val="2B3202B6"/>
    <w:rsid w:val="2BB950FF"/>
    <w:rsid w:val="2BF11C45"/>
    <w:rsid w:val="2C010A4A"/>
    <w:rsid w:val="2C87095E"/>
    <w:rsid w:val="2CE50854"/>
    <w:rsid w:val="2CFD2386"/>
    <w:rsid w:val="2DF16CC7"/>
    <w:rsid w:val="2E0221C2"/>
    <w:rsid w:val="2E062BF9"/>
    <w:rsid w:val="2F996003"/>
    <w:rsid w:val="30E01981"/>
    <w:rsid w:val="31306601"/>
    <w:rsid w:val="31F1010A"/>
    <w:rsid w:val="33C331C8"/>
    <w:rsid w:val="34185255"/>
    <w:rsid w:val="358A78AE"/>
    <w:rsid w:val="36B40723"/>
    <w:rsid w:val="370231BE"/>
    <w:rsid w:val="39DE30CD"/>
    <w:rsid w:val="39E87552"/>
    <w:rsid w:val="3A62745C"/>
    <w:rsid w:val="3B0355CC"/>
    <w:rsid w:val="3B9C6E0D"/>
    <w:rsid w:val="3C7C75E3"/>
    <w:rsid w:val="3C88339F"/>
    <w:rsid w:val="3D3E2740"/>
    <w:rsid w:val="3DD54B8B"/>
    <w:rsid w:val="3DF47E8E"/>
    <w:rsid w:val="3E353EED"/>
    <w:rsid w:val="3EA32040"/>
    <w:rsid w:val="3FB63FEB"/>
    <w:rsid w:val="41DE7B93"/>
    <w:rsid w:val="42475980"/>
    <w:rsid w:val="43272150"/>
    <w:rsid w:val="45192401"/>
    <w:rsid w:val="45A55DFD"/>
    <w:rsid w:val="48A7461C"/>
    <w:rsid w:val="48FE4EBE"/>
    <w:rsid w:val="4A647C83"/>
    <w:rsid w:val="4A872726"/>
    <w:rsid w:val="4AB16FF2"/>
    <w:rsid w:val="4B27779B"/>
    <w:rsid w:val="4B5B25E2"/>
    <w:rsid w:val="4B6643BE"/>
    <w:rsid w:val="4BA90D65"/>
    <w:rsid w:val="4BD93BE6"/>
    <w:rsid w:val="4C15535E"/>
    <w:rsid w:val="4C1E6B6E"/>
    <w:rsid w:val="4C5B006E"/>
    <w:rsid w:val="4CD42CA7"/>
    <w:rsid w:val="4CFA5B5E"/>
    <w:rsid w:val="4D060946"/>
    <w:rsid w:val="4EC866B8"/>
    <w:rsid w:val="4F4A07A1"/>
    <w:rsid w:val="501047BA"/>
    <w:rsid w:val="504032B0"/>
    <w:rsid w:val="510C069D"/>
    <w:rsid w:val="511E47E4"/>
    <w:rsid w:val="51200D9F"/>
    <w:rsid w:val="51357A1F"/>
    <w:rsid w:val="52C10757"/>
    <w:rsid w:val="53277E51"/>
    <w:rsid w:val="533A784C"/>
    <w:rsid w:val="53F0276D"/>
    <w:rsid w:val="54FA3FA6"/>
    <w:rsid w:val="54FE4B30"/>
    <w:rsid w:val="56143B99"/>
    <w:rsid w:val="571C138F"/>
    <w:rsid w:val="571C1C97"/>
    <w:rsid w:val="5753390A"/>
    <w:rsid w:val="589D2963"/>
    <w:rsid w:val="59043CCE"/>
    <w:rsid w:val="592C034D"/>
    <w:rsid w:val="59583656"/>
    <w:rsid w:val="599D08EE"/>
    <w:rsid w:val="5AB25CF7"/>
    <w:rsid w:val="5BEA3F28"/>
    <w:rsid w:val="5C9E50CD"/>
    <w:rsid w:val="5CEB6393"/>
    <w:rsid w:val="5D565F0D"/>
    <w:rsid w:val="5DB85B97"/>
    <w:rsid w:val="5E4A0E97"/>
    <w:rsid w:val="5EE025F0"/>
    <w:rsid w:val="5F7A0904"/>
    <w:rsid w:val="6057789C"/>
    <w:rsid w:val="607C1ACE"/>
    <w:rsid w:val="60917251"/>
    <w:rsid w:val="60AF7047"/>
    <w:rsid w:val="61C23F18"/>
    <w:rsid w:val="61C405D5"/>
    <w:rsid w:val="620F66AA"/>
    <w:rsid w:val="62B0770A"/>
    <w:rsid w:val="63BC1D89"/>
    <w:rsid w:val="640D1346"/>
    <w:rsid w:val="64664EE6"/>
    <w:rsid w:val="650B5A78"/>
    <w:rsid w:val="65385EEE"/>
    <w:rsid w:val="65E57A41"/>
    <w:rsid w:val="66C64FB4"/>
    <w:rsid w:val="676B71EF"/>
    <w:rsid w:val="677A13F8"/>
    <w:rsid w:val="679148F0"/>
    <w:rsid w:val="67AA3EF9"/>
    <w:rsid w:val="67CA1121"/>
    <w:rsid w:val="67F26828"/>
    <w:rsid w:val="68294213"/>
    <w:rsid w:val="6A1567FD"/>
    <w:rsid w:val="6B0E1776"/>
    <w:rsid w:val="6C813D11"/>
    <w:rsid w:val="6CDD437B"/>
    <w:rsid w:val="6D722C87"/>
    <w:rsid w:val="6D9D70AF"/>
    <w:rsid w:val="6E1C6937"/>
    <w:rsid w:val="70A63B2B"/>
    <w:rsid w:val="710E3FA6"/>
    <w:rsid w:val="71243F4E"/>
    <w:rsid w:val="72123795"/>
    <w:rsid w:val="72B3568B"/>
    <w:rsid w:val="73880040"/>
    <w:rsid w:val="739005C4"/>
    <w:rsid w:val="73CB43D1"/>
    <w:rsid w:val="73DA51A5"/>
    <w:rsid w:val="74253FBC"/>
    <w:rsid w:val="75437372"/>
    <w:rsid w:val="759B5861"/>
    <w:rsid w:val="76BA5536"/>
    <w:rsid w:val="7861215F"/>
    <w:rsid w:val="78A635AA"/>
    <w:rsid w:val="79960FDD"/>
    <w:rsid w:val="7A4B1485"/>
    <w:rsid w:val="7BCD556F"/>
    <w:rsid w:val="7C085AA5"/>
    <w:rsid w:val="7E0429B9"/>
    <w:rsid w:val="7E067B52"/>
    <w:rsid w:val="7EBA5101"/>
    <w:rsid w:val="7F611967"/>
    <w:rsid w:val="7FB77A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400" w:lineRule="exact"/>
      <w:ind w:firstLine="200" w:firstLineChars="20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7"/>
    <w:qFormat/>
    <w:uiPriority w:val="9"/>
    <w:pPr>
      <w:keepNext/>
      <w:keepLines/>
      <w:spacing w:before="340" w:after="330" w:line="578" w:lineRule="auto"/>
      <w:outlineLvl w:val="0"/>
    </w:pPr>
    <w:rPr>
      <w:b/>
      <w:bCs/>
      <w:kern w:val="44"/>
      <w:sz w:val="44"/>
      <w:szCs w:val="44"/>
    </w:rPr>
  </w:style>
  <w:style w:type="character" w:default="1" w:styleId="9">
    <w:name w:val="Default Paragraph Font"/>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spacing w:line="240" w:lineRule="auto"/>
      <w:ind w:firstLine="420"/>
    </w:pPr>
    <w:rPr>
      <w:szCs w:val="20"/>
    </w:rPr>
  </w:style>
  <w:style w:type="paragraph" w:styleId="4">
    <w:name w:val="Balloon Text"/>
    <w:basedOn w:val="1"/>
    <w:link w:val="13"/>
    <w:semiHidden/>
    <w:unhideWhenUsed/>
    <w:qFormat/>
    <w:uiPriority w:val="99"/>
    <w:rPr>
      <w:sz w:val="18"/>
      <w:szCs w:val="18"/>
    </w:rPr>
  </w:style>
  <w:style w:type="paragraph" w:styleId="5">
    <w:name w:val="footer"/>
    <w:basedOn w:val="1"/>
    <w:link w:val="15"/>
    <w:semiHidden/>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0">
    <w:name w:val="网格型2"/>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1">
    <w:name w:val="List Paragraph"/>
    <w:basedOn w:val="1"/>
    <w:qFormat/>
    <w:uiPriority w:val="34"/>
    <w:pPr>
      <w:ind w:firstLine="420"/>
    </w:pPr>
  </w:style>
  <w:style w:type="table" w:customStyle="1" w:styleId="12">
    <w:name w:val="网格型3"/>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3">
    <w:name w:val="批注框文本 字符"/>
    <w:basedOn w:val="9"/>
    <w:link w:val="4"/>
    <w:semiHidden/>
    <w:qFormat/>
    <w:uiPriority w:val="99"/>
    <w:rPr>
      <w:rFonts w:ascii="Times New Roman" w:hAnsi="Times New Roman" w:eastAsia="宋体" w:cs="Times New Roman"/>
      <w:sz w:val="18"/>
      <w:szCs w:val="18"/>
    </w:rPr>
  </w:style>
  <w:style w:type="character" w:customStyle="1" w:styleId="14">
    <w:name w:val="页眉 字符"/>
    <w:basedOn w:val="9"/>
    <w:link w:val="6"/>
    <w:qFormat/>
    <w:uiPriority w:val="99"/>
    <w:rPr>
      <w:rFonts w:ascii="Times New Roman" w:hAnsi="Times New Roman" w:eastAsia="宋体" w:cs="Times New Roman"/>
      <w:sz w:val="18"/>
      <w:szCs w:val="18"/>
    </w:rPr>
  </w:style>
  <w:style w:type="character" w:customStyle="1" w:styleId="15">
    <w:name w:val="页脚 字符"/>
    <w:basedOn w:val="9"/>
    <w:link w:val="5"/>
    <w:semiHidden/>
    <w:qFormat/>
    <w:uiPriority w:val="99"/>
    <w:rPr>
      <w:rFonts w:ascii="Times New Roman" w:hAnsi="Times New Roman" w:eastAsia="宋体" w:cs="Times New Roman"/>
      <w:sz w:val="18"/>
      <w:szCs w:val="18"/>
    </w:rPr>
  </w:style>
  <w:style w:type="paragraph" w:customStyle="1" w:styleId="16">
    <w:name w:val="红线"/>
    <w:basedOn w:val="3"/>
    <w:qFormat/>
    <w:uiPriority w:val="0"/>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character" w:customStyle="1" w:styleId="17">
    <w:name w:val="标题 1 字符"/>
    <w:basedOn w:val="9"/>
    <w:link w:val="3"/>
    <w:qFormat/>
    <w:uiPriority w:val="9"/>
    <w:rPr>
      <w:rFonts w:ascii="Times New Roman" w:hAnsi="Times New Roman" w:eastAsia="宋体" w:cs="Times New Roman"/>
      <w:b/>
      <w:bCs/>
      <w:kern w:val="44"/>
      <w:sz w:val="44"/>
      <w:szCs w:val="44"/>
    </w:rPr>
  </w:style>
  <w:style w:type="paragraph" w:customStyle="1" w:styleId="18">
    <w:name w:val="p0"/>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22</Pages>
  <Words>9871</Words>
  <Characters>10062</Characters>
  <Lines>67</Lines>
  <Paragraphs>19</Paragraphs>
  <TotalTime>25</TotalTime>
  <ScaleCrop>false</ScaleCrop>
  <LinksUpToDate>false</LinksUpToDate>
  <CharactersWithSpaces>10153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2019-06-19T01:21:00Z</dcterms:created>
  <dc:creator>Administrator</dc:creator>
  <cp:lastModifiedBy>LUCKY</cp:lastModifiedBy>
  <cp:lastPrinted>2025-01-06T09:00:00Z</cp:lastPrinted>
  <dcterms:modified xsi:type="dcterms:W3CDTF">2025-01-17T01:57:38Z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AE777BBA95AE459EAD940851FC50FBA0</vt:lpwstr>
  </property>
  <property fmtid="{D5CDD505-2E9C-101B-9397-08002B2CF9AE}" pid="4" name="KSOTemplateDocerSaveRecord">
    <vt:lpwstr>eyJoZGlkIjoiMDZhYjM2ZGE4MmM5M2YxMjM4ZmNkN2JhMTU3NjNkMjQifQ==</vt:lpwstr>
  </property>
</Properties>
</file>