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right="0" w:rightChars="0"/>
        <w:jc w:val="both"/>
        <w:rPr>
          <w:rFonts w:hint="default" w:ascii="Times New Roman" w:hAnsi="Times New Roman" w:eastAsia="方正黑体_GBK" w:cs="Times New Roman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 w:val="0"/>
          <w:kern w:val="0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方正黑体_GBK" w:cs="Times New Roman"/>
          <w:b w:val="0"/>
          <w:bCs w:val="0"/>
          <w:kern w:val="0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right="0" w:rightChars="0"/>
        <w:jc w:val="center"/>
        <w:rPr>
          <w:rFonts w:hint="default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2024年中央财政高素质农民培育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right="0" w:rightChars="0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auto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（省级任务）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kern w:val="0"/>
          <w:sz w:val="44"/>
          <w:szCs w:val="44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kern w:val="0"/>
          <w:sz w:val="44"/>
          <w:szCs w:val="44"/>
        </w:rPr>
        <w:t>申报书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left="0" w:leftChars="0" w:right="0" w:rightChars="0" w:firstLine="420" w:firstLineChars="200"/>
        <w:jc w:val="both"/>
        <w:rPr>
          <w:rFonts w:hint="eastAsia" w:ascii="仿宋_GB2312" w:hAnsi="仿宋_GB2312" w:eastAsia="仿宋_GB2312" w:cs="仿宋_GB2312"/>
          <w:snapToGrid w:val="0"/>
          <w:color w:val="auto"/>
          <w:kern w:val="0"/>
          <w:szCs w:val="32"/>
        </w:rPr>
      </w:pPr>
    </w:p>
    <w:tbl>
      <w:tblPr>
        <w:tblStyle w:val="8"/>
        <w:tblpPr w:leftFromText="180" w:rightFromText="180" w:vertAnchor="text" w:horzAnchor="page" w:tblpX="1721" w:tblpY="481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31"/>
        <w:gridCol w:w="52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</w:trPr>
        <w:tc>
          <w:tcPr>
            <w:tcW w:w="2931" w:type="dxa"/>
            <w:noWrap w:val="0"/>
            <w:vAlign w:val="top"/>
          </w:tcPr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项目名称：</w:t>
            </w:r>
          </w:p>
        </w:tc>
        <w:tc>
          <w:tcPr>
            <w:tcW w:w="5269" w:type="dxa"/>
            <w:noWrap w:val="0"/>
            <w:vAlign w:val="top"/>
          </w:tcPr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  <w:r>
              <w:rPr>
                <w:rFonts w:hint="default" w:ascii="Times New Roman" w:hAnsi="Times New Roman" w:eastAsia="方正仿宋_GBK" w:cs="Times New Roman"/>
                <w:snapToGrid w:val="0"/>
                <w:color w:val="auto"/>
                <w:spacing w:val="-6"/>
                <w:kern w:val="0"/>
                <w:sz w:val="32"/>
                <w:szCs w:val="32"/>
                <w:u w:val="single"/>
                <w:lang w:val="en-US" w:eastAsia="zh-CN"/>
              </w:rPr>
              <w:t>2024年中央财政高素质农民培育项目（省级任务）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</w:trPr>
        <w:tc>
          <w:tcPr>
            <w:tcW w:w="2931" w:type="dxa"/>
            <w:noWrap w:val="0"/>
            <w:vAlign w:val="top"/>
          </w:tcPr>
          <w:p>
            <w:pPr>
              <w:snapToGrid w:val="0"/>
              <w:spacing w:line="560" w:lineRule="exact"/>
              <w:jc w:val="center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  <w:lang w:val="en-US" w:eastAsia="zh-CN"/>
              </w:rPr>
              <w:t>申报单位名称</w:t>
            </w: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：（盖章</w:t>
            </w:r>
            <w:bookmarkStart w:id="0" w:name="_GoBack"/>
            <w:bookmarkEnd w:id="0"/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）</w:t>
            </w:r>
          </w:p>
        </w:tc>
        <w:tc>
          <w:tcPr>
            <w:tcW w:w="5269" w:type="dxa"/>
            <w:noWrap w:val="0"/>
            <w:vAlign w:val="top"/>
          </w:tcPr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     </w:t>
            </w: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  <w:t xml:space="preserve">       </w:t>
            </w: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2931" w:type="dxa"/>
            <w:noWrap w:val="0"/>
            <w:vAlign w:val="top"/>
          </w:tcPr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</w:p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项目负责人：</w:t>
            </w:r>
          </w:p>
        </w:tc>
        <w:tc>
          <w:tcPr>
            <w:tcW w:w="5269" w:type="dxa"/>
            <w:noWrap w:val="0"/>
            <w:vAlign w:val="top"/>
          </w:tcPr>
          <w:p>
            <w:pPr>
              <w:snapToGrid w:val="0"/>
              <w:spacing w:line="560" w:lineRule="exact"/>
              <w:rPr>
                <w:rFonts w:eastAsia="仿宋_GB2312"/>
                <w:sz w:val="30"/>
                <w:szCs w:val="30"/>
                <w:u w:val="single"/>
              </w:rPr>
            </w:pPr>
          </w:p>
          <w:p>
            <w:pPr>
              <w:snapToGrid w:val="0"/>
              <w:spacing w:line="560" w:lineRule="exact"/>
              <w:rPr>
                <w:rFonts w:eastAsia="仿宋_GB2312"/>
                <w:sz w:val="28"/>
                <w:szCs w:val="28"/>
                <w:u w:val="single"/>
              </w:rPr>
            </w:pPr>
            <w:r>
              <w:rPr>
                <w:rFonts w:eastAsia="仿宋_GB2312"/>
                <w:sz w:val="30"/>
                <w:szCs w:val="30"/>
                <w:u w:val="single"/>
              </w:rPr>
              <w:t xml:space="preserve">                  </w:t>
            </w:r>
            <w:r>
              <w:rPr>
                <w:rFonts w:hint="eastAsia" w:eastAsia="仿宋_GB2312"/>
                <w:sz w:val="30"/>
                <w:szCs w:val="30"/>
                <w:u w:val="single"/>
                <w:lang w:val="en-US" w:eastAsia="zh-CN"/>
              </w:rPr>
              <w:t xml:space="preserve">           </w:t>
            </w:r>
            <w:r>
              <w:rPr>
                <w:rFonts w:eastAsia="仿宋_GB2312"/>
                <w:sz w:val="30"/>
                <w:szCs w:val="30"/>
                <w:u w:val="single"/>
              </w:rPr>
              <w:t xml:space="preserve">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3" w:hRule="atLeast"/>
        </w:trPr>
        <w:tc>
          <w:tcPr>
            <w:tcW w:w="2931" w:type="dxa"/>
            <w:noWrap w:val="0"/>
            <w:vAlign w:val="top"/>
          </w:tcPr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</w:p>
          <w:p>
            <w:pPr>
              <w:snapToGrid w:val="0"/>
              <w:spacing w:line="560" w:lineRule="exact"/>
              <w:jc w:val="distribute"/>
              <w:rPr>
                <w:rFonts w:hint="default" w:ascii="方正黑体_GBK" w:hAnsi="方正黑体_GBK" w:eastAsia="方正黑体_GBK" w:cs="方正黑体_GBK"/>
                <w:spacing w:val="40"/>
                <w:sz w:val="30"/>
                <w:szCs w:val="30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  <w:lang w:val="en-US" w:eastAsia="zh-CN"/>
              </w:rPr>
              <w:t>联系电话：</w:t>
            </w:r>
          </w:p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  <w:lang w:val="en-US" w:eastAsia="zh-CN"/>
              </w:rPr>
            </w:pPr>
          </w:p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  <w:lang w:val="en-US" w:eastAsia="zh-CN"/>
              </w:rPr>
              <w:t>申报项目编号</w:t>
            </w: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：</w:t>
            </w:r>
          </w:p>
          <w:p>
            <w:pPr>
              <w:pStyle w:val="3"/>
              <w:rPr>
                <w:rFonts w:hint="eastAsia"/>
              </w:rPr>
            </w:pPr>
          </w:p>
          <w:p>
            <w:pPr>
              <w:snapToGrid w:val="0"/>
              <w:spacing w:line="560" w:lineRule="exact"/>
              <w:jc w:val="distribute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auto"/>
                <w:kern w:val="0"/>
                <w:sz w:val="32"/>
                <w:szCs w:val="32"/>
                <w:lang w:val="en-US" w:eastAsia="zh-CN"/>
              </w:rPr>
              <w:t>申报任务数</w:t>
            </w: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：</w:t>
            </w:r>
          </w:p>
          <w:p>
            <w:pPr>
              <w:pStyle w:val="3"/>
              <w:rPr>
                <w:rFonts w:hint="eastAsia"/>
              </w:rPr>
            </w:pPr>
          </w:p>
          <w:p>
            <w:pPr>
              <w:snapToGrid w:val="0"/>
              <w:spacing w:line="400" w:lineRule="exact"/>
              <w:jc w:val="left"/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</w:pPr>
          </w:p>
          <w:p>
            <w:pPr>
              <w:snapToGrid w:val="0"/>
              <w:spacing w:line="400" w:lineRule="exact"/>
              <w:jc w:val="left"/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spacing w:val="40"/>
                <w:sz w:val="30"/>
                <w:szCs w:val="30"/>
              </w:rPr>
              <w:t>项目申报日期：</w:t>
            </w:r>
          </w:p>
        </w:tc>
        <w:tc>
          <w:tcPr>
            <w:tcW w:w="5269" w:type="dxa"/>
            <w:noWrap w:val="0"/>
            <w:vAlign w:val="top"/>
          </w:tcPr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         </w:t>
            </w: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  <w:t xml:space="preserve">       </w:t>
            </w: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  </w:t>
            </w: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          </w:t>
            </w: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  <w:t xml:space="preserve">        </w:t>
            </w:r>
            <w:r>
              <w:rPr>
                <w:rFonts w:eastAsia="仿宋_GB2312"/>
                <w:spacing w:val="40"/>
                <w:sz w:val="30"/>
                <w:szCs w:val="30"/>
                <w:u w:val="single"/>
              </w:rPr>
              <w:t xml:space="preserve">  </w:t>
            </w: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</w:p>
          <w:p>
            <w:pPr>
              <w:snapToGrid w:val="0"/>
              <w:spacing w:line="560" w:lineRule="exact"/>
              <w:rPr>
                <w:rFonts w:hint="default" w:eastAsia="仿宋_GB2312"/>
                <w:spacing w:val="40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  <w:t xml:space="preserve">                      </w:t>
            </w:r>
          </w:p>
          <w:p>
            <w:pPr>
              <w:snapToGrid w:val="0"/>
              <w:spacing w:line="560" w:lineRule="exact"/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</w:pPr>
          </w:p>
          <w:p>
            <w:pPr>
              <w:snapToGrid w:val="0"/>
              <w:spacing w:line="560" w:lineRule="exact"/>
              <w:rPr>
                <w:rFonts w:eastAsia="仿宋_GB2312"/>
                <w:spacing w:val="40"/>
                <w:sz w:val="30"/>
                <w:szCs w:val="30"/>
                <w:u w:val="single"/>
              </w:rPr>
            </w:pP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  <w:lang w:val="en-US" w:eastAsia="zh-CN"/>
              </w:rPr>
              <w:t xml:space="preserve">                    </w:t>
            </w:r>
            <w:r>
              <w:rPr>
                <w:rFonts w:hint="eastAsia" w:eastAsia="仿宋_GB2312"/>
                <w:spacing w:val="40"/>
                <w:sz w:val="30"/>
                <w:szCs w:val="30"/>
                <w:u w:val="single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12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right="0" w:rightChars="0"/>
        <w:jc w:val="both"/>
        <w:rPr>
          <w:rFonts w:hint="eastAsia" w:ascii="仿宋_GB2312" w:hAnsi="仿宋_GB2312" w:eastAsia="仿宋_GB2312" w:cs="仿宋_GB2312"/>
          <w:snapToGrid w:val="0"/>
          <w:color w:val="auto"/>
          <w:kern w:val="0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</w:rPr>
        <w:t xml:space="preserve">                 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</w:rPr>
        <w:t>0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</w:rPr>
        <w:t>年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楷体_GB2312" w:cs="Times New Roman"/>
          <w:b w:val="0"/>
          <w:bCs w:val="0"/>
          <w:snapToGrid w:val="0"/>
          <w:color w:val="auto"/>
          <w:kern w:val="0"/>
          <w:sz w:val="32"/>
          <w:szCs w:val="32"/>
        </w:rPr>
        <w:t>月</w:t>
      </w:r>
    </w:p>
    <w:p>
      <w:pPr>
        <w:pStyle w:val="7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afterLines="0"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  <w:t>一、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申报单位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  <w:t>概况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主要为单位性质、相关职能业务范围；财务收支和资产负债简况；师资及教学管理人员情况；教学场所及配套设施设备；实训实习场所或合作实训基地；近三年的培育业绩和取得成效情况。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  <w:t>、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申报</w:t>
      </w: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项目实施的背景意义、必要性和可行性。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afterLines="0" w:line="560" w:lineRule="exact"/>
        <w:ind w:left="-10" w:leftChars="0" w:right="0" w:rightChars="0" w:firstLine="640" w:firstLineChars="0"/>
        <w:jc w:val="both"/>
        <w:textAlignment w:val="auto"/>
        <w:outlineLvl w:val="9"/>
        <w:rPr>
          <w:rFonts w:hint="default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 w:bidi="ar-SA"/>
        </w:rPr>
        <w:t>三、实施范围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明确项目实施的范围。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Lines="0" w:afterLines="0" w:line="560" w:lineRule="exact"/>
        <w:ind w:left="-10" w:leftChars="0" w:right="0" w:rightChars="0" w:firstLine="640" w:firstLine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kern w:val="0"/>
          <w:sz w:val="32"/>
          <w:szCs w:val="32"/>
          <w:lang w:val="en-US" w:eastAsia="zh-CN"/>
        </w:rPr>
        <w:t>四、实施内容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分项描述项目主要实施内容，包括但不限于产业导向、培育计划、课时安排、培育模式、培育师资、培育基地、课程体系等实施内容。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eastAsia="方正黑体_GBK"/>
          <w:color w:val="000000"/>
          <w:sz w:val="32"/>
          <w:szCs w:val="32"/>
        </w:rPr>
      </w:pPr>
      <w:r>
        <w:rPr>
          <w:rFonts w:hint="eastAsia" w:eastAsia="方正黑体_GBK"/>
          <w:color w:val="000000"/>
          <w:sz w:val="32"/>
          <w:szCs w:val="32"/>
          <w:lang w:val="en-US" w:eastAsia="zh-CN"/>
        </w:rPr>
        <w:t>五</w:t>
      </w:r>
      <w:r>
        <w:rPr>
          <w:rFonts w:eastAsia="方正黑体_GBK"/>
          <w:color w:val="000000"/>
          <w:sz w:val="32"/>
          <w:szCs w:val="32"/>
        </w:rPr>
        <w:t>、经费预算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90" w:lineRule="exact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/>
          <w:bCs w:val="0"/>
          <w:color w:val="auto"/>
          <w:kern w:val="0"/>
          <w:sz w:val="32"/>
          <w:szCs w:val="32"/>
          <w:highlight w:val="none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color w:val="auto"/>
          <w:kern w:val="0"/>
          <w:sz w:val="32"/>
          <w:szCs w:val="32"/>
          <w:highlight w:val="none"/>
          <w:lang w:eastAsia="zh-CN"/>
        </w:rPr>
        <w:t>项目金额测算明细表（格式）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eastAsia="仿宋_GB2312"/>
          <w:color w:val="000000"/>
          <w:sz w:val="24"/>
          <w:szCs w:val="32"/>
        </w:rPr>
      </w:pPr>
      <w:r>
        <w:rPr>
          <w:rFonts w:eastAsia="仿宋_GB2312"/>
          <w:color w:val="000000"/>
          <w:sz w:val="24"/>
          <w:szCs w:val="32"/>
        </w:rPr>
        <w:t xml:space="preserve">                                                     </w:t>
      </w:r>
      <w:r>
        <w:rPr>
          <w:rFonts w:eastAsia="仿宋_GB2312"/>
          <w:color w:val="000000"/>
          <w:sz w:val="28"/>
          <w:szCs w:val="28"/>
        </w:rPr>
        <w:t>单位：万元</w:t>
      </w:r>
    </w:p>
    <w:tbl>
      <w:tblPr>
        <w:tblStyle w:val="8"/>
        <w:tblW w:w="917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38"/>
        <w:gridCol w:w="2003"/>
        <w:gridCol w:w="1093"/>
        <w:gridCol w:w="1022"/>
        <w:gridCol w:w="1447"/>
        <w:gridCol w:w="267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支出科目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单价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金额(元)</w:t>
            </w:r>
          </w:p>
        </w:tc>
        <w:tc>
          <w:tcPr>
            <w:tcW w:w="2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备注（计算过程或说明）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  <w:lang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（计算说明）</w:t>
            </w: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如：次/天/人数</w:t>
            </w: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val="en-US" w:eastAsia="zh-CN" w:bidi="ar"/>
              </w:rPr>
              <w:t>/亩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  <w:lang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计算标准</w:t>
            </w: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  <w:lang w:bidi="ar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lang w:bidi="ar"/>
              </w:rPr>
              <w:t>数量×计算标准</w:t>
            </w:r>
          </w:p>
        </w:tc>
        <w:tc>
          <w:tcPr>
            <w:tcW w:w="2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黑体" w:hAnsi="黑体" w:eastAsia="黑体" w:cs="黑体"/>
                <w:bCs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26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1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2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3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4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5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6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u w:val="none"/>
                <w:lang w:bidi="ar"/>
              </w:rPr>
              <w:t>7</w:t>
            </w:r>
          </w:p>
        </w:tc>
        <w:tc>
          <w:tcPr>
            <w:tcW w:w="2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104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14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  <w:tc>
          <w:tcPr>
            <w:tcW w:w="2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  <w:jc w:val="center"/>
        </w:trPr>
        <w:tc>
          <w:tcPr>
            <w:tcW w:w="887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Lines="0" w:afterLines="0" w:line="240" w:lineRule="auto"/>
              <w:ind w:left="0" w:leftChars="0" w:right="0" w:rightChars="0" w:firstLine="0" w:firstLineChars="0"/>
              <w:jc w:val="both"/>
              <w:textAlignment w:val="center"/>
              <w:outlineLvl w:val="9"/>
              <w:rPr>
                <w:rFonts w:hint="eastAsia" w:ascii="仿宋_GB2312" w:hAnsi="仿宋_GB2312" w:eastAsia="仿宋_GB2312" w:cs="仿宋_GB2312"/>
                <w:color w:val="000000"/>
                <w:kern w:val="0"/>
                <w:sz w:val="20"/>
                <w:szCs w:val="20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8"/>
                <w:szCs w:val="28"/>
                <w:u w:val="none"/>
                <w:lang w:bidi="ar"/>
              </w:rPr>
              <w:t>说明：数量难以确定的支出项目，可不填数量、单价，直接填写预算金额。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eastAsia="方正黑体_GBK"/>
          <w:color w:val="000000"/>
          <w:sz w:val="32"/>
          <w:szCs w:val="32"/>
          <w:lang w:val="en-US" w:eastAsia="zh-CN"/>
        </w:rPr>
      </w:pPr>
      <w:r>
        <w:rPr>
          <w:rFonts w:hint="eastAsia" w:eastAsia="方正黑体_GBK"/>
          <w:color w:val="000000"/>
          <w:sz w:val="32"/>
          <w:szCs w:val="32"/>
          <w:lang w:val="en-US" w:eastAsia="zh-CN"/>
        </w:rPr>
        <w:t>六</w:t>
      </w:r>
      <w:r>
        <w:rPr>
          <w:rFonts w:eastAsia="方正黑体_GBK"/>
          <w:color w:val="000000"/>
          <w:sz w:val="32"/>
          <w:szCs w:val="32"/>
        </w:rPr>
        <w:t>、实施进度</w:t>
      </w:r>
      <w:r>
        <w:rPr>
          <w:rFonts w:hint="eastAsia" w:eastAsia="方正黑体_GBK"/>
          <w:color w:val="000000"/>
          <w:sz w:val="32"/>
          <w:szCs w:val="32"/>
          <w:lang w:val="en-US" w:eastAsia="zh-CN"/>
        </w:rPr>
        <w:t>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958" w:leftChars="304" w:hanging="320" w:hangingChars="100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本项目实施期限为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个月，时间自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月起至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月止，实施进度安排如下：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eastAsia="方正仿宋_GBK"/>
          <w:sz w:val="32"/>
          <w:szCs w:val="32"/>
        </w:rPr>
      </w:pPr>
      <w:r>
        <w:rPr>
          <w:rFonts w:hint="eastAsia" w:eastAsia="方正仿宋_GBK"/>
          <w:sz w:val="32"/>
          <w:szCs w:val="32"/>
        </w:rPr>
        <w:t>（二）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470" w:firstLine="630" w:firstLineChars="300"/>
        <w:textAlignment w:val="auto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·······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方正仿宋_GBK" w:cs="Times New Roman"/>
          <w:color w:val="00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 w:val="28"/>
          <w:szCs w:val="28"/>
        </w:rPr>
        <w:t>注：</w:t>
      </w:r>
      <w:r>
        <w:rPr>
          <w:rFonts w:hint="default" w:ascii="Times New Roman" w:hAnsi="Times New Roman" w:eastAsia="方正仿宋_GBK" w:cs="Times New Roman"/>
          <w:color w:val="000000"/>
          <w:sz w:val="28"/>
          <w:szCs w:val="28"/>
          <w:lang w:val="en-US" w:eastAsia="zh-CN"/>
        </w:rPr>
        <w:t>除有文件明确规定外，原则上项目实施周期为项目立项计划下达之日起1年。</w:t>
      </w:r>
    </w:p>
    <w:p>
      <w:pPr>
        <w:spacing w:line="560" w:lineRule="exact"/>
        <w:ind w:firstLine="640"/>
        <w:rPr>
          <w:rFonts w:eastAsia="方正仿宋_GBK"/>
          <w:color w:val="000000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七</w:t>
      </w:r>
      <w:r>
        <w:rPr>
          <w:rFonts w:eastAsia="黑体"/>
          <w:sz w:val="32"/>
          <w:szCs w:val="32"/>
        </w:rPr>
        <w:t>、绩效目标</w:t>
      </w:r>
    </w:p>
    <w:tbl>
      <w:tblPr>
        <w:tblStyle w:val="8"/>
        <w:tblW w:w="77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8"/>
        <w:gridCol w:w="1623"/>
        <w:gridCol w:w="2202"/>
        <w:gridCol w:w="28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9" w:hRule="atLeast"/>
          <w:jc w:val="center"/>
        </w:trPr>
        <w:tc>
          <w:tcPr>
            <w:tcW w:w="99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2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89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三级指标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ascii="仿宋" w:hAnsi="仿宋" w:eastAsia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（具体指标名称）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23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8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23" w:type="dxa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23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  <w:jc w:val="center"/>
        </w:trPr>
        <w:tc>
          <w:tcPr>
            <w:tcW w:w="99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623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202" w:type="dxa"/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895" w:type="dxa"/>
            <w:shd w:val="clear" w:color="auto" w:fill="FFFFFF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eastAsia="方正仿宋_GBK"/>
          <w:color w:val="000000"/>
          <w:sz w:val="32"/>
          <w:szCs w:val="32"/>
          <w:lang w:val="en-US" w:eastAsia="zh-CN"/>
        </w:rPr>
        <w:t>注：绩效目标应至少明确数量指标和满意度指标。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>
      <w:pPr>
        <w:spacing w:line="560" w:lineRule="exact"/>
        <w:rPr>
          <w:rFonts w:eastAsia="方正黑体_GBK"/>
          <w:color w:val="000000"/>
          <w:sz w:val="32"/>
          <w:szCs w:val="32"/>
        </w:rPr>
      </w:pPr>
      <w:r>
        <w:rPr>
          <w:rFonts w:hint="eastAsia" w:eastAsia="方正黑体_GBK"/>
          <w:color w:val="000000"/>
          <w:sz w:val="32"/>
          <w:szCs w:val="32"/>
          <w:lang w:val="en-US" w:eastAsia="zh-CN"/>
        </w:rPr>
        <w:t>八</w:t>
      </w:r>
      <w:r>
        <w:rPr>
          <w:rFonts w:eastAsia="方正黑体_GBK"/>
          <w:color w:val="000000"/>
          <w:sz w:val="32"/>
          <w:szCs w:val="32"/>
        </w:rPr>
        <w:t>、组织管理</w:t>
      </w:r>
    </w:p>
    <w:p>
      <w:p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  <w:t>（一）项目组成员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000000"/>
          <w:sz w:val="32"/>
          <w:szCs w:val="32"/>
          <w:lang w:val="en-US" w:eastAsia="zh-CN"/>
        </w:rPr>
        <w:t>项目联系</w:t>
      </w:r>
      <w:r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  <w:t>人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000000"/>
          <w:sz w:val="32"/>
          <w:szCs w:val="32"/>
        </w:rPr>
        <w:t>管理责任人</w:t>
      </w:r>
    </w:p>
    <w:p>
      <w:pPr>
        <w:pStyle w:val="3"/>
        <w:numPr>
          <w:ilvl w:val="0"/>
          <w:numId w:val="2"/>
        </w:numPr>
        <w:spacing w:after="0" w:line="560" w:lineRule="exact"/>
        <w:ind w:left="0" w:leftChars="0" w:right="0" w:rightChars="0" w:firstLine="0" w:firstLineChars="0"/>
        <w:rPr>
          <w:rFonts w:hint="eastAsia" w:eastAsia="方正黑体_GBK" w:asciiTheme="minorHAnsi" w:hAnsiTheme="minorHAnsi" w:cstheme="minorBidi"/>
          <w:color w:val="000000"/>
          <w:sz w:val="32"/>
          <w:szCs w:val="32"/>
          <w:lang w:eastAsia="zh-CN"/>
        </w:rPr>
      </w:pPr>
      <w:r>
        <w:rPr>
          <w:rFonts w:hint="eastAsia" w:eastAsia="方正黑体_GBK" w:asciiTheme="minorHAnsi" w:hAnsiTheme="minorHAnsi" w:cstheme="minorBidi"/>
          <w:color w:val="000000"/>
          <w:sz w:val="32"/>
          <w:szCs w:val="32"/>
          <w:lang w:eastAsia="zh-CN"/>
        </w:rPr>
        <w:t>附件</w:t>
      </w:r>
    </w:p>
    <w:p>
      <w:pPr>
        <w:pStyle w:val="3"/>
        <w:numPr>
          <w:ilvl w:val="-1"/>
          <w:numId w:val="0"/>
        </w:numPr>
        <w:spacing w:after="0" w:line="560" w:lineRule="exact"/>
        <w:ind w:left="0" w:leftChars="0" w:right="0" w:rightChars="0" w:firstLine="640" w:firstLineChars="200"/>
        <w:rPr>
          <w:rFonts w:hint="default" w:eastAsia="方正黑体_GBK" w:asciiTheme="minorHAnsi" w:hAnsiTheme="minorHAnsi" w:cstheme="minorBidi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项目申报材料</w:t>
      </w:r>
      <w:r>
        <w:rPr>
          <w:rFonts w:hint="eastAsia" w:ascii="Times New Roman" w:hAnsi="Times New Roman" w:eastAsia="方正仿宋_GBK"/>
          <w:sz w:val="32"/>
          <w:szCs w:val="32"/>
        </w:rPr>
        <w:t>需提供相关佐证材料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包括</w:t>
      </w:r>
      <w:r>
        <w:rPr>
          <w:rFonts w:hint="eastAsia" w:ascii="Times New Roman" w:hAnsi="Times New Roman" w:eastAsia="方正仿宋_GBK"/>
          <w:sz w:val="32"/>
          <w:szCs w:val="32"/>
        </w:rPr>
        <w:t>独立法人证书、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乡村振兴人才培养优质校、实习</w:t>
      </w:r>
      <w:r>
        <w:rPr>
          <w:rFonts w:hint="eastAsia" w:ascii="Times New Roman" w:hAnsi="Times New Roman" w:eastAsia="方正仿宋_GBK"/>
          <w:sz w:val="32"/>
          <w:szCs w:val="32"/>
        </w:rPr>
        <w:t>实训基地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授课师资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近两年培训相关材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料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/>
          <w:sz w:val="32"/>
          <w:szCs w:val="32"/>
        </w:rPr>
        <w:t>申报单位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培训</w:t>
      </w:r>
      <w:r>
        <w:rPr>
          <w:rFonts w:hint="eastAsia" w:ascii="Times New Roman" w:hAnsi="Times New Roman" w:eastAsia="方正仿宋_GBK"/>
          <w:sz w:val="32"/>
          <w:szCs w:val="32"/>
        </w:rPr>
        <w:t>管理制度等证明材料及复印件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>
      <w:pPr>
        <w:pStyle w:val="3"/>
        <w:ind w:left="1470" w:right="1470"/>
      </w:pPr>
    </w:p>
    <w:p/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587" w:bottom="2098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2454275</wp:posOffset>
              </wp:positionH>
              <wp:positionV relativeFrom="paragraph">
                <wp:posOffset>-65405</wp:posOffset>
              </wp:positionV>
              <wp:extent cx="636270" cy="28448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636270" cy="2844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3.25pt;margin-top:-5.15pt;height:22.4pt;width:50.1pt;mso-position-horizontal-relative:margin;z-index:251659264;mso-width-relative:page;mso-height-relative:page;" filled="f" stroked="f" coordsize="21600,21600" o:gfxdata="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dImKy9kAAAAKAQAADwAAAAAAAAABACAAAAA4AAAAZHJzL2Rvd25yZXYu&#10;eG1sUEsBAhQAFAAAAAgAh07iQLkX6ewdAgAAKQQAAA4AAAAAAAAAAQAgAAAAPg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F15D7E"/>
    <w:multiLevelType w:val="singleLevel"/>
    <w:tmpl w:val="A7F15D7E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BEB0E7B"/>
    <w:multiLevelType w:val="singleLevel"/>
    <w:tmpl w:val="DBEB0E7B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trackRevisions w:val="tru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5MGEyOTRmYzk4YTZjMTk0MzZhNDZlMWU2MTk0MjQifQ=="/>
  </w:docVars>
  <w:rsids>
    <w:rsidRoot w:val="17E436DF"/>
    <w:rsid w:val="002410F1"/>
    <w:rsid w:val="00844285"/>
    <w:rsid w:val="00DA3EA5"/>
    <w:rsid w:val="01346DD7"/>
    <w:rsid w:val="02895B83"/>
    <w:rsid w:val="028E3199"/>
    <w:rsid w:val="02FF3D24"/>
    <w:rsid w:val="03B65409"/>
    <w:rsid w:val="03BD6B7A"/>
    <w:rsid w:val="03E125EC"/>
    <w:rsid w:val="04D63A3A"/>
    <w:rsid w:val="05DC3163"/>
    <w:rsid w:val="06682113"/>
    <w:rsid w:val="068655EB"/>
    <w:rsid w:val="07437C2F"/>
    <w:rsid w:val="07AB2C5F"/>
    <w:rsid w:val="07B23486"/>
    <w:rsid w:val="07E61381"/>
    <w:rsid w:val="087B41C0"/>
    <w:rsid w:val="088F4710"/>
    <w:rsid w:val="088F6C3B"/>
    <w:rsid w:val="098E0E75"/>
    <w:rsid w:val="09DB3168"/>
    <w:rsid w:val="0A193C90"/>
    <w:rsid w:val="0A3B0E82"/>
    <w:rsid w:val="0B7A4F4B"/>
    <w:rsid w:val="0BB579E9"/>
    <w:rsid w:val="0F576AB0"/>
    <w:rsid w:val="0F7F6343"/>
    <w:rsid w:val="0F8D434C"/>
    <w:rsid w:val="1041184B"/>
    <w:rsid w:val="1044365E"/>
    <w:rsid w:val="11A93FAF"/>
    <w:rsid w:val="11CB236C"/>
    <w:rsid w:val="11D706B9"/>
    <w:rsid w:val="129374A2"/>
    <w:rsid w:val="12AF5192"/>
    <w:rsid w:val="12F86B39"/>
    <w:rsid w:val="13F37300"/>
    <w:rsid w:val="143811B7"/>
    <w:rsid w:val="14726477"/>
    <w:rsid w:val="14B06F9F"/>
    <w:rsid w:val="14C61566"/>
    <w:rsid w:val="1504304E"/>
    <w:rsid w:val="15551F69"/>
    <w:rsid w:val="15C12514"/>
    <w:rsid w:val="164707FC"/>
    <w:rsid w:val="169764AC"/>
    <w:rsid w:val="17E436DF"/>
    <w:rsid w:val="1A2B5E2F"/>
    <w:rsid w:val="1AD422A9"/>
    <w:rsid w:val="1BF105C9"/>
    <w:rsid w:val="1C8173B1"/>
    <w:rsid w:val="1D2247B2"/>
    <w:rsid w:val="1D903E12"/>
    <w:rsid w:val="1E166197"/>
    <w:rsid w:val="1E2E6A16"/>
    <w:rsid w:val="1EF754DD"/>
    <w:rsid w:val="1F4A1F69"/>
    <w:rsid w:val="208B22B2"/>
    <w:rsid w:val="21A97250"/>
    <w:rsid w:val="21E676D3"/>
    <w:rsid w:val="227C6712"/>
    <w:rsid w:val="23964160"/>
    <w:rsid w:val="24042D07"/>
    <w:rsid w:val="243C25FD"/>
    <w:rsid w:val="256040C9"/>
    <w:rsid w:val="257F09F3"/>
    <w:rsid w:val="25B833E3"/>
    <w:rsid w:val="27BB7878"/>
    <w:rsid w:val="29244AEE"/>
    <w:rsid w:val="2A362B53"/>
    <w:rsid w:val="2A495A74"/>
    <w:rsid w:val="2AAA6513"/>
    <w:rsid w:val="2B7F2E26"/>
    <w:rsid w:val="2BF67536"/>
    <w:rsid w:val="2CC31B0E"/>
    <w:rsid w:val="2CDC2BCF"/>
    <w:rsid w:val="2D5269EE"/>
    <w:rsid w:val="2DE23238"/>
    <w:rsid w:val="2EEB534C"/>
    <w:rsid w:val="2F7075FF"/>
    <w:rsid w:val="30176C8D"/>
    <w:rsid w:val="30470360"/>
    <w:rsid w:val="305C241E"/>
    <w:rsid w:val="30701BA7"/>
    <w:rsid w:val="30B3563D"/>
    <w:rsid w:val="31103D49"/>
    <w:rsid w:val="315A0567"/>
    <w:rsid w:val="3187717E"/>
    <w:rsid w:val="31C70B09"/>
    <w:rsid w:val="32065008"/>
    <w:rsid w:val="33680D19"/>
    <w:rsid w:val="33E317DE"/>
    <w:rsid w:val="35CA2C43"/>
    <w:rsid w:val="36362CA3"/>
    <w:rsid w:val="389C3213"/>
    <w:rsid w:val="39736669"/>
    <w:rsid w:val="3A3A2CE3"/>
    <w:rsid w:val="3A3C7D05"/>
    <w:rsid w:val="3B567FF1"/>
    <w:rsid w:val="3BD84CFF"/>
    <w:rsid w:val="3D4445A5"/>
    <w:rsid w:val="3D8C7CFA"/>
    <w:rsid w:val="3E8F2B5D"/>
    <w:rsid w:val="3FD959D8"/>
    <w:rsid w:val="406C4C33"/>
    <w:rsid w:val="41CB58D4"/>
    <w:rsid w:val="41F61BE6"/>
    <w:rsid w:val="423F17E8"/>
    <w:rsid w:val="42B43EF7"/>
    <w:rsid w:val="43212C92"/>
    <w:rsid w:val="44F22B38"/>
    <w:rsid w:val="47EE1856"/>
    <w:rsid w:val="48CB1EDC"/>
    <w:rsid w:val="49A85EBB"/>
    <w:rsid w:val="49B303BC"/>
    <w:rsid w:val="4A6E0EB3"/>
    <w:rsid w:val="4AF97B35"/>
    <w:rsid w:val="4B35377F"/>
    <w:rsid w:val="4B49547C"/>
    <w:rsid w:val="4D227D33"/>
    <w:rsid w:val="4D925B7A"/>
    <w:rsid w:val="4ECE2CF0"/>
    <w:rsid w:val="4EFF3FC2"/>
    <w:rsid w:val="4FD92FB8"/>
    <w:rsid w:val="4FDE2637"/>
    <w:rsid w:val="51A90A23"/>
    <w:rsid w:val="5200004C"/>
    <w:rsid w:val="52AD62F0"/>
    <w:rsid w:val="52CA6FB8"/>
    <w:rsid w:val="567535C9"/>
    <w:rsid w:val="576E2159"/>
    <w:rsid w:val="57713D91"/>
    <w:rsid w:val="57D84A31"/>
    <w:rsid w:val="58574E27"/>
    <w:rsid w:val="59044790"/>
    <w:rsid w:val="5B4F6FAF"/>
    <w:rsid w:val="5BB756DE"/>
    <w:rsid w:val="5C2C64D8"/>
    <w:rsid w:val="5C3409C8"/>
    <w:rsid w:val="5C9554DA"/>
    <w:rsid w:val="5E161850"/>
    <w:rsid w:val="5E4B393A"/>
    <w:rsid w:val="5EC24ED2"/>
    <w:rsid w:val="5F16521D"/>
    <w:rsid w:val="5F91007F"/>
    <w:rsid w:val="60577EBB"/>
    <w:rsid w:val="607B28D1"/>
    <w:rsid w:val="607C17BC"/>
    <w:rsid w:val="60FA6BA5"/>
    <w:rsid w:val="62514EEA"/>
    <w:rsid w:val="63520F1A"/>
    <w:rsid w:val="635A50B0"/>
    <w:rsid w:val="63E2436F"/>
    <w:rsid w:val="64E060B2"/>
    <w:rsid w:val="65D6241D"/>
    <w:rsid w:val="67564D51"/>
    <w:rsid w:val="675C3D08"/>
    <w:rsid w:val="67625B5D"/>
    <w:rsid w:val="68A66F76"/>
    <w:rsid w:val="6AFF55B9"/>
    <w:rsid w:val="6B690B13"/>
    <w:rsid w:val="6C990F66"/>
    <w:rsid w:val="6CA7202D"/>
    <w:rsid w:val="6CFE0684"/>
    <w:rsid w:val="6D752BAA"/>
    <w:rsid w:val="6DD86938"/>
    <w:rsid w:val="6E1A0886"/>
    <w:rsid w:val="6EA14B04"/>
    <w:rsid w:val="6FC34F4E"/>
    <w:rsid w:val="716D6F1F"/>
    <w:rsid w:val="719E357C"/>
    <w:rsid w:val="71DE00AC"/>
    <w:rsid w:val="73B967D6"/>
    <w:rsid w:val="751678CE"/>
    <w:rsid w:val="7662726E"/>
    <w:rsid w:val="76906282"/>
    <w:rsid w:val="770F380B"/>
    <w:rsid w:val="791505C8"/>
    <w:rsid w:val="79370A36"/>
    <w:rsid w:val="79A27982"/>
    <w:rsid w:val="79BF22E2"/>
    <w:rsid w:val="79E61F64"/>
    <w:rsid w:val="7ACA4115"/>
    <w:rsid w:val="7AEF0D17"/>
    <w:rsid w:val="7B5E21EC"/>
    <w:rsid w:val="7B881772"/>
    <w:rsid w:val="7BB265A2"/>
    <w:rsid w:val="7BC05414"/>
    <w:rsid w:val="7BEA3ECF"/>
    <w:rsid w:val="7C734908"/>
    <w:rsid w:val="7FE7D5E3"/>
    <w:rsid w:val="A7FF76BA"/>
    <w:rsid w:val="BBFBC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 w:afterLines="0"/>
      <w:ind w:left="420" w:leftChars="200"/>
    </w:pPr>
    <w:rPr>
      <w:rFonts w:ascii="Calibri" w:hAnsi="Calibri" w:eastAsia="宋体" w:cs="Times New Roman"/>
      <w:sz w:val="21"/>
      <w:szCs w:val="24"/>
    </w:rPr>
  </w:style>
  <w:style w:type="paragraph" w:styleId="3">
    <w:name w:val="Block Text"/>
    <w:basedOn w:val="1"/>
    <w:qFormat/>
    <w:uiPriority w:val="0"/>
    <w:pPr>
      <w:spacing w:after="120"/>
      <w:ind w:left="700" w:leftChars="700" w:right="700" w:rightChars="7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Body Text First Indent 2"/>
    <w:basedOn w:val="2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paragraph" w:customStyle="1" w:styleId="12">
    <w:name w:val="正文样式1"/>
    <w:basedOn w:val="1"/>
    <w:qFormat/>
    <w:uiPriority w:val="0"/>
    <w:pPr>
      <w:spacing w:line="560" w:lineRule="exact"/>
      <w:ind w:firstLine="641"/>
    </w:pPr>
    <w:rPr>
      <w:rFonts w:ascii="Calibri" w:hAnsi="Calibri" w:eastAsia="仿宋_GB2312" w:cs="宋体"/>
      <w:sz w:val="21"/>
      <w:szCs w:val="24"/>
    </w:rPr>
  </w:style>
  <w:style w:type="character" w:customStyle="1" w:styleId="13">
    <w:name w:val="font81"/>
    <w:basedOn w:val="10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14">
    <w:name w:val="Char"/>
    <w:basedOn w:val="1"/>
    <w:qFormat/>
    <w:uiPriority w:val="0"/>
    <w:pPr>
      <w:tabs>
        <w:tab w:val="left" w:pos="360"/>
      </w:tabs>
    </w:pPr>
    <w:rPr>
      <w:rFonts w:eastAsia="宋体"/>
      <w:sz w:val="24"/>
    </w:rPr>
  </w:style>
  <w:style w:type="character" w:customStyle="1" w:styleId="15">
    <w:name w:val="font141"/>
    <w:basedOn w:val="10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2322</Words>
  <Characters>2484</Characters>
  <Lines>0</Lines>
  <Paragraphs>0</Paragraphs>
  <TotalTime>1</TotalTime>
  <ScaleCrop>false</ScaleCrop>
  <LinksUpToDate>false</LinksUpToDate>
  <CharactersWithSpaces>2745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2024-06-26T10:19:00Z</dcterms:created>
  <dc:creator>崔艳梅</dc:creator>
  <cp:lastModifiedBy>uos</cp:lastModifiedBy>
  <cp:lastPrinted>2024-06-28T15:58:00Z</cp:lastPrinted>
  <dcterms:modified xsi:type="dcterms:W3CDTF">2024-07-04T17:24:23Z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C1717283A6284BFE8A81E4930F57A587_13</vt:lpwstr>
  </property>
</Properties>
</file>