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A9F2328">
      <w:pPr>
        <w:jc w:val="center"/>
        <w:rPr>
          <w:rFonts w:hint="default" w:ascii="Times New Roman" w:hAnsi="Times New Roman" w:eastAsia="方正小标宋_GBK" w:cs="Times New Roman"/>
          <w:sz w:val="44"/>
          <w:szCs w:val="44"/>
        </w:rPr>
      </w:pPr>
    </w:p>
    <w:p w14:paraId="35EA8BB4">
      <w:pPr>
        <w:jc w:val="center"/>
        <w:rPr>
          <w:rFonts w:hint="default" w:ascii="Times New Roman" w:hAnsi="Times New Roman" w:eastAsia="方正小标宋_GBK" w:cs="Times New Roman"/>
          <w:sz w:val="44"/>
          <w:szCs w:val="44"/>
        </w:rPr>
      </w:pPr>
      <w:r>
        <w:rPr>
          <w:rFonts w:hint="default" w:ascii="Times New Roman" w:hAnsi="Times New Roman" w:eastAsia="方正小标宋_GBK" w:cs="Times New Roman"/>
          <w:sz w:val="44"/>
          <w:szCs w:val="44"/>
        </w:rPr>
        <w:t>202</w:t>
      </w:r>
      <w:r>
        <w:rPr>
          <w:rFonts w:hint="eastAsia" w:ascii="Times New Roman" w:hAnsi="Times New Roman" w:eastAsia="方正小标宋_GBK" w:cs="Times New Roman"/>
          <w:sz w:val="44"/>
          <w:szCs w:val="44"/>
          <w:lang w:val="en-US" w:eastAsia="zh-CN"/>
        </w:rPr>
        <w:t>4</w:t>
      </w:r>
      <w:r>
        <w:rPr>
          <w:rFonts w:hint="default" w:ascii="Times New Roman" w:hAnsi="Times New Roman" w:eastAsia="方正小标宋_GBK" w:cs="Times New Roman"/>
          <w:sz w:val="44"/>
          <w:szCs w:val="44"/>
        </w:rPr>
        <w:t>年邗江区</w:t>
      </w:r>
      <w:r>
        <w:rPr>
          <w:rFonts w:hint="eastAsia" w:ascii="Times New Roman" w:hAnsi="Times New Roman" w:eastAsia="方正小标宋_GBK" w:cs="Times New Roman"/>
          <w:sz w:val="44"/>
          <w:szCs w:val="44"/>
          <w:lang w:eastAsia="zh-CN"/>
        </w:rPr>
        <w:t>农机购置与应用</w:t>
      </w:r>
      <w:r>
        <w:rPr>
          <w:rFonts w:hint="default" w:ascii="Times New Roman" w:hAnsi="Times New Roman" w:eastAsia="方正小标宋_GBK" w:cs="Times New Roman"/>
          <w:sz w:val="44"/>
          <w:szCs w:val="44"/>
        </w:rPr>
        <w:t>补贴</w:t>
      </w:r>
    </w:p>
    <w:p w14:paraId="7D28F082">
      <w:pPr>
        <w:jc w:val="center"/>
        <w:rPr>
          <w:rFonts w:hint="eastAsia" w:ascii="Times New Roman" w:hAnsi="Times New Roman" w:eastAsia="方正小标宋_GBK" w:cs="Times New Roman"/>
          <w:sz w:val="44"/>
          <w:szCs w:val="44"/>
          <w:lang w:eastAsia="zh-CN"/>
        </w:rPr>
      </w:pPr>
      <w:bookmarkStart w:id="0" w:name="_GoBack"/>
      <w:bookmarkEnd w:id="0"/>
      <w:r>
        <w:rPr>
          <w:rFonts w:hint="eastAsia" w:ascii="Times New Roman" w:hAnsi="Times New Roman" w:eastAsia="方正小标宋_GBK" w:cs="Times New Roman"/>
          <w:sz w:val="44"/>
          <w:szCs w:val="44"/>
          <w:lang w:eastAsia="zh-CN"/>
        </w:rPr>
        <w:t>政策落实报告</w:t>
      </w:r>
    </w:p>
    <w:p w14:paraId="561F9ABF">
      <w:pPr>
        <w:ind w:firstLine="640" w:firstLineChars="200"/>
        <w:jc w:val="left"/>
        <w:rPr>
          <w:rFonts w:hint="default" w:ascii="Times New Roman" w:hAnsi="Times New Roman" w:eastAsia="方正仿宋_GBK" w:cs="Times New Roman"/>
          <w:sz w:val="32"/>
          <w:szCs w:val="32"/>
        </w:rPr>
      </w:pPr>
    </w:p>
    <w:p w14:paraId="317EA0AE">
      <w:pPr>
        <w:ind w:firstLine="640" w:firstLineChars="200"/>
        <w:jc w:val="left"/>
        <w:rPr>
          <w:rFonts w:hint="default" w:ascii="Times New Roman" w:hAnsi="Times New Roman" w:eastAsia="方正仿宋_GBK" w:cs="Times New Roman"/>
          <w:sz w:val="30"/>
          <w:szCs w:val="30"/>
        </w:rPr>
      </w:pPr>
      <w:r>
        <w:rPr>
          <w:rFonts w:hint="default" w:ascii="Times New Roman" w:hAnsi="Times New Roman" w:eastAsia="方正仿宋_GBK" w:cs="Times New Roman"/>
          <w:sz w:val="32"/>
          <w:szCs w:val="32"/>
        </w:rPr>
        <w:t>202</w:t>
      </w:r>
      <w:r>
        <w:rPr>
          <w:rFonts w:hint="eastAsia" w:ascii="Times New Roman" w:hAnsi="Times New Roman" w:eastAsia="方正仿宋_GBK" w:cs="Times New Roman"/>
          <w:sz w:val="32"/>
          <w:szCs w:val="32"/>
          <w:lang w:val="en-US" w:eastAsia="zh-CN"/>
        </w:rPr>
        <w:t>4</w:t>
      </w:r>
      <w:r>
        <w:rPr>
          <w:rFonts w:hint="default" w:ascii="Times New Roman" w:hAnsi="Times New Roman" w:eastAsia="方正仿宋_GBK" w:cs="Times New Roman"/>
          <w:sz w:val="32"/>
          <w:szCs w:val="32"/>
        </w:rPr>
        <w:t>年</w:t>
      </w:r>
      <w:r>
        <w:rPr>
          <w:rFonts w:hint="default" w:ascii="Times New Roman" w:hAnsi="Times New Roman" w:eastAsia="方正仿宋_GBK" w:cs="Times New Roman"/>
          <w:sz w:val="32"/>
          <w:szCs w:val="32"/>
          <w:lang w:eastAsia="zh-CN"/>
        </w:rPr>
        <w:t>我区</w:t>
      </w:r>
      <w:r>
        <w:rPr>
          <w:rFonts w:hint="eastAsia" w:ascii="Times New Roman" w:hAnsi="Times New Roman" w:eastAsia="方正仿宋_GBK" w:cs="Times New Roman"/>
          <w:sz w:val="32"/>
          <w:szCs w:val="32"/>
          <w:lang w:eastAsia="zh-CN"/>
        </w:rPr>
        <w:t>农机购置与应用</w:t>
      </w:r>
      <w:r>
        <w:rPr>
          <w:rFonts w:hint="default" w:ascii="Times New Roman" w:hAnsi="Times New Roman" w:eastAsia="方正仿宋_GBK" w:cs="Times New Roman"/>
          <w:sz w:val="32"/>
          <w:szCs w:val="32"/>
          <w:lang w:eastAsia="zh-CN"/>
        </w:rPr>
        <w:t>补贴工作</w:t>
      </w:r>
      <w:r>
        <w:rPr>
          <w:rFonts w:hint="default" w:ascii="Times New Roman" w:hAnsi="Times New Roman" w:eastAsia="方正仿宋_GBK" w:cs="Times New Roman"/>
          <w:sz w:val="32"/>
          <w:szCs w:val="32"/>
        </w:rPr>
        <w:t>在省、市</w:t>
      </w:r>
      <w:r>
        <w:rPr>
          <w:rFonts w:hint="default" w:ascii="Times New Roman" w:hAnsi="Times New Roman" w:eastAsia="方正仿宋_GBK" w:cs="Times New Roman"/>
          <w:sz w:val="32"/>
          <w:szCs w:val="32"/>
          <w:lang w:eastAsia="zh-CN"/>
        </w:rPr>
        <w:t>农业农村</w:t>
      </w:r>
      <w:r>
        <w:rPr>
          <w:rFonts w:hint="default" w:ascii="Times New Roman" w:hAnsi="Times New Roman" w:eastAsia="方正仿宋_GBK" w:cs="Times New Roman"/>
          <w:sz w:val="32"/>
          <w:szCs w:val="32"/>
        </w:rPr>
        <w:t>部门的悉心指导下，认真贯彻落实江苏省</w:t>
      </w:r>
      <w:r>
        <w:rPr>
          <w:rFonts w:hint="default" w:ascii="Times New Roman" w:hAnsi="Times New Roman" w:eastAsia="方正仿宋_GBK" w:cs="Times New Roman"/>
          <w:sz w:val="32"/>
          <w:szCs w:val="32"/>
          <w:lang w:eastAsia="zh-CN"/>
        </w:rPr>
        <w:t>农业农村厅</w:t>
      </w:r>
      <w:r>
        <w:rPr>
          <w:rFonts w:hint="default" w:ascii="Times New Roman" w:hAnsi="Times New Roman" w:eastAsia="方正仿宋_GBK" w:cs="Times New Roman"/>
          <w:sz w:val="32"/>
          <w:szCs w:val="32"/>
        </w:rPr>
        <w:t>、财政厅《关于印发〈2021-2023年江苏省农机购置补贴实施意见〉的通知》（苏农机〔20</w:t>
      </w:r>
      <w:r>
        <w:rPr>
          <w:rFonts w:hint="default" w:ascii="Times New Roman" w:hAnsi="Times New Roman" w:eastAsia="方正仿宋_GBK" w:cs="Times New Roman"/>
          <w:sz w:val="32"/>
          <w:szCs w:val="32"/>
          <w:lang w:val="en-US" w:eastAsia="zh-CN"/>
        </w:rPr>
        <w:t>21</w:t>
      </w:r>
      <w:r>
        <w:rPr>
          <w:rFonts w:hint="default" w:ascii="Times New Roman" w:hAnsi="Times New Roman" w:eastAsia="方正仿宋_GBK" w:cs="Times New Roman"/>
          <w:sz w:val="32"/>
          <w:szCs w:val="32"/>
        </w:rPr>
        <w:t>〕</w:t>
      </w:r>
      <w:r>
        <w:rPr>
          <w:rFonts w:hint="default" w:ascii="Times New Roman" w:hAnsi="Times New Roman" w:eastAsia="方正仿宋_GBK" w:cs="Times New Roman"/>
          <w:sz w:val="32"/>
          <w:szCs w:val="32"/>
          <w:lang w:val="en-US" w:eastAsia="zh-CN"/>
        </w:rPr>
        <w:t>13</w:t>
      </w:r>
      <w:r>
        <w:rPr>
          <w:rFonts w:hint="default" w:ascii="Times New Roman" w:hAnsi="Times New Roman" w:eastAsia="方正仿宋_GBK" w:cs="Times New Roman"/>
          <w:sz w:val="32"/>
          <w:szCs w:val="32"/>
        </w:rPr>
        <w:t>号）</w:t>
      </w:r>
      <w:r>
        <w:rPr>
          <w:rFonts w:hint="eastAsia" w:ascii="Times New Roman" w:hAnsi="Times New Roman" w:eastAsia="方正仿宋_GBK" w:cs="Times New Roman"/>
          <w:sz w:val="32"/>
          <w:szCs w:val="32"/>
          <w:lang w:eastAsia="zh-CN"/>
        </w:rPr>
        <w:t>和省农业农村厅、财政厅《关于印发</w:t>
      </w:r>
      <w:r>
        <w:rPr>
          <w:rFonts w:hint="default" w:ascii="Times New Roman" w:hAnsi="Times New Roman" w:eastAsia="方正仿宋_GBK" w:cs="Times New Roman"/>
          <w:sz w:val="32"/>
          <w:szCs w:val="32"/>
        </w:rPr>
        <w:t>〈</w:t>
      </w:r>
      <w:r>
        <w:rPr>
          <w:rFonts w:hint="eastAsia" w:ascii="Times New Roman" w:hAnsi="Times New Roman" w:eastAsia="方正仿宋_GBK" w:cs="Times New Roman"/>
          <w:sz w:val="32"/>
          <w:szCs w:val="32"/>
          <w:lang w:eastAsia="zh-CN"/>
        </w:rPr>
        <w:t>2024-2026年江苏省农机购置与应用补贴实施意见</w:t>
      </w:r>
      <w:r>
        <w:rPr>
          <w:rFonts w:hint="default" w:ascii="Times New Roman" w:hAnsi="Times New Roman" w:eastAsia="方正仿宋_GBK" w:cs="Times New Roman"/>
          <w:sz w:val="32"/>
          <w:szCs w:val="32"/>
        </w:rPr>
        <w:t>〉</w:t>
      </w:r>
      <w:r>
        <w:rPr>
          <w:rFonts w:hint="eastAsia" w:ascii="Times New Roman" w:hAnsi="Times New Roman" w:eastAsia="方正仿宋_GBK" w:cs="Times New Roman"/>
          <w:sz w:val="32"/>
          <w:szCs w:val="32"/>
          <w:lang w:eastAsia="zh-CN"/>
        </w:rPr>
        <w:t>的通知</w:t>
      </w:r>
      <w:r>
        <w:rPr>
          <w:rFonts w:hint="default" w:ascii="Times New Roman" w:hAnsi="Times New Roman" w:eastAsia="方正仿宋_GBK" w:cs="Times New Roman"/>
          <w:sz w:val="32"/>
          <w:szCs w:val="32"/>
        </w:rPr>
        <w:t>》（苏农机〔20</w:t>
      </w:r>
      <w:r>
        <w:rPr>
          <w:rFonts w:hint="default" w:ascii="Times New Roman" w:hAnsi="Times New Roman" w:eastAsia="方正仿宋_GBK" w:cs="Times New Roman"/>
          <w:sz w:val="32"/>
          <w:szCs w:val="32"/>
          <w:lang w:val="en-US" w:eastAsia="zh-CN"/>
        </w:rPr>
        <w:t>2</w:t>
      </w:r>
      <w:r>
        <w:rPr>
          <w:rFonts w:hint="eastAsia" w:ascii="Times New Roman" w:hAnsi="Times New Roman" w:eastAsia="方正仿宋_GBK" w:cs="Times New Roman"/>
          <w:sz w:val="32"/>
          <w:szCs w:val="32"/>
          <w:lang w:val="en-US" w:eastAsia="zh-CN"/>
        </w:rPr>
        <w:t>4</w:t>
      </w:r>
      <w:r>
        <w:rPr>
          <w:rFonts w:hint="default" w:ascii="Times New Roman" w:hAnsi="Times New Roman" w:eastAsia="方正仿宋_GBK" w:cs="Times New Roman"/>
          <w:sz w:val="32"/>
          <w:szCs w:val="32"/>
        </w:rPr>
        <w:t>〕</w:t>
      </w:r>
      <w:r>
        <w:rPr>
          <w:rFonts w:hint="eastAsia" w:ascii="Times New Roman" w:hAnsi="Times New Roman" w:eastAsia="方正仿宋_GBK" w:cs="Times New Roman"/>
          <w:sz w:val="32"/>
          <w:szCs w:val="32"/>
          <w:lang w:val="en-US" w:eastAsia="zh-CN"/>
        </w:rPr>
        <w:t>19</w:t>
      </w:r>
      <w:r>
        <w:rPr>
          <w:rFonts w:hint="default" w:ascii="Times New Roman" w:hAnsi="Times New Roman" w:eastAsia="方正仿宋_GBK" w:cs="Times New Roman"/>
          <w:sz w:val="32"/>
          <w:szCs w:val="32"/>
        </w:rPr>
        <w:t>号）文件精神，坚持改革创新、公平公正、优机优补、严惩违规，为保障国家粮食安全、加快推进农业农村现代化建设提供有力支撑。现将我区202</w:t>
      </w:r>
      <w:r>
        <w:rPr>
          <w:rFonts w:hint="eastAsia" w:ascii="Times New Roman" w:hAnsi="Times New Roman" w:eastAsia="方正仿宋_GBK" w:cs="Times New Roman"/>
          <w:sz w:val="32"/>
          <w:szCs w:val="32"/>
          <w:lang w:val="en-US" w:eastAsia="zh-CN"/>
        </w:rPr>
        <w:t>4</w:t>
      </w:r>
      <w:r>
        <w:rPr>
          <w:rFonts w:hint="default" w:ascii="Times New Roman" w:hAnsi="Times New Roman" w:eastAsia="方正仿宋_GBK" w:cs="Times New Roman"/>
          <w:sz w:val="32"/>
          <w:szCs w:val="32"/>
        </w:rPr>
        <w:t>年</w:t>
      </w:r>
      <w:r>
        <w:rPr>
          <w:rFonts w:hint="eastAsia" w:ascii="Times New Roman" w:hAnsi="Times New Roman" w:eastAsia="方正仿宋_GBK" w:cs="Times New Roman"/>
          <w:sz w:val="32"/>
          <w:szCs w:val="32"/>
          <w:lang w:eastAsia="zh-CN"/>
        </w:rPr>
        <w:t>农机购置与应用</w:t>
      </w:r>
      <w:r>
        <w:rPr>
          <w:rFonts w:hint="default" w:ascii="Times New Roman" w:hAnsi="Times New Roman" w:eastAsia="方正仿宋_GBK" w:cs="Times New Roman"/>
          <w:sz w:val="32"/>
          <w:szCs w:val="32"/>
        </w:rPr>
        <w:t>补贴执行情况汇报如下：</w:t>
      </w:r>
    </w:p>
    <w:p w14:paraId="4CD0E1B3">
      <w:pPr>
        <w:keepNext w:val="0"/>
        <w:keepLines w:val="0"/>
        <w:pageBreakBefore w:val="0"/>
        <w:widowControl w:val="0"/>
        <w:kinsoku/>
        <w:wordWrap/>
        <w:overflowPunct/>
        <w:topLinePunct w:val="0"/>
        <w:autoSpaceDE/>
        <w:autoSpaceDN/>
        <w:bidi w:val="0"/>
        <w:adjustRightInd/>
        <w:snapToGrid/>
        <w:spacing w:line="540" w:lineRule="exact"/>
        <w:ind w:firstLine="640" w:firstLineChars="200"/>
        <w:textAlignment w:val="auto"/>
        <w:rPr>
          <w:rFonts w:hint="default" w:ascii="Times New Roman" w:hAnsi="Times New Roman" w:eastAsia="方正黑体_GBK" w:cs="Times New Roman"/>
          <w:sz w:val="32"/>
          <w:szCs w:val="32"/>
        </w:rPr>
      </w:pPr>
      <w:r>
        <w:rPr>
          <w:rFonts w:hint="default" w:ascii="Times New Roman" w:hAnsi="Times New Roman" w:eastAsia="方正黑体_GBK" w:cs="Times New Roman"/>
          <w:sz w:val="32"/>
          <w:szCs w:val="32"/>
        </w:rPr>
        <w:t>一、农机购置</w:t>
      </w:r>
      <w:r>
        <w:rPr>
          <w:rFonts w:hint="eastAsia" w:ascii="Times New Roman" w:hAnsi="Times New Roman" w:eastAsia="方正黑体_GBK" w:cs="Times New Roman"/>
          <w:sz w:val="32"/>
          <w:szCs w:val="32"/>
          <w:lang w:eastAsia="zh-CN"/>
        </w:rPr>
        <w:t>与应用</w:t>
      </w:r>
      <w:r>
        <w:rPr>
          <w:rFonts w:hint="default" w:ascii="Times New Roman" w:hAnsi="Times New Roman" w:eastAsia="方正黑体_GBK" w:cs="Times New Roman"/>
          <w:sz w:val="32"/>
          <w:szCs w:val="32"/>
        </w:rPr>
        <w:t>补贴执行情况</w:t>
      </w:r>
    </w:p>
    <w:p w14:paraId="230CBB41">
      <w:pPr>
        <w:keepNext w:val="0"/>
        <w:keepLines w:val="0"/>
        <w:pageBreakBefore w:val="0"/>
        <w:widowControl w:val="0"/>
        <w:kinsoku/>
        <w:wordWrap/>
        <w:overflowPunct/>
        <w:topLinePunct w:val="0"/>
        <w:autoSpaceDE/>
        <w:autoSpaceDN/>
        <w:bidi w:val="0"/>
        <w:adjustRightInd/>
        <w:snapToGrid/>
        <w:ind w:firstLine="640" w:firstLineChars="200"/>
        <w:jc w:val="both"/>
        <w:textAlignment w:val="auto"/>
        <w:rPr>
          <w:rFonts w:hint="default" w:ascii="Times New Roman" w:hAnsi="Times New Roman" w:eastAsia="方正仿宋_GBK" w:cs="Times New Roman"/>
          <w:color w:val="000000"/>
          <w:sz w:val="32"/>
          <w:szCs w:val="32"/>
          <w:lang w:val="en-US" w:eastAsia="zh-CN"/>
        </w:rPr>
      </w:pPr>
      <w:r>
        <w:rPr>
          <w:rFonts w:hint="default" w:ascii="Times New Roman" w:hAnsi="Times New Roman" w:eastAsia="方正仿宋_GBK" w:cs="Times New Roman"/>
          <w:color w:val="000000"/>
          <w:sz w:val="32"/>
          <w:szCs w:val="32"/>
        </w:rPr>
        <w:t>202</w:t>
      </w:r>
      <w:r>
        <w:rPr>
          <w:rFonts w:hint="eastAsia" w:ascii="Times New Roman" w:hAnsi="Times New Roman" w:eastAsia="方正仿宋_GBK" w:cs="Times New Roman"/>
          <w:color w:val="000000"/>
          <w:sz w:val="32"/>
          <w:szCs w:val="32"/>
          <w:lang w:val="en-US" w:eastAsia="zh-CN"/>
        </w:rPr>
        <w:t>4</w:t>
      </w:r>
      <w:r>
        <w:rPr>
          <w:rFonts w:hint="default" w:ascii="Times New Roman" w:hAnsi="Times New Roman" w:eastAsia="方正仿宋_GBK" w:cs="Times New Roman"/>
          <w:color w:val="000000"/>
          <w:sz w:val="32"/>
          <w:szCs w:val="32"/>
        </w:rPr>
        <w:t>年度下达我区</w:t>
      </w:r>
      <w:r>
        <w:rPr>
          <w:rFonts w:hint="eastAsia" w:ascii="Times New Roman" w:hAnsi="Times New Roman" w:eastAsia="方正仿宋_GBK" w:cs="Times New Roman"/>
          <w:color w:val="000000"/>
          <w:sz w:val="32"/>
          <w:szCs w:val="32"/>
          <w:lang w:eastAsia="zh-CN"/>
        </w:rPr>
        <w:t>农机购置与应用</w:t>
      </w:r>
      <w:r>
        <w:rPr>
          <w:rFonts w:hint="default" w:ascii="Times New Roman" w:hAnsi="Times New Roman" w:eastAsia="方正仿宋_GBK" w:cs="Times New Roman"/>
          <w:color w:val="000000"/>
          <w:sz w:val="32"/>
          <w:szCs w:val="32"/>
          <w:lang w:eastAsia="zh-CN"/>
        </w:rPr>
        <w:t>补贴资金</w:t>
      </w:r>
      <w:r>
        <w:rPr>
          <w:rFonts w:hint="default" w:ascii="Times New Roman" w:hAnsi="Times New Roman" w:eastAsia="方正仿宋_GBK" w:cs="Times New Roman"/>
          <w:color w:val="000000"/>
          <w:sz w:val="32"/>
          <w:szCs w:val="32"/>
          <w:lang w:val="en-US" w:eastAsia="zh-CN"/>
        </w:rPr>
        <w:t>571万元，其中中央资金389万元，省级资金182万元</w:t>
      </w:r>
      <w:r>
        <w:rPr>
          <w:rFonts w:hint="eastAsia" w:ascii="Times New Roman" w:hAnsi="Times New Roman" w:eastAsia="方正仿宋_GBK" w:cs="Times New Roman"/>
          <w:color w:val="000000"/>
          <w:sz w:val="32"/>
          <w:szCs w:val="32"/>
          <w:lang w:val="en-US" w:eastAsia="zh-CN"/>
        </w:rPr>
        <w:t>，</w:t>
      </w:r>
      <w:r>
        <w:rPr>
          <w:rFonts w:hint="default" w:ascii="Times New Roman" w:hAnsi="Times New Roman" w:eastAsia="方正仿宋_GBK" w:cs="Times New Roman"/>
          <w:color w:val="000000"/>
          <w:sz w:val="32"/>
          <w:szCs w:val="32"/>
        </w:rPr>
        <w:t>上年结余资金</w:t>
      </w:r>
      <w:r>
        <w:rPr>
          <w:rFonts w:hint="eastAsia" w:ascii="Times New Roman" w:hAnsi="Times New Roman" w:eastAsia="方正仿宋_GBK" w:cs="Times New Roman"/>
          <w:color w:val="000000"/>
          <w:sz w:val="32"/>
          <w:szCs w:val="32"/>
          <w:lang w:val="en-US" w:eastAsia="zh-CN"/>
        </w:rPr>
        <w:t>0.752</w:t>
      </w:r>
      <w:r>
        <w:rPr>
          <w:rFonts w:hint="default" w:ascii="Times New Roman" w:hAnsi="Times New Roman" w:eastAsia="方正仿宋_GBK" w:cs="Times New Roman"/>
          <w:color w:val="000000"/>
          <w:sz w:val="32"/>
          <w:szCs w:val="32"/>
        </w:rPr>
        <w:t>万元，</w:t>
      </w:r>
      <w:r>
        <w:rPr>
          <w:rFonts w:hint="default" w:ascii="Times New Roman" w:hAnsi="Times New Roman" w:eastAsia="方正仿宋_GBK" w:cs="Times New Roman"/>
          <w:color w:val="000000"/>
          <w:sz w:val="32"/>
          <w:szCs w:val="32"/>
          <w:lang w:eastAsia="zh-CN"/>
        </w:rPr>
        <w:t>本年</w:t>
      </w:r>
      <w:r>
        <w:rPr>
          <w:rFonts w:hint="default" w:ascii="Times New Roman" w:hAnsi="Times New Roman" w:eastAsia="方正仿宋_GBK" w:cs="Times New Roman"/>
          <w:color w:val="000000"/>
          <w:sz w:val="32"/>
          <w:szCs w:val="32"/>
        </w:rPr>
        <w:t>实际可使用</w:t>
      </w:r>
      <w:r>
        <w:rPr>
          <w:rFonts w:hint="eastAsia" w:ascii="Times New Roman" w:hAnsi="Times New Roman" w:eastAsia="方正仿宋_GBK" w:cs="Times New Roman"/>
          <w:color w:val="000000"/>
          <w:sz w:val="32"/>
          <w:szCs w:val="32"/>
          <w:lang w:eastAsia="zh-CN"/>
        </w:rPr>
        <w:t>农机购置与应用</w:t>
      </w:r>
      <w:r>
        <w:rPr>
          <w:rFonts w:hint="default" w:ascii="Times New Roman" w:hAnsi="Times New Roman" w:eastAsia="方正仿宋_GBK" w:cs="Times New Roman"/>
          <w:color w:val="000000"/>
          <w:sz w:val="32"/>
          <w:szCs w:val="32"/>
          <w:lang w:eastAsia="zh-CN"/>
        </w:rPr>
        <w:t>补贴</w:t>
      </w:r>
      <w:r>
        <w:rPr>
          <w:rFonts w:hint="default" w:ascii="Times New Roman" w:hAnsi="Times New Roman" w:eastAsia="方正仿宋_GBK" w:cs="Times New Roman"/>
          <w:color w:val="000000"/>
          <w:sz w:val="32"/>
          <w:szCs w:val="32"/>
        </w:rPr>
        <w:t>资金</w:t>
      </w:r>
      <w:r>
        <w:rPr>
          <w:rFonts w:hint="eastAsia" w:ascii="Times New Roman" w:hAnsi="Times New Roman" w:eastAsia="方正仿宋_GBK" w:cs="Times New Roman"/>
          <w:color w:val="000000"/>
          <w:sz w:val="32"/>
          <w:szCs w:val="32"/>
          <w:lang w:val="en-US" w:eastAsia="zh-CN"/>
        </w:rPr>
        <w:t>571.752</w:t>
      </w:r>
      <w:r>
        <w:rPr>
          <w:rFonts w:hint="default" w:ascii="Times New Roman" w:hAnsi="Times New Roman" w:eastAsia="方正仿宋_GBK" w:cs="Times New Roman"/>
          <w:color w:val="000000"/>
          <w:sz w:val="32"/>
          <w:szCs w:val="32"/>
        </w:rPr>
        <w:t>万元。202</w:t>
      </w:r>
      <w:r>
        <w:rPr>
          <w:rFonts w:hint="eastAsia" w:ascii="Times New Roman" w:hAnsi="Times New Roman" w:eastAsia="方正仿宋_GBK" w:cs="Times New Roman"/>
          <w:color w:val="000000"/>
          <w:sz w:val="32"/>
          <w:szCs w:val="32"/>
          <w:lang w:val="en-US" w:eastAsia="zh-CN"/>
        </w:rPr>
        <w:t>4</w:t>
      </w:r>
      <w:r>
        <w:rPr>
          <w:rFonts w:hint="default" w:ascii="Times New Roman" w:hAnsi="Times New Roman" w:eastAsia="方正仿宋_GBK" w:cs="Times New Roman"/>
          <w:color w:val="000000"/>
          <w:sz w:val="32"/>
          <w:szCs w:val="32"/>
        </w:rPr>
        <w:t>年度</w:t>
      </w:r>
      <w:r>
        <w:rPr>
          <w:rFonts w:hint="eastAsia" w:ascii="Times New Roman" w:hAnsi="Times New Roman" w:eastAsia="方正仿宋_GBK" w:cs="Times New Roman"/>
          <w:color w:val="000000"/>
          <w:sz w:val="32"/>
          <w:szCs w:val="32"/>
          <w:lang w:val="en-US" w:eastAsia="zh-CN"/>
        </w:rPr>
        <w:t>下达我区报废更新补贴资金15万元，其中中央国债资金13万元，省级资金2万元。</w:t>
      </w:r>
      <w:r>
        <w:rPr>
          <w:rFonts w:hint="default" w:ascii="Times New Roman" w:hAnsi="Times New Roman" w:eastAsia="方正仿宋_GBK" w:cs="Times New Roman"/>
          <w:color w:val="000000"/>
          <w:sz w:val="32"/>
          <w:szCs w:val="32"/>
          <w:lang w:val="en-US" w:eastAsia="zh-CN"/>
        </w:rPr>
        <w:t>202</w:t>
      </w:r>
      <w:r>
        <w:rPr>
          <w:rFonts w:hint="eastAsia" w:ascii="Times New Roman" w:hAnsi="Times New Roman" w:eastAsia="方正仿宋_GBK" w:cs="Times New Roman"/>
          <w:color w:val="000000"/>
          <w:sz w:val="32"/>
          <w:szCs w:val="32"/>
          <w:lang w:val="en-US" w:eastAsia="zh-CN"/>
        </w:rPr>
        <w:t>4</w:t>
      </w:r>
      <w:r>
        <w:rPr>
          <w:rFonts w:hint="default" w:ascii="Times New Roman" w:hAnsi="Times New Roman" w:eastAsia="方正仿宋_GBK" w:cs="Times New Roman"/>
          <w:color w:val="000000"/>
          <w:sz w:val="32"/>
          <w:szCs w:val="32"/>
          <w:lang w:val="en-US" w:eastAsia="zh-CN"/>
        </w:rPr>
        <w:t>年兑付</w:t>
      </w:r>
      <w:r>
        <w:rPr>
          <w:rFonts w:hint="eastAsia" w:ascii="Times New Roman" w:hAnsi="Times New Roman" w:eastAsia="方正仿宋_GBK" w:cs="Times New Roman"/>
          <w:color w:val="000000"/>
          <w:sz w:val="32"/>
          <w:szCs w:val="32"/>
          <w:lang w:val="en-US" w:eastAsia="zh-CN"/>
        </w:rPr>
        <w:t>了</w:t>
      </w:r>
      <w:r>
        <w:rPr>
          <w:rFonts w:hint="default" w:ascii="Times New Roman" w:hAnsi="Times New Roman" w:eastAsia="方正仿宋_GBK" w:cs="Times New Roman"/>
          <w:color w:val="000000"/>
          <w:sz w:val="32"/>
          <w:szCs w:val="32"/>
          <w:lang w:val="en-US" w:eastAsia="zh-CN"/>
        </w:rPr>
        <w:t>中央及省级补贴资金5</w:t>
      </w:r>
      <w:r>
        <w:rPr>
          <w:rFonts w:hint="eastAsia" w:ascii="Times New Roman" w:hAnsi="Times New Roman" w:eastAsia="方正仿宋_GBK" w:cs="Times New Roman"/>
          <w:color w:val="000000"/>
          <w:sz w:val="32"/>
          <w:szCs w:val="32"/>
          <w:lang w:val="en-US" w:eastAsia="zh-CN"/>
        </w:rPr>
        <w:t>17</w:t>
      </w:r>
      <w:r>
        <w:rPr>
          <w:rFonts w:hint="default" w:ascii="Times New Roman" w:hAnsi="Times New Roman" w:eastAsia="方正仿宋_GBK" w:cs="Times New Roman"/>
          <w:color w:val="000000"/>
          <w:sz w:val="32"/>
          <w:szCs w:val="32"/>
          <w:lang w:val="en-US" w:eastAsia="zh-CN"/>
        </w:rPr>
        <w:t>.275万元</w:t>
      </w:r>
      <w:r>
        <w:rPr>
          <w:rFonts w:hint="eastAsia" w:ascii="Times New Roman" w:hAnsi="Times New Roman" w:eastAsia="方正仿宋_GBK" w:cs="Times New Roman"/>
          <w:color w:val="000000"/>
          <w:sz w:val="32"/>
          <w:szCs w:val="32"/>
          <w:lang w:val="en-US" w:eastAsia="zh-CN"/>
        </w:rPr>
        <w:t>，其中兑付农机购置与应用补贴资金488.224万元，报废更新补贴资金29.051万元</w:t>
      </w:r>
      <w:r>
        <w:rPr>
          <w:rFonts w:hint="default" w:ascii="Times New Roman" w:hAnsi="Times New Roman" w:eastAsia="方正仿宋_GBK" w:cs="Times New Roman"/>
          <w:color w:val="000000"/>
          <w:sz w:val="32"/>
          <w:szCs w:val="32"/>
          <w:lang w:val="en-US" w:eastAsia="zh-CN"/>
        </w:rPr>
        <w:t>，</w:t>
      </w:r>
      <w:r>
        <w:rPr>
          <w:rFonts w:hint="eastAsia" w:ascii="Times New Roman" w:hAnsi="Times New Roman" w:eastAsia="方正仿宋_GBK" w:cs="Times New Roman"/>
          <w:color w:val="000000"/>
          <w:sz w:val="32"/>
          <w:szCs w:val="32"/>
          <w:lang w:val="en-US" w:eastAsia="zh-CN"/>
        </w:rPr>
        <w:t>农机购置与应用</w:t>
      </w:r>
      <w:r>
        <w:rPr>
          <w:rFonts w:hint="default" w:ascii="Times New Roman" w:hAnsi="Times New Roman" w:eastAsia="方正仿宋_GBK" w:cs="Times New Roman"/>
          <w:color w:val="000000"/>
          <w:sz w:val="32"/>
          <w:szCs w:val="32"/>
          <w:lang w:val="en-US" w:eastAsia="zh-CN"/>
        </w:rPr>
        <w:t>补贴机具</w:t>
      </w:r>
      <w:r>
        <w:rPr>
          <w:rFonts w:hint="eastAsia" w:ascii="Times New Roman" w:hAnsi="Times New Roman" w:eastAsia="方正仿宋_GBK" w:cs="Times New Roman"/>
          <w:color w:val="000000"/>
          <w:sz w:val="32"/>
          <w:szCs w:val="32"/>
          <w:lang w:val="en-US" w:eastAsia="zh-CN"/>
        </w:rPr>
        <w:t>409</w:t>
      </w:r>
      <w:r>
        <w:rPr>
          <w:rFonts w:hint="default" w:ascii="Times New Roman" w:hAnsi="Times New Roman" w:eastAsia="方正仿宋_GBK" w:cs="Times New Roman"/>
          <w:color w:val="000000"/>
          <w:sz w:val="32"/>
          <w:szCs w:val="32"/>
          <w:lang w:val="en-US" w:eastAsia="zh-CN"/>
        </w:rPr>
        <w:t>台，报废更新补贴机具</w:t>
      </w:r>
      <w:r>
        <w:rPr>
          <w:rFonts w:hint="eastAsia" w:ascii="Times New Roman" w:hAnsi="Times New Roman" w:eastAsia="方正仿宋_GBK" w:cs="Times New Roman"/>
          <w:color w:val="000000"/>
          <w:sz w:val="32"/>
          <w:szCs w:val="32"/>
          <w:lang w:val="en-US" w:eastAsia="zh-CN"/>
        </w:rPr>
        <w:t>152</w:t>
      </w:r>
      <w:r>
        <w:rPr>
          <w:rFonts w:hint="default" w:ascii="Times New Roman" w:hAnsi="Times New Roman" w:eastAsia="方正仿宋_GBK" w:cs="Times New Roman"/>
          <w:color w:val="000000"/>
          <w:sz w:val="32"/>
          <w:szCs w:val="32"/>
          <w:lang w:val="en-US" w:eastAsia="zh-CN"/>
        </w:rPr>
        <w:t>台</w:t>
      </w:r>
      <w:r>
        <w:rPr>
          <w:rFonts w:hint="eastAsia" w:ascii="Times New Roman" w:hAnsi="Times New Roman" w:eastAsia="方正仿宋_GBK" w:cs="Times New Roman"/>
          <w:color w:val="000000"/>
          <w:sz w:val="32"/>
          <w:szCs w:val="32"/>
          <w:lang w:val="en-US" w:eastAsia="zh-CN"/>
        </w:rPr>
        <w:t>。</w:t>
      </w:r>
    </w:p>
    <w:p w14:paraId="2EBF4D7C">
      <w:pPr>
        <w:keepNext w:val="0"/>
        <w:keepLines w:val="0"/>
        <w:pageBreakBefore w:val="0"/>
        <w:widowControl w:val="0"/>
        <w:kinsoku/>
        <w:wordWrap/>
        <w:overflowPunct/>
        <w:topLinePunct w:val="0"/>
        <w:autoSpaceDE/>
        <w:autoSpaceDN/>
        <w:bidi w:val="0"/>
        <w:adjustRightInd/>
        <w:snapToGrid/>
        <w:ind w:firstLine="640" w:firstLineChars="200"/>
        <w:jc w:val="both"/>
        <w:textAlignment w:val="auto"/>
        <w:rPr>
          <w:rFonts w:hint="default" w:ascii="Times New Roman" w:hAnsi="Times New Roman" w:eastAsia="方正仿宋_GBK" w:cs="Times New Roman"/>
          <w:color w:val="000000"/>
          <w:sz w:val="32"/>
          <w:szCs w:val="32"/>
          <w:lang w:val="en-US" w:eastAsia="zh-CN"/>
        </w:rPr>
      </w:pPr>
      <w:r>
        <w:rPr>
          <w:rFonts w:hint="default" w:ascii="Times New Roman" w:hAnsi="Times New Roman" w:eastAsia="方正仿宋_GBK" w:cs="Times New Roman"/>
          <w:color w:val="000000"/>
          <w:sz w:val="32"/>
          <w:szCs w:val="32"/>
          <w:highlight w:val="none"/>
          <w:lang w:val="en-US" w:eastAsia="zh-CN"/>
        </w:rPr>
        <w:t>202</w:t>
      </w:r>
      <w:r>
        <w:rPr>
          <w:rFonts w:hint="eastAsia" w:ascii="Times New Roman" w:hAnsi="Times New Roman" w:eastAsia="方正仿宋_GBK" w:cs="Times New Roman"/>
          <w:color w:val="000000"/>
          <w:sz w:val="32"/>
          <w:szCs w:val="32"/>
          <w:highlight w:val="none"/>
          <w:lang w:val="en-US" w:eastAsia="zh-CN"/>
        </w:rPr>
        <w:t>4</w:t>
      </w:r>
      <w:r>
        <w:rPr>
          <w:rFonts w:hint="default" w:ascii="Times New Roman" w:hAnsi="Times New Roman" w:eastAsia="方正仿宋_GBK" w:cs="Times New Roman"/>
          <w:color w:val="000000"/>
          <w:sz w:val="32"/>
          <w:szCs w:val="32"/>
          <w:highlight w:val="none"/>
          <w:lang w:val="en-US" w:eastAsia="zh-CN"/>
        </w:rPr>
        <w:t>年</w:t>
      </w:r>
      <w:r>
        <w:rPr>
          <w:rFonts w:hint="eastAsia" w:ascii="Times New Roman" w:hAnsi="Times New Roman" w:eastAsia="方正仿宋_GBK" w:cs="Times New Roman"/>
          <w:color w:val="000000"/>
          <w:sz w:val="32"/>
          <w:szCs w:val="32"/>
          <w:highlight w:val="none"/>
          <w:lang w:val="en-US" w:eastAsia="zh-CN"/>
        </w:rPr>
        <w:t>兑付的</w:t>
      </w:r>
      <w:r>
        <w:rPr>
          <w:rFonts w:hint="eastAsia" w:ascii="Times New Roman" w:hAnsi="Times New Roman" w:eastAsia="方正仿宋_GBK" w:cs="Times New Roman"/>
          <w:color w:val="000000"/>
          <w:sz w:val="32"/>
          <w:szCs w:val="32"/>
          <w:lang w:val="en-US" w:eastAsia="zh-CN"/>
        </w:rPr>
        <w:t>农机购置与应用</w:t>
      </w:r>
      <w:r>
        <w:rPr>
          <w:rFonts w:hint="default" w:ascii="Times New Roman" w:hAnsi="Times New Roman" w:eastAsia="方正仿宋_GBK" w:cs="Times New Roman"/>
          <w:color w:val="000000"/>
          <w:sz w:val="32"/>
          <w:szCs w:val="32"/>
          <w:lang w:val="en-US" w:eastAsia="zh-CN"/>
        </w:rPr>
        <w:t>补贴</w:t>
      </w:r>
      <w:r>
        <w:rPr>
          <w:rFonts w:hint="default" w:ascii="Times New Roman" w:hAnsi="Times New Roman" w:eastAsia="方正仿宋_GBK" w:cs="Times New Roman"/>
          <w:color w:val="000000"/>
          <w:sz w:val="32"/>
          <w:szCs w:val="32"/>
          <w:highlight w:val="none"/>
          <w:lang w:val="en-US" w:eastAsia="zh-CN"/>
        </w:rPr>
        <w:t>机具分别是：</w:t>
      </w:r>
      <w:r>
        <w:rPr>
          <w:rFonts w:hint="default" w:ascii="Times New Roman" w:hAnsi="Times New Roman" w:eastAsia="方正仿宋_GBK" w:cs="Times New Roman"/>
          <w:color w:val="000000"/>
          <w:sz w:val="32"/>
          <w:szCs w:val="32"/>
          <w:lang w:val="en-US" w:eastAsia="zh-CN"/>
        </w:rPr>
        <w:t>轮式拖拉机</w:t>
      </w:r>
      <w:r>
        <w:rPr>
          <w:rFonts w:hint="eastAsia" w:ascii="Times New Roman" w:hAnsi="Times New Roman" w:eastAsia="方正仿宋_GBK" w:cs="Times New Roman"/>
          <w:color w:val="000000"/>
          <w:sz w:val="32"/>
          <w:szCs w:val="32"/>
          <w:lang w:val="en-US" w:eastAsia="zh-CN"/>
        </w:rPr>
        <w:t>59</w:t>
      </w:r>
      <w:r>
        <w:rPr>
          <w:rFonts w:hint="default" w:ascii="Times New Roman" w:hAnsi="Times New Roman" w:eastAsia="方正仿宋_GBK" w:cs="Times New Roman"/>
          <w:color w:val="000000"/>
          <w:sz w:val="32"/>
          <w:szCs w:val="32"/>
          <w:lang w:val="en-US" w:eastAsia="zh-CN"/>
        </w:rPr>
        <w:t>台、</w:t>
      </w:r>
      <w:r>
        <w:rPr>
          <w:rFonts w:hint="eastAsia" w:ascii="Times New Roman" w:hAnsi="Times New Roman" w:eastAsia="方正仿宋_GBK" w:cs="Times New Roman"/>
          <w:color w:val="000000"/>
          <w:sz w:val="32"/>
          <w:szCs w:val="32"/>
          <w:lang w:val="en-US" w:eastAsia="zh-CN"/>
        </w:rPr>
        <w:t>履带式拖拉机1台、</w:t>
      </w:r>
      <w:r>
        <w:rPr>
          <w:rFonts w:hint="default" w:ascii="Times New Roman" w:hAnsi="Times New Roman" w:eastAsia="方正仿宋_GBK" w:cs="Times New Roman"/>
          <w:color w:val="000000"/>
          <w:sz w:val="32"/>
          <w:szCs w:val="32"/>
          <w:lang w:val="en-US" w:eastAsia="zh-CN"/>
        </w:rPr>
        <w:t>联合收割机</w:t>
      </w:r>
      <w:r>
        <w:rPr>
          <w:rFonts w:hint="eastAsia" w:ascii="Times New Roman" w:hAnsi="Times New Roman" w:eastAsia="方正仿宋_GBK" w:cs="Times New Roman"/>
          <w:color w:val="000000"/>
          <w:sz w:val="32"/>
          <w:szCs w:val="32"/>
          <w:lang w:val="en-US" w:eastAsia="zh-CN"/>
        </w:rPr>
        <w:t>7</w:t>
      </w:r>
      <w:r>
        <w:rPr>
          <w:rFonts w:hint="default" w:ascii="Times New Roman" w:hAnsi="Times New Roman" w:eastAsia="方正仿宋_GBK" w:cs="Times New Roman"/>
          <w:color w:val="000000"/>
          <w:sz w:val="32"/>
          <w:szCs w:val="32"/>
          <w:lang w:val="en-US" w:eastAsia="zh-CN"/>
        </w:rPr>
        <w:t>台、水稻插秧机</w:t>
      </w:r>
      <w:r>
        <w:rPr>
          <w:rFonts w:hint="eastAsia" w:ascii="Times New Roman" w:hAnsi="Times New Roman" w:eastAsia="方正仿宋_GBK" w:cs="Times New Roman"/>
          <w:color w:val="000000"/>
          <w:sz w:val="32"/>
          <w:szCs w:val="32"/>
          <w:lang w:val="en-US" w:eastAsia="zh-CN"/>
        </w:rPr>
        <w:t>97</w:t>
      </w:r>
      <w:r>
        <w:rPr>
          <w:rFonts w:hint="default" w:ascii="Times New Roman" w:hAnsi="Times New Roman" w:eastAsia="方正仿宋_GBK" w:cs="Times New Roman"/>
          <w:color w:val="000000"/>
          <w:sz w:val="32"/>
          <w:szCs w:val="32"/>
          <w:lang w:val="en-US" w:eastAsia="zh-CN"/>
        </w:rPr>
        <w:t>台、辅助驾驶设备</w:t>
      </w:r>
      <w:r>
        <w:rPr>
          <w:rFonts w:hint="eastAsia" w:ascii="Times New Roman" w:hAnsi="Times New Roman" w:eastAsia="方正仿宋_GBK" w:cs="Times New Roman"/>
          <w:color w:val="000000"/>
          <w:sz w:val="32"/>
          <w:szCs w:val="32"/>
          <w:lang w:val="en-US" w:eastAsia="zh-CN"/>
        </w:rPr>
        <w:t>30</w:t>
      </w:r>
      <w:r>
        <w:rPr>
          <w:rFonts w:hint="default" w:ascii="Times New Roman" w:hAnsi="Times New Roman" w:eastAsia="方正仿宋_GBK" w:cs="Times New Roman"/>
          <w:color w:val="000000"/>
          <w:sz w:val="32"/>
          <w:szCs w:val="32"/>
          <w:lang w:val="en-US" w:eastAsia="zh-CN"/>
        </w:rPr>
        <w:t>台、</w:t>
      </w:r>
      <w:r>
        <w:rPr>
          <w:rFonts w:hint="eastAsia" w:ascii="Times New Roman" w:hAnsi="Times New Roman" w:eastAsia="方正仿宋_GBK" w:cs="Times New Roman"/>
          <w:color w:val="000000"/>
          <w:sz w:val="32"/>
          <w:szCs w:val="32"/>
          <w:lang w:val="en-US" w:eastAsia="zh-CN"/>
        </w:rPr>
        <w:t>谷物干燥机8</w:t>
      </w:r>
      <w:r>
        <w:rPr>
          <w:rFonts w:hint="default" w:ascii="Times New Roman" w:hAnsi="Times New Roman" w:eastAsia="方正仿宋_GBK" w:cs="Times New Roman"/>
          <w:color w:val="000000"/>
          <w:sz w:val="32"/>
          <w:szCs w:val="32"/>
          <w:lang w:val="en-US" w:eastAsia="zh-CN"/>
        </w:rPr>
        <w:t>台、加温设备</w:t>
      </w:r>
      <w:r>
        <w:rPr>
          <w:rFonts w:hint="eastAsia" w:ascii="Times New Roman" w:hAnsi="Times New Roman" w:eastAsia="方正仿宋_GBK" w:cs="Times New Roman"/>
          <w:color w:val="000000"/>
          <w:sz w:val="32"/>
          <w:szCs w:val="32"/>
          <w:lang w:val="en-US" w:eastAsia="zh-CN"/>
        </w:rPr>
        <w:t>6</w:t>
      </w:r>
      <w:r>
        <w:rPr>
          <w:rFonts w:hint="default" w:ascii="Times New Roman" w:hAnsi="Times New Roman" w:eastAsia="方正仿宋_GBK" w:cs="Times New Roman"/>
          <w:color w:val="000000"/>
          <w:sz w:val="32"/>
          <w:szCs w:val="32"/>
          <w:lang w:val="en-US" w:eastAsia="zh-CN"/>
        </w:rPr>
        <w:t>台、植保无人驾驶航空器</w:t>
      </w:r>
      <w:r>
        <w:rPr>
          <w:rFonts w:hint="eastAsia" w:ascii="Times New Roman" w:hAnsi="Times New Roman" w:eastAsia="方正仿宋_GBK" w:cs="Times New Roman"/>
          <w:color w:val="000000"/>
          <w:sz w:val="32"/>
          <w:szCs w:val="32"/>
          <w:lang w:val="en-US" w:eastAsia="zh-CN"/>
        </w:rPr>
        <w:t>1</w:t>
      </w:r>
      <w:r>
        <w:rPr>
          <w:rFonts w:hint="default" w:ascii="Times New Roman" w:hAnsi="Times New Roman" w:eastAsia="方正仿宋_GBK" w:cs="Times New Roman"/>
          <w:color w:val="000000"/>
          <w:sz w:val="32"/>
          <w:szCs w:val="32"/>
          <w:lang w:val="en-US" w:eastAsia="zh-CN"/>
        </w:rPr>
        <w:t>台、喷杆喷雾机</w:t>
      </w:r>
      <w:r>
        <w:rPr>
          <w:rFonts w:hint="eastAsia" w:ascii="Times New Roman" w:hAnsi="Times New Roman" w:eastAsia="方正仿宋_GBK" w:cs="Times New Roman"/>
          <w:color w:val="000000"/>
          <w:sz w:val="32"/>
          <w:szCs w:val="32"/>
          <w:lang w:val="en-US" w:eastAsia="zh-CN"/>
        </w:rPr>
        <w:t>12</w:t>
      </w:r>
      <w:r>
        <w:rPr>
          <w:rFonts w:hint="default" w:ascii="Times New Roman" w:hAnsi="Times New Roman" w:eastAsia="方正仿宋_GBK" w:cs="Times New Roman"/>
          <w:color w:val="000000"/>
          <w:sz w:val="32"/>
          <w:szCs w:val="32"/>
          <w:lang w:val="en-US" w:eastAsia="zh-CN"/>
        </w:rPr>
        <w:t>台、秸秆粉碎还田机</w:t>
      </w:r>
      <w:r>
        <w:rPr>
          <w:rFonts w:hint="eastAsia" w:ascii="Times New Roman" w:hAnsi="Times New Roman" w:eastAsia="方正仿宋_GBK" w:cs="Times New Roman"/>
          <w:color w:val="000000"/>
          <w:sz w:val="32"/>
          <w:szCs w:val="32"/>
          <w:lang w:val="en-US" w:eastAsia="zh-CN"/>
        </w:rPr>
        <w:t>6</w:t>
      </w:r>
      <w:r>
        <w:rPr>
          <w:rFonts w:hint="default" w:ascii="Times New Roman" w:hAnsi="Times New Roman" w:eastAsia="方正仿宋_GBK" w:cs="Times New Roman"/>
          <w:color w:val="000000"/>
          <w:sz w:val="32"/>
          <w:szCs w:val="32"/>
          <w:lang w:val="en-US" w:eastAsia="zh-CN"/>
        </w:rPr>
        <w:t>台、旋耕机</w:t>
      </w:r>
      <w:r>
        <w:rPr>
          <w:rFonts w:hint="eastAsia" w:ascii="Times New Roman" w:hAnsi="Times New Roman" w:eastAsia="方正仿宋_GBK" w:cs="Times New Roman"/>
          <w:color w:val="000000"/>
          <w:sz w:val="32"/>
          <w:szCs w:val="32"/>
          <w:lang w:val="en-US" w:eastAsia="zh-CN"/>
        </w:rPr>
        <w:t>59</w:t>
      </w:r>
      <w:r>
        <w:rPr>
          <w:rFonts w:hint="default" w:ascii="Times New Roman" w:hAnsi="Times New Roman" w:eastAsia="方正仿宋_GBK" w:cs="Times New Roman"/>
          <w:color w:val="000000"/>
          <w:sz w:val="32"/>
          <w:szCs w:val="32"/>
          <w:lang w:val="en-US" w:eastAsia="zh-CN"/>
        </w:rPr>
        <w:t>台、旋耕播种机</w:t>
      </w:r>
      <w:r>
        <w:rPr>
          <w:rFonts w:hint="eastAsia" w:ascii="Times New Roman" w:hAnsi="Times New Roman" w:eastAsia="方正仿宋_GBK" w:cs="Times New Roman"/>
          <w:color w:val="000000"/>
          <w:sz w:val="32"/>
          <w:szCs w:val="32"/>
          <w:lang w:val="en-US" w:eastAsia="zh-CN"/>
        </w:rPr>
        <w:t>14</w:t>
      </w:r>
      <w:r>
        <w:rPr>
          <w:rFonts w:hint="default" w:ascii="Times New Roman" w:hAnsi="Times New Roman" w:eastAsia="方正仿宋_GBK" w:cs="Times New Roman"/>
          <w:color w:val="000000"/>
          <w:sz w:val="32"/>
          <w:szCs w:val="32"/>
          <w:lang w:val="en-US" w:eastAsia="zh-CN"/>
        </w:rPr>
        <w:t>台、埋茬起浆机</w:t>
      </w:r>
      <w:r>
        <w:rPr>
          <w:rFonts w:hint="eastAsia" w:ascii="Times New Roman" w:hAnsi="Times New Roman" w:eastAsia="方正仿宋_GBK" w:cs="Times New Roman"/>
          <w:color w:val="000000"/>
          <w:sz w:val="32"/>
          <w:szCs w:val="32"/>
          <w:lang w:val="en-US" w:eastAsia="zh-CN"/>
        </w:rPr>
        <w:t>43</w:t>
      </w:r>
      <w:r>
        <w:rPr>
          <w:rFonts w:hint="default" w:ascii="Times New Roman" w:hAnsi="Times New Roman" w:eastAsia="方正仿宋_GBK" w:cs="Times New Roman"/>
          <w:color w:val="000000"/>
          <w:sz w:val="32"/>
          <w:szCs w:val="32"/>
          <w:lang w:val="en-US" w:eastAsia="zh-CN"/>
        </w:rPr>
        <w:t>台、育秧（苗）播种设备</w:t>
      </w:r>
      <w:r>
        <w:rPr>
          <w:rFonts w:hint="eastAsia" w:ascii="Times New Roman" w:hAnsi="Times New Roman" w:eastAsia="方正仿宋_GBK" w:cs="Times New Roman"/>
          <w:color w:val="000000"/>
          <w:sz w:val="32"/>
          <w:szCs w:val="32"/>
          <w:lang w:val="en-US" w:eastAsia="zh-CN"/>
        </w:rPr>
        <w:t>45</w:t>
      </w:r>
      <w:r>
        <w:rPr>
          <w:rFonts w:hint="default" w:ascii="Times New Roman" w:hAnsi="Times New Roman" w:eastAsia="方正仿宋_GBK" w:cs="Times New Roman"/>
          <w:color w:val="000000"/>
          <w:sz w:val="32"/>
          <w:szCs w:val="32"/>
          <w:lang w:val="en-US" w:eastAsia="zh-CN"/>
        </w:rPr>
        <w:t>台、投（饲）饵机</w:t>
      </w:r>
      <w:r>
        <w:rPr>
          <w:rFonts w:hint="eastAsia" w:ascii="Times New Roman" w:hAnsi="Times New Roman" w:eastAsia="方正仿宋_GBK" w:cs="Times New Roman"/>
          <w:color w:val="000000"/>
          <w:sz w:val="32"/>
          <w:szCs w:val="32"/>
          <w:lang w:val="en-US" w:eastAsia="zh-CN"/>
        </w:rPr>
        <w:t>4</w:t>
      </w:r>
      <w:r>
        <w:rPr>
          <w:rFonts w:hint="default" w:ascii="Times New Roman" w:hAnsi="Times New Roman" w:eastAsia="方正仿宋_GBK" w:cs="Times New Roman"/>
          <w:color w:val="000000"/>
          <w:sz w:val="32"/>
          <w:szCs w:val="32"/>
          <w:lang w:val="en-US" w:eastAsia="zh-CN"/>
        </w:rPr>
        <w:t>台、</w:t>
      </w:r>
      <w:r>
        <w:rPr>
          <w:rFonts w:hint="eastAsia" w:ascii="Times New Roman" w:hAnsi="Times New Roman" w:eastAsia="方正仿宋_GBK" w:cs="Times New Roman"/>
          <w:color w:val="000000"/>
          <w:sz w:val="32"/>
          <w:szCs w:val="32"/>
          <w:lang w:val="en-US" w:eastAsia="zh-CN"/>
        </w:rPr>
        <w:t>增氧机2台、碾米机3</w:t>
      </w:r>
      <w:r>
        <w:rPr>
          <w:rFonts w:hint="default" w:ascii="Times New Roman" w:hAnsi="Times New Roman" w:eastAsia="方正仿宋_GBK" w:cs="Times New Roman"/>
          <w:color w:val="000000"/>
          <w:sz w:val="32"/>
          <w:szCs w:val="32"/>
          <w:lang w:val="en-US" w:eastAsia="zh-CN"/>
        </w:rPr>
        <w:t>台、</w:t>
      </w:r>
      <w:r>
        <w:rPr>
          <w:rFonts w:hint="eastAsia" w:ascii="Times New Roman" w:hAnsi="Times New Roman" w:eastAsia="方正仿宋_GBK" w:cs="Times New Roman"/>
          <w:color w:val="000000"/>
          <w:sz w:val="32"/>
          <w:szCs w:val="32"/>
          <w:lang w:val="en-US" w:eastAsia="zh-CN"/>
        </w:rPr>
        <w:t>穴播机1</w:t>
      </w:r>
      <w:r>
        <w:rPr>
          <w:rFonts w:hint="default" w:ascii="Times New Roman" w:hAnsi="Times New Roman" w:eastAsia="方正仿宋_GBK" w:cs="Times New Roman"/>
          <w:color w:val="000000"/>
          <w:sz w:val="32"/>
          <w:szCs w:val="32"/>
          <w:lang w:val="en-US" w:eastAsia="zh-CN"/>
        </w:rPr>
        <w:t>台、筑埂机</w:t>
      </w:r>
      <w:r>
        <w:rPr>
          <w:rFonts w:hint="eastAsia" w:ascii="Times New Roman" w:hAnsi="Times New Roman" w:eastAsia="方正仿宋_GBK" w:cs="Times New Roman"/>
          <w:color w:val="000000"/>
          <w:sz w:val="32"/>
          <w:szCs w:val="32"/>
          <w:lang w:val="en-US" w:eastAsia="zh-CN"/>
        </w:rPr>
        <w:t>7</w:t>
      </w:r>
      <w:r>
        <w:rPr>
          <w:rFonts w:hint="default" w:ascii="Times New Roman" w:hAnsi="Times New Roman" w:eastAsia="方正仿宋_GBK" w:cs="Times New Roman"/>
          <w:color w:val="000000"/>
          <w:sz w:val="32"/>
          <w:szCs w:val="32"/>
          <w:lang w:val="en-US" w:eastAsia="zh-CN"/>
        </w:rPr>
        <w:t>台</w:t>
      </w:r>
      <w:r>
        <w:rPr>
          <w:rFonts w:hint="eastAsia" w:ascii="Times New Roman" w:hAnsi="Times New Roman" w:eastAsia="方正仿宋_GBK" w:cs="Times New Roman"/>
          <w:color w:val="000000"/>
          <w:sz w:val="32"/>
          <w:szCs w:val="32"/>
          <w:lang w:val="en-US" w:eastAsia="zh-CN"/>
        </w:rPr>
        <w:t>、开沟机1台、农用挖掘机3台</w:t>
      </w:r>
      <w:r>
        <w:rPr>
          <w:rFonts w:hint="default" w:ascii="Times New Roman" w:hAnsi="Times New Roman" w:eastAsia="方正仿宋_GBK" w:cs="Times New Roman"/>
          <w:color w:val="000000"/>
          <w:sz w:val="32"/>
          <w:szCs w:val="32"/>
          <w:lang w:val="en-US" w:eastAsia="zh-CN"/>
        </w:rPr>
        <w:t>。报废更新补贴机具分别是：</w:t>
      </w:r>
      <w:r>
        <w:rPr>
          <w:rFonts w:hint="eastAsia" w:ascii="Times New Roman" w:hAnsi="Times New Roman" w:eastAsia="方正仿宋_GBK" w:cs="Times New Roman"/>
          <w:color w:val="000000"/>
          <w:sz w:val="32"/>
          <w:szCs w:val="32"/>
          <w:lang w:val="en-US" w:eastAsia="zh-CN"/>
        </w:rPr>
        <w:t>拖拉机141台、</w:t>
      </w:r>
      <w:r>
        <w:rPr>
          <w:rFonts w:hint="default" w:ascii="Times New Roman" w:hAnsi="Times New Roman" w:eastAsia="方正仿宋_GBK" w:cs="Times New Roman"/>
          <w:color w:val="000000"/>
          <w:sz w:val="32"/>
          <w:szCs w:val="32"/>
          <w:lang w:val="en-US" w:eastAsia="zh-CN"/>
        </w:rPr>
        <w:t>联合收割机</w:t>
      </w:r>
      <w:r>
        <w:rPr>
          <w:rFonts w:hint="eastAsia" w:ascii="Times New Roman" w:hAnsi="Times New Roman" w:eastAsia="方正仿宋_GBK" w:cs="Times New Roman"/>
          <w:color w:val="000000"/>
          <w:sz w:val="32"/>
          <w:szCs w:val="32"/>
          <w:lang w:val="en-US" w:eastAsia="zh-CN"/>
        </w:rPr>
        <w:t>2</w:t>
      </w:r>
      <w:r>
        <w:rPr>
          <w:rFonts w:hint="default" w:ascii="Times New Roman" w:hAnsi="Times New Roman" w:eastAsia="方正仿宋_GBK" w:cs="Times New Roman"/>
          <w:color w:val="000000"/>
          <w:sz w:val="32"/>
          <w:szCs w:val="32"/>
          <w:lang w:val="en-US" w:eastAsia="zh-CN"/>
        </w:rPr>
        <w:t>台、水稻插秧机</w:t>
      </w:r>
      <w:r>
        <w:rPr>
          <w:rFonts w:hint="eastAsia" w:ascii="Times New Roman" w:hAnsi="Times New Roman" w:eastAsia="方正仿宋_GBK" w:cs="Times New Roman"/>
          <w:color w:val="000000"/>
          <w:sz w:val="32"/>
          <w:szCs w:val="32"/>
          <w:lang w:val="en-US" w:eastAsia="zh-CN"/>
        </w:rPr>
        <w:t>6</w:t>
      </w:r>
      <w:r>
        <w:rPr>
          <w:rFonts w:hint="default" w:ascii="Times New Roman" w:hAnsi="Times New Roman" w:eastAsia="方正仿宋_GBK" w:cs="Times New Roman"/>
          <w:color w:val="000000"/>
          <w:sz w:val="32"/>
          <w:szCs w:val="32"/>
          <w:lang w:val="en-US" w:eastAsia="zh-CN"/>
        </w:rPr>
        <w:t>台</w:t>
      </w:r>
      <w:r>
        <w:rPr>
          <w:rFonts w:hint="eastAsia" w:ascii="Times New Roman" w:hAnsi="Times New Roman" w:eastAsia="方正仿宋_GBK" w:cs="Times New Roman"/>
          <w:color w:val="000000"/>
          <w:sz w:val="32"/>
          <w:szCs w:val="32"/>
          <w:lang w:val="en-US" w:eastAsia="zh-CN"/>
        </w:rPr>
        <w:t>、播种机3台</w:t>
      </w:r>
      <w:r>
        <w:rPr>
          <w:rFonts w:hint="default" w:ascii="Times New Roman" w:hAnsi="Times New Roman" w:eastAsia="方正仿宋_GBK" w:cs="Times New Roman"/>
          <w:color w:val="000000"/>
          <w:sz w:val="32"/>
          <w:szCs w:val="32"/>
          <w:lang w:val="en-US" w:eastAsia="zh-CN"/>
        </w:rPr>
        <w:t>。</w:t>
      </w:r>
    </w:p>
    <w:p w14:paraId="703E7B5A">
      <w:pPr>
        <w:spacing w:line="540" w:lineRule="exact"/>
        <w:ind w:firstLine="640" w:firstLineChars="200"/>
        <w:rPr>
          <w:rFonts w:hint="default" w:ascii="Times New Roman" w:hAnsi="Times New Roman" w:eastAsia="方正黑体_GBK" w:cs="Times New Roman"/>
          <w:sz w:val="32"/>
          <w:szCs w:val="32"/>
          <w:lang w:eastAsia="zh-CN"/>
        </w:rPr>
      </w:pPr>
      <w:r>
        <w:rPr>
          <w:rFonts w:hint="default" w:ascii="Times New Roman" w:hAnsi="Times New Roman" w:eastAsia="方正黑体_GBK" w:cs="Times New Roman"/>
          <w:sz w:val="32"/>
          <w:szCs w:val="32"/>
        </w:rPr>
        <w:t>二、</w:t>
      </w:r>
      <w:r>
        <w:rPr>
          <w:rFonts w:hint="default" w:ascii="Times New Roman" w:hAnsi="Times New Roman" w:eastAsia="方正黑体_GBK" w:cs="Times New Roman"/>
          <w:sz w:val="32"/>
          <w:szCs w:val="32"/>
          <w:lang w:eastAsia="zh-CN"/>
        </w:rPr>
        <w:t>重点工作</w:t>
      </w:r>
    </w:p>
    <w:p w14:paraId="426C8A1F">
      <w:pPr>
        <w:snapToGrid w:val="0"/>
        <w:spacing w:line="590" w:lineRule="exact"/>
        <w:ind w:firstLine="704" w:firstLineChars="220"/>
        <w:rPr>
          <w:rFonts w:hint="default" w:ascii="Times New Roman" w:hAnsi="Times New Roman" w:eastAsia="方正仿宋_GBK" w:cs="Times New Roman"/>
          <w:sz w:val="32"/>
          <w:szCs w:val="32"/>
        </w:rPr>
      </w:pPr>
      <w:r>
        <w:rPr>
          <w:rFonts w:hint="default" w:ascii="Times New Roman" w:hAnsi="Times New Roman" w:eastAsia="方正仿宋_GBK" w:cs="Times New Roman"/>
          <w:color w:val="000000"/>
          <w:sz w:val="32"/>
          <w:szCs w:val="32"/>
          <w:lang w:val="en-US" w:eastAsia="zh-CN"/>
        </w:rPr>
        <w:t>（一）专题布置。</w:t>
      </w:r>
      <w:r>
        <w:rPr>
          <w:rFonts w:hint="default" w:ascii="Times New Roman" w:hAnsi="Times New Roman" w:eastAsia="方正仿宋_GBK" w:cs="Times New Roman"/>
          <w:sz w:val="32"/>
          <w:szCs w:val="32"/>
          <w:lang w:val="en-US" w:eastAsia="zh-CN"/>
        </w:rPr>
        <w:t>9</w:t>
      </w:r>
      <w:r>
        <w:rPr>
          <w:rFonts w:hint="default" w:ascii="Times New Roman" w:hAnsi="Times New Roman" w:eastAsia="方正仿宋_GBK" w:cs="Times New Roman"/>
          <w:sz w:val="32"/>
          <w:szCs w:val="32"/>
        </w:rPr>
        <w:t>月</w:t>
      </w:r>
      <w:r>
        <w:rPr>
          <w:rFonts w:hint="eastAsia" w:ascii="Times New Roman" w:hAnsi="Times New Roman" w:eastAsia="方正仿宋_GBK" w:cs="Times New Roman"/>
          <w:sz w:val="32"/>
          <w:szCs w:val="32"/>
          <w:lang w:val="en-US" w:eastAsia="zh-CN"/>
        </w:rPr>
        <w:t>24</w:t>
      </w:r>
      <w:r>
        <w:rPr>
          <w:rFonts w:hint="default" w:ascii="Times New Roman" w:hAnsi="Times New Roman" w:eastAsia="方正仿宋_GBK" w:cs="Times New Roman"/>
          <w:sz w:val="32"/>
          <w:szCs w:val="32"/>
        </w:rPr>
        <w:t>日召开了</w:t>
      </w:r>
      <w:r>
        <w:rPr>
          <w:rFonts w:hint="default" w:ascii="Times New Roman" w:hAnsi="Times New Roman" w:eastAsia="方正仿宋_GBK" w:cs="Times New Roman"/>
          <w:color w:val="000000"/>
          <w:sz w:val="32"/>
          <w:szCs w:val="32"/>
        </w:rPr>
        <w:t>全区</w:t>
      </w:r>
      <w:r>
        <w:rPr>
          <w:rFonts w:hint="eastAsia" w:ascii="Times New Roman" w:hAnsi="Times New Roman" w:eastAsia="方正仿宋_GBK" w:cs="Times New Roman"/>
          <w:color w:val="000000"/>
          <w:sz w:val="32"/>
          <w:szCs w:val="32"/>
          <w:lang w:eastAsia="zh-CN"/>
        </w:rPr>
        <w:t>农机化重点工作推进会</w:t>
      </w:r>
      <w:r>
        <w:rPr>
          <w:rFonts w:hint="default" w:ascii="Times New Roman" w:hAnsi="Times New Roman" w:eastAsia="方正仿宋_GBK" w:cs="Times New Roman"/>
          <w:color w:val="000000"/>
          <w:sz w:val="32"/>
          <w:szCs w:val="32"/>
        </w:rPr>
        <w:t>，各镇（街道）</w:t>
      </w:r>
      <w:r>
        <w:rPr>
          <w:rFonts w:hint="default" w:ascii="Times New Roman" w:hAnsi="Times New Roman" w:eastAsia="方正仿宋_GBK" w:cs="Times New Roman"/>
          <w:sz w:val="32"/>
          <w:szCs w:val="32"/>
          <w:lang w:eastAsia="zh-CN"/>
        </w:rPr>
        <w:t>农业农村部门农机工作</w:t>
      </w:r>
      <w:r>
        <w:rPr>
          <w:rFonts w:hint="default" w:ascii="Times New Roman" w:hAnsi="Times New Roman" w:eastAsia="方正仿宋_GBK" w:cs="Times New Roman"/>
          <w:sz w:val="32"/>
          <w:szCs w:val="32"/>
        </w:rPr>
        <w:t>负责人</w:t>
      </w:r>
      <w:r>
        <w:rPr>
          <w:rFonts w:hint="default" w:ascii="Times New Roman" w:hAnsi="Times New Roman" w:eastAsia="方正仿宋_GBK" w:cs="Times New Roman"/>
          <w:color w:val="000000"/>
          <w:sz w:val="32"/>
          <w:szCs w:val="32"/>
        </w:rPr>
        <w:t>参加了会议。会上，就今年</w:t>
      </w:r>
      <w:r>
        <w:rPr>
          <w:rFonts w:hint="eastAsia" w:ascii="Times New Roman" w:hAnsi="Times New Roman" w:eastAsia="方正仿宋_GBK" w:cs="Times New Roman"/>
          <w:color w:val="000000"/>
          <w:sz w:val="32"/>
          <w:szCs w:val="32"/>
          <w:lang w:eastAsia="zh-CN"/>
        </w:rPr>
        <w:t>农机购置与应用</w:t>
      </w:r>
      <w:r>
        <w:rPr>
          <w:rFonts w:hint="default" w:ascii="Times New Roman" w:hAnsi="Times New Roman" w:eastAsia="方正仿宋_GBK" w:cs="Times New Roman"/>
          <w:color w:val="000000"/>
          <w:sz w:val="32"/>
          <w:szCs w:val="32"/>
        </w:rPr>
        <w:t>补贴工作进行了专题部署，</w:t>
      </w:r>
      <w:r>
        <w:rPr>
          <w:rFonts w:hint="default" w:ascii="Times New Roman" w:hAnsi="Times New Roman" w:eastAsia="方正仿宋_GBK" w:cs="Times New Roman"/>
          <w:sz w:val="32"/>
          <w:szCs w:val="32"/>
        </w:rPr>
        <w:t>建立考核责任机制，做到分工明确、责任到人。会上，</w:t>
      </w:r>
      <w:r>
        <w:rPr>
          <w:rFonts w:hint="default" w:ascii="Times New Roman" w:hAnsi="Times New Roman" w:eastAsia="方正仿宋_GBK" w:cs="Times New Roman"/>
          <w:color w:val="000000"/>
          <w:sz w:val="32"/>
          <w:szCs w:val="32"/>
        </w:rPr>
        <w:t>进行了廉政警示教育培训。</w:t>
      </w:r>
    </w:p>
    <w:p w14:paraId="689C3656">
      <w:pPr>
        <w:snapToGrid w:val="0"/>
        <w:spacing w:line="590" w:lineRule="exact"/>
        <w:ind w:firstLine="660"/>
        <w:rPr>
          <w:rFonts w:hint="default" w:ascii="Times New Roman" w:hAnsi="Times New Roman" w:eastAsia="方正仿宋_GBK" w:cs="Times New Roman"/>
          <w:sz w:val="32"/>
          <w:szCs w:val="32"/>
        </w:rPr>
      </w:pPr>
      <w:r>
        <w:rPr>
          <w:rFonts w:hint="default" w:ascii="Times New Roman" w:hAnsi="Times New Roman" w:eastAsia="方正楷体_GBK" w:cs="Times New Roman"/>
          <w:sz w:val="32"/>
          <w:szCs w:val="32"/>
        </w:rPr>
        <w:t>（</w:t>
      </w:r>
      <w:r>
        <w:rPr>
          <w:rFonts w:hint="default" w:ascii="Times New Roman" w:hAnsi="Times New Roman" w:eastAsia="方正楷体_GBK" w:cs="Times New Roman"/>
          <w:sz w:val="32"/>
          <w:szCs w:val="32"/>
          <w:lang w:eastAsia="zh-CN"/>
        </w:rPr>
        <w:t>二</w:t>
      </w:r>
      <w:r>
        <w:rPr>
          <w:rFonts w:hint="default" w:ascii="Times New Roman" w:hAnsi="Times New Roman" w:eastAsia="方正楷体_GBK" w:cs="Times New Roman"/>
          <w:sz w:val="32"/>
          <w:szCs w:val="32"/>
        </w:rPr>
        <w:t>）信息公开。</w:t>
      </w:r>
      <w:r>
        <w:rPr>
          <w:rFonts w:hint="default" w:ascii="Times New Roman" w:hAnsi="Times New Roman" w:eastAsia="方正仿宋_GBK" w:cs="Times New Roman"/>
          <w:sz w:val="32"/>
          <w:szCs w:val="32"/>
        </w:rPr>
        <w:t>我局按规定及时将补贴政策</w:t>
      </w:r>
      <w:r>
        <w:rPr>
          <w:rFonts w:hint="default" w:ascii="Times New Roman" w:hAnsi="Times New Roman" w:eastAsia="方正仿宋_GBK" w:cs="Times New Roman"/>
          <w:sz w:val="32"/>
          <w:szCs w:val="32"/>
          <w:lang w:eastAsia="zh-CN"/>
        </w:rPr>
        <w:t>通知</w:t>
      </w:r>
      <w:r>
        <w:rPr>
          <w:rFonts w:hint="default" w:ascii="Times New Roman" w:hAnsi="Times New Roman" w:eastAsia="方正仿宋_GBK" w:cs="Times New Roman"/>
          <w:sz w:val="32"/>
          <w:szCs w:val="32"/>
        </w:rPr>
        <w:t>、操作程序、资金规模、执行进度</w:t>
      </w:r>
      <w:r>
        <w:rPr>
          <w:rFonts w:hint="default" w:ascii="Times New Roman" w:hAnsi="Times New Roman" w:eastAsia="方正仿宋_GBK" w:cs="Times New Roman"/>
          <w:sz w:val="32"/>
          <w:szCs w:val="32"/>
          <w:lang w:eastAsia="zh-CN"/>
        </w:rPr>
        <w:t>、咨询投诉电话</w:t>
      </w:r>
      <w:r>
        <w:rPr>
          <w:rFonts w:hint="default" w:ascii="Times New Roman" w:hAnsi="Times New Roman" w:eastAsia="方正仿宋_GBK" w:cs="Times New Roman"/>
          <w:sz w:val="32"/>
          <w:szCs w:val="32"/>
        </w:rPr>
        <w:t>等信息在网上进行公开，使全社会广泛知晓。乡镇在受理申请过程中，获补人资料先后在镇、区两级进行公示，确保农民群众的知情权和参与权，自觉接受群众和社会的监督。</w:t>
      </w:r>
    </w:p>
    <w:p w14:paraId="6BB6DE85">
      <w:pPr>
        <w:snapToGrid w:val="0"/>
        <w:spacing w:line="590" w:lineRule="exact"/>
        <w:ind w:firstLine="704" w:firstLineChars="220"/>
        <w:rPr>
          <w:rFonts w:hint="default" w:ascii="Times New Roman" w:hAnsi="Times New Roman" w:eastAsia="方正仿宋_GBK" w:cs="Times New Roman"/>
          <w:color w:val="auto"/>
          <w:sz w:val="32"/>
          <w:szCs w:val="32"/>
        </w:rPr>
      </w:pPr>
      <w:r>
        <w:rPr>
          <w:rFonts w:hint="default" w:ascii="Times New Roman" w:hAnsi="Times New Roman" w:eastAsia="方正楷体_GBK" w:cs="Times New Roman"/>
          <w:sz w:val="32"/>
          <w:szCs w:val="32"/>
        </w:rPr>
        <w:t>（</w:t>
      </w:r>
      <w:r>
        <w:rPr>
          <w:rFonts w:hint="default" w:ascii="Times New Roman" w:hAnsi="Times New Roman" w:eastAsia="方正楷体_GBK" w:cs="Times New Roman"/>
          <w:sz w:val="32"/>
          <w:szCs w:val="32"/>
          <w:lang w:eastAsia="zh-CN"/>
        </w:rPr>
        <w:t>三</w:t>
      </w:r>
      <w:r>
        <w:rPr>
          <w:rFonts w:hint="default" w:ascii="Times New Roman" w:hAnsi="Times New Roman" w:eastAsia="方正楷体_GBK" w:cs="Times New Roman"/>
          <w:sz w:val="32"/>
          <w:szCs w:val="32"/>
        </w:rPr>
        <w:t>）监督检查。</w:t>
      </w:r>
      <w:r>
        <w:rPr>
          <w:rFonts w:hint="default" w:ascii="Times New Roman" w:hAnsi="Times New Roman" w:eastAsia="方正仿宋_GBK" w:cs="Times New Roman"/>
          <w:color w:val="000000"/>
          <w:sz w:val="32"/>
          <w:szCs w:val="32"/>
        </w:rPr>
        <w:t>根据资金结算的相关要求，各镇（街道）农机部门严格按照资金结算程序对申请结算的农户认真审核相关材料，</w:t>
      </w:r>
      <w:r>
        <w:rPr>
          <w:rFonts w:hint="default" w:ascii="Times New Roman" w:hAnsi="Times New Roman" w:eastAsia="方正仿宋_GBK" w:cs="Times New Roman"/>
          <w:color w:val="000000"/>
          <w:sz w:val="32"/>
          <w:szCs w:val="32"/>
          <w:lang w:eastAsia="zh-CN"/>
        </w:rPr>
        <w:t>重点机具</w:t>
      </w:r>
      <w:r>
        <w:rPr>
          <w:rFonts w:hint="default" w:ascii="Times New Roman" w:hAnsi="Times New Roman" w:eastAsia="方正仿宋_GBK" w:cs="Times New Roman"/>
          <w:color w:val="000000"/>
          <w:sz w:val="32"/>
          <w:szCs w:val="32"/>
        </w:rPr>
        <w:t>逐台核实确认。我局</w:t>
      </w:r>
      <w:r>
        <w:rPr>
          <w:rFonts w:hint="default" w:ascii="Times New Roman" w:hAnsi="Times New Roman" w:eastAsia="方正仿宋_GBK" w:cs="Times New Roman"/>
          <w:sz w:val="32"/>
          <w:szCs w:val="32"/>
        </w:rPr>
        <w:t>对每批上报材料认真审核，对</w:t>
      </w:r>
      <w:r>
        <w:rPr>
          <w:rFonts w:hint="default" w:ascii="Times New Roman" w:hAnsi="Times New Roman" w:eastAsia="方正仿宋_GBK" w:cs="Times New Roman"/>
          <w:sz w:val="32"/>
          <w:szCs w:val="32"/>
          <w:lang w:eastAsia="zh-CN"/>
        </w:rPr>
        <w:t>免现场实物核验的补贴机具进行抽查，并对</w:t>
      </w:r>
      <w:r>
        <w:rPr>
          <w:rFonts w:hint="default" w:ascii="Times New Roman" w:hAnsi="Times New Roman" w:eastAsia="方正仿宋_GBK" w:cs="Times New Roman"/>
          <w:b w:val="0"/>
          <w:bCs w:val="0"/>
          <w:kern w:val="2"/>
          <w:sz w:val="32"/>
          <w:szCs w:val="32"/>
          <w:lang w:val="en-US" w:eastAsia="zh-CN"/>
        </w:rPr>
        <w:t>单人多台套申请补贴、短期内大批量申请补贴、同人连年购置同类机具申请补贴等情况重点核查。</w:t>
      </w:r>
      <w:r>
        <w:rPr>
          <w:rFonts w:hint="default" w:ascii="Times New Roman" w:hAnsi="Times New Roman" w:eastAsia="方正仿宋_GBK" w:cs="Times New Roman"/>
          <w:color w:val="auto"/>
          <w:sz w:val="32"/>
          <w:szCs w:val="32"/>
          <w:lang w:eastAsia="zh-CN"/>
        </w:rPr>
        <w:t>全年共核查补贴机具</w:t>
      </w:r>
      <w:r>
        <w:rPr>
          <w:rFonts w:hint="eastAsia" w:ascii="Times New Roman" w:hAnsi="Times New Roman" w:eastAsia="方正仿宋_GBK" w:cs="Times New Roman"/>
          <w:color w:val="auto"/>
          <w:sz w:val="32"/>
          <w:szCs w:val="32"/>
          <w:lang w:val="en-US" w:eastAsia="zh-CN"/>
        </w:rPr>
        <w:t>54</w:t>
      </w:r>
      <w:r>
        <w:rPr>
          <w:rFonts w:hint="default" w:ascii="Times New Roman" w:hAnsi="Times New Roman" w:eastAsia="方正仿宋_GBK" w:cs="Times New Roman"/>
          <w:color w:val="auto"/>
          <w:sz w:val="32"/>
          <w:szCs w:val="32"/>
          <w:lang w:eastAsia="zh-CN"/>
        </w:rPr>
        <w:t>台，</w:t>
      </w:r>
      <w:r>
        <w:rPr>
          <w:rFonts w:hint="eastAsia" w:ascii="Times New Roman" w:hAnsi="Times New Roman" w:eastAsia="方正仿宋_GBK" w:cs="Times New Roman"/>
          <w:color w:val="auto"/>
          <w:sz w:val="32"/>
          <w:szCs w:val="32"/>
          <w:lang w:eastAsia="zh-CN"/>
        </w:rPr>
        <w:t>核查比例</w:t>
      </w:r>
      <w:r>
        <w:rPr>
          <w:rFonts w:hint="eastAsia" w:ascii="Times New Roman" w:hAnsi="Times New Roman" w:eastAsia="方正仿宋_GBK" w:cs="Times New Roman"/>
          <w:color w:val="auto"/>
          <w:sz w:val="32"/>
          <w:szCs w:val="32"/>
          <w:lang w:val="en-US" w:eastAsia="zh-CN"/>
        </w:rPr>
        <w:t>13.2</w:t>
      </w:r>
      <w:r>
        <w:rPr>
          <w:rFonts w:hint="default" w:ascii="Times New Roman" w:hAnsi="Times New Roman" w:eastAsia="方正仿宋_GBK" w:cs="Times New Roman"/>
          <w:color w:val="auto"/>
          <w:sz w:val="32"/>
          <w:szCs w:val="32"/>
          <w:lang w:eastAsia="zh-CN"/>
        </w:rPr>
        <w:t>%。202</w:t>
      </w:r>
      <w:r>
        <w:rPr>
          <w:rFonts w:hint="eastAsia" w:ascii="Times New Roman" w:hAnsi="Times New Roman" w:eastAsia="方正仿宋_GBK" w:cs="Times New Roman"/>
          <w:color w:val="auto"/>
          <w:sz w:val="32"/>
          <w:szCs w:val="32"/>
          <w:lang w:val="en-US" w:eastAsia="zh-CN"/>
        </w:rPr>
        <w:t>4</w:t>
      </w:r>
      <w:r>
        <w:rPr>
          <w:rFonts w:hint="default" w:ascii="Times New Roman" w:hAnsi="Times New Roman" w:eastAsia="方正仿宋_GBK" w:cs="Times New Roman"/>
          <w:color w:val="auto"/>
          <w:sz w:val="32"/>
          <w:szCs w:val="32"/>
          <w:lang w:eastAsia="zh-CN"/>
        </w:rPr>
        <w:t>年8月2</w:t>
      </w:r>
      <w:r>
        <w:rPr>
          <w:rFonts w:hint="eastAsia" w:ascii="Times New Roman" w:hAnsi="Times New Roman" w:eastAsia="方正仿宋_GBK" w:cs="Times New Roman"/>
          <w:color w:val="auto"/>
          <w:sz w:val="32"/>
          <w:szCs w:val="32"/>
          <w:lang w:val="en-US" w:eastAsia="zh-CN"/>
        </w:rPr>
        <w:t>3</w:t>
      </w:r>
      <w:r>
        <w:rPr>
          <w:rFonts w:hint="default" w:ascii="Times New Roman" w:hAnsi="Times New Roman" w:eastAsia="方正仿宋_GBK" w:cs="Times New Roman"/>
          <w:color w:val="auto"/>
          <w:sz w:val="32"/>
          <w:szCs w:val="32"/>
          <w:lang w:eastAsia="zh-CN"/>
        </w:rPr>
        <w:t>日、202</w:t>
      </w:r>
      <w:r>
        <w:rPr>
          <w:rFonts w:hint="eastAsia" w:ascii="Times New Roman" w:hAnsi="Times New Roman" w:eastAsia="方正仿宋_GBK" w:cs="Times New Roman"/>
          <w:color w:val="auto"/>
          <w:sz w:val="32"/>
          <w:szCs w:val="32"/>
          <w:lang w:val="en-US" w:eastAsia="zh-CN"/>
        </w:rPr>
        <w:t>5</w:t>
      </w:r>
      <w:r>
        <w:rPr>
          <w:rFonts w:hint="default" w:ascii="Times New Roman" w:hAnsi="Times New Roman" w:eastAsia="方正仿宋_GBK" w:cs="Times New Roman"/>
          <w:color w:val="auto"/>
          <w:sz w:val="32"/>
          <w:szCs w:val="32"/>
          <w:lang w:eastAsia="zh-CN"/>
        </w:rPr>
        <w:t>年1月</w:t>
      </w:r>
      <w:r>
        <w:rPr>
          <w:rFonts w:hint="eastAsia" w:ascii="Times New Roman" w:hAnsi="Times New Roman" w:eastAsia="方正仿宋_GBK" w:cs="Times New Roman"/>
          <w:color w:val="auto"/>
          <w:sz w:val="32"/>
          <w:szCs w:val="32"/>
          <w:lang w:val="en-US" w:eastAsia="zh-CN"/>
        </w:rPr>
        <w:t>3</w:t>
      </w:r>
      <w:r>
        <w:rPr>
          <w:rFonts w:hint="default" w:ascii="Times New Roman" w:hAnsi="Times New Roman" w:eastAsia="方正仿宋_GBK" w:cs="Times New Roman"/>
          <w:color w:val="auto"/>
          <w:sz w:val="32"/>
          <w:szCs w:val="32"/>
          <w:lang w:eastAsia="zh-CN"/>
        </w:rPr>
        <w:t>日两次联合区财政局开展</w:t>
      </w:r>
      <w:r>
        <w:rPr>
          <w:rFonts w:hint="eastAsia" w:ascii="Times New Roman" w:hAnsi="Times New Roman" w:eastAsia="方正仿宋_GBK" w:cs="Times New Roman"/>
          <w:color w:val="auto"/>
          <w:sz w:val="32"/>
          <w:szCs w:val="32"/>
          <w:lang w:eastAsia="zh-CN"/>
        </w:rPr>
        <w:t>农机购置与应用</w:t>
      </w:r>
      <w:r>
        <w:rPr>
          <w:rFonts w:hint="default" w:ascii="Times New Roman" w:hAnsi="Times New Roman" w:eastAsia="方正仿宋_GBK" w:cs="Times New Roman"/>
          <w:color w:val="auto"/>
          <w:sz w:val="32"/>
          <w:szCs w:val="32"/>
        </w:rPr>
        <w:t>补贴政策实施情况专项检查。</w:t>
      </w:r>
    </w:p>
    <w:p w14:paraId="4E1D937C">
      <w:pPr>
        <w:snapToGrid w:val="0"/>
        <w:spacing w:line="590" w:lineRule="exact"/>
        <w:ind w:firstLine="704" w:firstLineChars="220"/>
        <w:rPr>
          <w:rFonts w:hint="default" w:ascii="Times New Roman" w:hAnsi="Times New Roman" w:eastAsia="方正楷体_GBK" w:cs="Times New Roman"/>
          <w:sz w:val="32"/>
          <w:szCs w:val="32"/>
        </w:rPr>
      </w:pPr>
      <w:r>
        <w:rPr>
          <w:rFonts w:hint="default" w:ascii="Times New Roman" w:hAnsi="Times New Roman" w:eastAsia="方正楷体_GBK" w:cs="Times New Roman"/>
          <w:sz w:val="32"/>
          <w:szCs w:val="32"/>
        </w:rPr>
        <w:t>（</w:t>
      </w:r>
      <w:r>
        <w:rPr>
          <w:rFonts w:hint="default" w:ascii="Times New Roman" w:hAnsi="Times New Roman" w:eastAsia="方正楷体_GBK" w:cs="Times New Roman"/>
          <w:sz w:val="32"/>
          <w:szCs w:val="32"/>
          <w:lang w:eastAsia="zh-CN"/>
        </w:rPr>
        <w:t>四</w:t>
      </w:r>
      <w:r>
        <w:rPr>
          <w:rFonts w:hint="default" w:ascii="Times New Roman" w:hAnsi="Times New Roman" w:eastAsia="方正楷体_GBK" w:cs="Times New Roman"/>
          <w:sz w:val="32"/>
          <w:szCs w:val="32"/>
        </w:rPr>
        <w:t>）投诉处理。</w:t>
      </w:r>
      <w:r>
        <w:rPr>
          <w:rFonts w:hint="default" w:ascii="Times New Roman" w:hAnsi="Times New Roman" w:eastAsia="方正仿宋_GBK" w:cs="Times New Roman"/>
          <w:kern w:val="0"/>
          <w:sz w:val="32"/>
          <w:szCs w:val="32"/>
          <w:lang w:eastAsia="zh-CN"/>
        </w:rPr>
        <w:t>区、镇两级农机部门咨询投诉电话和地址已在网上公开</w:t>
      </w:r>
      <w:r>
        <w:rPr>
          <w:rFonts w:hint="default" w:ascii="Times New Roman" w:hAnsi="Times New Roman" w:eastAsia="方正仿宋_GBK" w:cs="Times New Roman"/>
          <w:kern w:val="0"/>
          <w:sz w:val="32"/>
          <w:szCs w:val="32"/>
        </w:rPr>
        <w:t>，</w:t>
      </w:r>
      <w:r>
        <w:rPr>
          <w:rFonts w:hint="default" w:ascii="Times New Roman" w:hAnsi="Times New Roman" w:eastAsia="方正仿宋_GBK" w:cs="Times New Roman"/>
          <w:kern w:val="0"/>
          <w:sz w:val="32"/>
          <w:szCs w:val="32"/>
          <w:lang w:eastAsia="zh-CN"/>
        </w:rPr>
        <w:t>工作人员接到电话或来访后，</w:t>
      </w:r>
      <w:r>
        <w:rPr>
          <w:rFonts w:hint="default" w:ascii="Times New Roman" w:hAnsi="Times New Roman" w:eastAsia="方正仿宋_GBK" w:cs="Times New Roman"/>
          <w:kern w:val="0"/>
          <w:sz w:val="32"/>
          <w:szCs w:val="32"/>
        </w:rPr>
        <w:t>及时解答群众</w:t>
      </w:r>
      <w:r>
        <w:rPr>
          <w:rFonts w:hint="default" w:ascii="Times New Roman" w:hAnsi="Times New Roman" w:eastAsia="方正仿宋_GBK" w:cs="Times New Roman"/>
          <w:kern w:val="0"/>
          <w:sz w:val="32"/>
          <w:szCs w:val="32"/>
          <w:lang w:eastAsia="zh-CN"/>
        </w:rPr>
        <w:t>问题</w:t>
      </w:r>
      <w:r>
        <w:rPr>
          <w:rFonts w:hint="default" w:ascii="Times New Roman" w:hAnsi="Times New Roman" w:eastAsia="方正仿宋_GBK" w:cs="Times New Roman"/>
          <w:kern w:val="0"/>
          <w:sz w:val="32"/>
          <w:szCs w:val="32"/>
        </w:rPr>
        <w:t>，并</w:t>
      </w:r>
      <w:r>
        <w:rPr>
          <w:rFonts w:hint="default" w:ascii="Times New Roman" w:hAnsi="Times New Roman" w:eastAsia="方正仿宋_GBK" w:cs="Times New Roman"/>
          <w:kern w:val="0"/>
          <w:sz w:val="32"/>
          <w:szCs w:val="32"/>
          <w:lang w:eastAsia="zh-CN"/>
        </w:rPr>
        <w:t>认真</w:t>
      </w:r>
      <w:r>
        <w:rPr>
          <w:rFonts w:hint="default" w:ascii="Times New Roman" w:hAnsi="Times New Roman" w:eastAsia="方正仿宋_GBK" w:cs="Times New Roman"/>
          <w:kern w:val="0"/>
          <w:sz w:val="32"/>
          <w:szCs w:val="32"/>
        </w:rPr>
        <w:t>做好记录。</w:t>
      </w:r>
    </w:p>
    <w:p w14:paraId="4467C6E1">
      <w:pPr>
        <w:snapToGrid w:val="0"/>
        <w:spacing w:line="590" w:lineRule="exact"/>
        <w:ind w:firstLine="704" w:firstLineChars="220"/>
        <w:rPr>
          <w:rFonts w:hint="default" w:ascii="Times New Roman" w:hAnsi="Times New Roman" w:eastAsia="方正仿宋_GBK" w:cs="Times New Roman"/>
          <w:kern w:val="0"/>
          <w:sz w:val="32"/>
          <w:szCs w:val="32"/>
          <w:lang w:eastAsia="zh-CN"/>
        </w:rPr>
      </w:pPr>
      <w:r>
        <w:rPr>
          <w:rFonts w:hint="default" w:ascii="Times New Roman" w:hAnsi="Times New Roman" w:eastAsia="方正楷体_GBK" w:cs="Times New Roman"/>
          <w:sz w:val="32"/>
          <w:szCs w:val="32"/>
        </w:rPr>
        <w:t>（五）</w:t>
      </w:r>
      <w:r>
        <w:rPr>
          <w:rFonts w:hint="default" w:ascii="Times New Roman" w:hAnsi="Times New Roman" w:eastAsia="方正楷体_GBK" w:cs="Times New Roman"/>
          <w:sz w:val="32"/>
          <w:szCs w:val="32"/>
          <w:lang w:eastAsia="zh-CN"/>
        </w:rPr>
        <w:t>宣传推广</w:t>
      </w:r>
      <w:r>
        <w:rPr>
          <w:rFonts w:hint="default" w:ascii="Times New Roman" w:hAnsi="Times New Roman" w:eastAsia="方正楷体_GBK" w:cs="Times New Roman"/>
          <w:sz w:val="32"/>
          <w:szCs w:val="32"/>
        </w:rPr>
        <w:t>。</w:t>
      </w:r>
      <w:r>
        <w:rPr>
          <w:rFonts w:hint="default" w:ascii="Times New Roman" w:hAnsi="Times New Roman" w:eastAsia="方正仿宋_GBK" w:cs="Times New Roman"/>
          <w:kern w:val="0"/>
          <w:sz w:val="32"/>
          <w:szCs w:val="32"/>
        </w:rPr>
        <w:t>根据省厅通知要求，我</w:t>
      </w:r>
      <w:r>
        <w:rPr>
          <w:rFonts w:hint="default" w:ascii="Times New Roman" w:hAnsi="Times New Roman" w:eastAsia="方正仿宋_GBK" w:cs="Times New Roman"/>
          <w:kern w:val="0"/>
          <w:sz w:val="32"/>
          <w:szCs w:val="32"/>
          <w:lang w:eastAsia="zh-CN"/>
        </w:rPr>
        <w:t>区</w:t>
      </w:r>
      <w:r>
        <w:rPr>
          <w:rFonts w:hint="default" w:ascii="Times New Roman" w:hAnsi="Times New Roman" w:eastAsia="方正仿宋_GBK" w:cs="Times New Roman"/>
          <w:kern w:val="0"/>
          <w:sz w:val="32"/>
          <w:szCs w:val="32"/>
        </w:rPr>
        <w:t>为了进一步方便购机者了解补贴政策，简化办理手续，提高群众知晓率，</w:t>
      </w:r>
      <w:r>
        <w:rPr>
          <w:rFonts w:hint="default" w:ascii="Times New Roman" w:hAnsi="Times New Roman" w:eastAsia="方正仿宋_GBK" w:cs="Times New Roman"/>
          <w:kern w:val="0"/>
          <w:sz w:val="32"/>
          <w:szCs w:val="32"/>
          <w:lang w:eastAsia="zh-CN"/>
        </w:rPr>
        <w:t>大力推广</w:t>
      </w:r>
      <w:r>
        <w:rPr>
          <w:rFonts w:hint="eastAsia" w:ascii="Times New Roman" w:hAnsi="Times New Roman" w:eastAsia="方正仿宋_GBK" w:cs="Times New Roman"/>
          <w:kern w:val="0"/>
          <w:sz w:val="32"/>
          <w:szCs w:val="32"/>
          <w:lang w:eastAsia="zh-CN"/>
        </w:rPr>
        <w:t>手机</w:t>
      </w:r>
      <w:r>
        <w:rPr>
          <w:rFonts w:hint="default" w:ascii="Times New Roman" w:hAnsi="Times New Roman" w:eastAsia="方正仿宋_GBK" w:cs="Times New Roman"/>
          <w:kern w:val="0"/>
          <w:sz w:val="32"/>
          <w:szCs w:val="32"/>
          <w:lang w:val="en-US" w:eastAsia="zh-CN"/>
        </w:rPr>
        <w:t>APP</w:t>
      </w:r>
      <w:r>
        <w:rPr>
          <w:rFonts w:hint="eastAsia" w:ascii="Times New Roman" w:hAnsi="Times New Roman" w:eastAsia="方正仿宋_GBK" w:cs="Times New Roman"/>
          <w:kern w:val="0"/>
          <w:sz w:val="32"/>
          <w:szCs w:val="32"/>
          <w:lang w:val="en-US" w:eastAsia="zh-CN"/>
        </w:rPr>
        <w:t>录入</w:t>
      </w:r>
      <w:r>
        <w:rPr>
          <w:rFonts w:hint="default" w:ascii="Times New Roman" w:hAnsi="Times New Roman" w:eastAsia="方正仿宋_GBK" w:cs="Times New Roman"/>
          <w:kern w:val="0"/>
          <w:sz w:val="32"/>
          <w:szCs w:val="32"/>
        </w:rPr>
        <w:t>，方便购机者随时在线提交补贴申请</w:t>
      </w:r>
      <w:r>
        <w:rPr>
          <w:rFonts w:hint="default" w:ascii="Times New Roman" w:hAnsi="Times New Roman" w:eastAsia="方正仿宋_GBK" w:cs="Times New Roman"/>
          <w:kern w:val="0"/>
          <w:sz w:val="32"/>
          <w:szCs w:val="32"/>
          <w:lang w:eastAsia="zh-CN"/>
        </w:rPr>
        <w:t>，同时</w:t>
      </w:r>
      <w:r>
        <w:rPr>
          <w:rFonts w:hint="default" w:ascii="Times New Roman" w:hAnsi="Times New Roman" w:eastAsia="方正仿宋_GBK" w:cs="Times New Roman"/>
          <w:kern w:val="0"/>
          <w:sz w:val="32"/>
          <w:szCs w:val="32"/>
        </w:rPr>
        <w:t>组织工作人员指导</w:t>
      </w:r>
      <w:r>
        <w:rPr>
          <w:rFonts w:hint="default" w:ascii="Times New Roman" w:hAnsi="Times New Roman" w:eastAsia="方正仿宋_GBK" w:cs="Times New Roman"/>
          <w:kern w:val="0"/>
          <w:sz w:val="32"/>
          <w:szCs w:val="32"/>
          <w:lang w:eastAsia="zh-CN"/>
        </w:rPr>
        <w:t>购机者使用</w:t>
      </w:r>
      <w:r>
        <w:rPr>
          <w:rFonts w:hint="default" w:ascii="Times New Roman" w:hAnsi="Times New Roman" w:eastAsia="方正仿宋_GBK" w:cs="Times New Roman"/>
          <w:kern w:val="0"/>
          <w:sz w:val="32"/>
          <w:szCs w:val="32"/>
        </w:rPr>
        <w:t>APP</w:t>
      </w:r>
      <w:r>
        <w:rPr>
          <w:rFonts w:hint="default" w:ascii="Times New Roman" w:hAnsi="Times New Roman" w:eastAsia="方正仿宋_GBK" w:cs="Times New Roman"/>
          <w:kern w:val="0"/>
          <w:sz w:val="32"/>
          <w:szCs w:val="32"/>
          <w:lang w:eastAsia="zh-CN"/>
        </w:rPr>
        <w:t>录入</w:t>
      </w:r>
      <w:r>
        <w:rPr>
          <w:rFonts w:hint="default" w:ascii="Times New Roman" w:hAnsi="Times New Roman" w:eastAsia="方正仿宋_GBK" w:cs="Times New Roman"/>
          <w:kern w:val="0"/>
          <w:sz w:val="32"/>
          <w:szCs w:val="32"/>
        </w:rPr>
        <w:t>。</w:t>
      </w:r>
      <w:r>
        <w:rPr>
          <w:rFonts w:hint="default" w:ascii="Times New Roman" w:hAnsi="Times New Roman" w:eastAsia="方正仿宋_GBK" w:cs="Times New Roman"/>
          <w:kern w:val="0"/>
          <w:sz w:val="32"/>
          <w:szCs w:val="32"/>
          <w:lang w:eastAsia="zh-CN"/>
        </w:rPr>
        <w:t>对使用智能手机不便的人群，工作人员通过电脑端录入，全面保障应录尽录。</w:t>
      </w:r>
    </w:p>
    <w:p w14:paraId="4EA6D6BE">
      <w:pPr>
        <w:spacing w:line="540" w:lineRule="exact"/>
        <w:ind w:firstLine="161" w:firstLineChars="50"/>
        <w:rPr>
          <w:rFonts w:hint="default" w:ascii="Times New Roman" w:hAnsi="Times New Roman" w:eastAsia="方正黑体_GBK" w:cs="Times New Roman"/>
          <w:color w:val="auto"/>
          <w:sz w:val="32"/>
          <w:szCs w:val="32"/>
        </w:rPr>
      </w:pPr>
      <w:r>
        <w:rPr>
          <w:rFonts w:hint="default" w:ascii="Times New Roman" w:hAnsi="Times New Roman" w:eastAsia="方正仿宋_GBK" w:cs="Times New Roman"/>
          <w:b/>
          <w:color w:val="auto"/>
          <w:sz w:val="32"/>
          <w:szCs w:val="32"/>
        </w:rPr>
        <w:t xml:space="preserve">   </w:t>
      </w:r>
      <w:r>
        <w:rPr>
          <w:rFonts w:hint="default" w:ascii="Times New Roman" w:hAnsi="Times New Roman" w:eastAsia="方正黑体_GBK" w:cs="Times New Roman"/>
          <w:color w:val="auto"/>
          <w:sz w:val="32"/>
          <w:szCs w:val="32"/>
          <w:lang w:eastAsia="zh-CN"/>
        </w:rPr>
        <w:t>三</w:t>
      </w:r>
      <w:r>
        <w:rPr>
          <w:rFonts w:hint="default" w:ascii="Times New Roman" w:hAnsi="Times New Roman" w:eastAsia="方正黑体_GBK" w:cs="Times New Roman"/>
          <w:color w:val="auto"/>
          <w:sz w:val="32"/>
          <w:szCs w:val="32"/>
        </w:rPr>
        <w:t>、资金使用</w:t>
      </w:r>
    </w:p>
    <w:p w14:paraId="4018F194">
      <w:pPr>
        <w:tabs>
          <w:tab w:val="left" w:pos="851"/>
        </w:tabs>
        <w:snapToGrid w:val="0"/>
        <w:spacing w:line="590" w:lineRule="exact"/>
        <w:ind w:firstLine="704" w:firstLineChars="220"/>
        <w:rPr>
          <w:rFonts w:hint="default" w:ascii="Times New Roman" w:hAnsi="Times New Roman" w:eastAsia="方正仿宋_GBK" w:cs="Times New Roman"/>
          <w:color w:val="auto"/>
          <w:kern w:val="0"/>
          <w:sz w:val="32"/>
          <w:szCs w:val="32"/>
        </w:rPr>
      </w:pPr>
      <w:r>
        <w:rPr>
          <w:rFonts w:hint="default" w:ascii="Times New Roman" w:hAnsi="Times New Roman" w:eastAsia="方正楷体_GBK" w:cs="Times New Roman"/>
          <w:color w:val="auto"/>
          <w:sz w:val="32"/>
          <w:szCs w:val="32"/>
        </w:rPr>
        <w:t>（</w:t>
      </w:r>
      <w:r>
        <w:rPr>
          <w:rFonts w:hint="default" w:ascii="Times New Roman" w:hAnsi="Times New Roman" w:eastAsia="方正楷体_GBK" w:cs="Times New Roman"/>
          <w:color w:val="auto"/>
          <w:sz w:val="32"/>
          <w:szCs w:val="32"/>
          <w:lang w:eastAsia="zh-CN"/>
        </w:rPr>
        <w:t>六</w:t>
      </w:r>
      <w:r>
        <w:rPr>
          <w:rFonts w:hint="default" w:ascii="Times New Roman" w:hAnsi="Times New Roman" w:eastAsia="方正楷体_GBK" w:cs="Times New Roman"/>
          <w:color w:val="auto"/>
          <w:sz w:val="32"/>
          <w:szCs w:val="32"/>
        </w:rPr>
        <w:t xml:space="preserve">）资金执行与兑付 </w:t>
      </w:r>
      <w:r>
        <w:rPr>
          <w:rFonts w:hint="default" w:ascii="Times New Roman" w:hAnsi="Times New Roman" w:eastAsia="方正仿宋_GBK" w:cs="Times New Roman"/>
          <w:b/>
          <w:color w:val="auto"/>
          <w:sz w:val="32"/>
          <w:szCs w:val="32"/>
        </w:rPr>
        <w:t xml:space="preserve"> </w:t>
      </w:r>
      <w:r>
        <w:rPr>
          <w:rFonts w:hint="default" w:ascii="Times New Roman" w:hAnsi="Times New Roman" w:eastAsia="方正仿宋_GBK" w:cs="Times New Roman"/>
          <w:color w:val="auto"/>
          <w:kern w:val="0"/>
          <w:sz w:val="32"/>
          <w:szCs w:val="32"/>
        </w:rPr>
        <w:t>我局与财政部门密切合作</w:t>
      </w:r>
      <w:r>
        <w:rPr>
          <w:rFonts w:hint="default" w:ascii="Times New Roman" w:hAnsi="Times New Roman" w:eastAsia="方正仿宋_GBK" w:cs="Times New Roman"/>
          <w:color w:val="auto"/>
          <w:kern w:val="0"/>
          <w:sz w:val="32"/>
          <w:szCs w:val="32"/>
          <w:lang w:eastAsia="zh-CN"/>
        </w:rPr>
        <w:t>，</w:t>
      </w:r>
      <w:r>
        <w:rPr>
          <w:rFonts w:hint="default" w:ascii="Times New Roman" w:hAnsi="Times New Roman" w:eastAsia="方正仿宋_GBK" w:cs="Times New Roman"/>
          <w:color w:val="auto"/>
          <w:kern w:val="0"/>
          <w:sz w:val="32"/>
          <w:szCs w:val="32"/>
        </w:rPr>
        <w:t>农机购置</w:t>
      </w:r>
      <w:r>
        <w:rPr>
          <w:rFonts w:hint="eastAsia" w:ascii="Times New Roman" w:hAnsi="Times New Roman" w:eastAsia="方正仿宋_GBK" w:cs="Times New Roman"/>
          <w:color w:val="auto"/>
          <w:kern w:val="0"/>
          <w:sz w:val="32"/>
          <w:szCs w:val="32"/>
          <w:lang w:eastAsia="zh-CN"/>
        </w:rPr>
        <w:t>与应用</w:t>
      </w:r>
      <w:r>
        <w:rPr>
          <w:rFonts w:hint="default" w:ascii="Times New Roman" w:hAnsi="Times New Roman" w:eastAsia="方正仿宋_GBK" w:cs="Times New Roman"/>
          <w:color w:val="auto"/>
          <w:kern w:val="0"/>
          <w:sz w:val="32"/>
          <w:szCs w:val="32"/>
        </w:rPr>
        <w:t>补贴资金通过财政“一折通”系统兑付。</w:t>
      </w:r>
      <w:r>
        <w:rPr>
          <w:rFonts w:hint="default" w:ascii="Times New Roman" w:hAnsi="Times New Roman" w:eastAsia="方正仿宋_GBK" w:cs="Times New Roman"/>
          <w:color w:val="auto"/>
          <w:kern w:val="0"/>
          <w:sz w:val="32"/>
          <w:szCs w:val="32"/>
          <w:lang w:val="en-US" w:eastAsia="zh-CN"/>
        </w:rPr>
        <w:t>202</w:t>
      </w:r>
      <w:r>
        <w:rPr>
          <w:rFonts w:hint="eastAsia" w:ascii="Times New Roman" w:hAnsi="Times New Roman" w:eastAsia="方正仿宋_GBK" w:cs="Times New Roman"/>
          <w:color w:val="auto"/>
          <w:kern w:val="0"/>
          <w:sz w:val="32"/>
          <w:szCs w:val="32"/>
          <w:lang w:val="en-US" w:eastAsia="zh-CN"/>
        </w:rPr>
        <w:t>4</w:t>
      </w:r>
      <w:r>
        <w:rPr>
          <w:rFonts w:hint="default" w:ascii="Times New Roman" w:hAnsi="Times New Roman" w:eastAsia="方正仿宋_GBK" w:cs="Times New Roman"/>
          <w:color w:val="auto"/>
          <w:kern w:val="0"/>
          <w:sz w:val="32"/>
          <w:szCs w:val="32"/>
          <w:lang w:val="en-US" w:eastAsia="zh-CN"/>
        </w:rPr>
        <w:t>年</w:t>
      </w:r>
      <w:r>
        <w:rPr>
          <w:rFonts w:hint="default" w:ascii="Times New Roman" w:hAnsi="Times New Roman" w:eastAsia="方正仿宋_GBK" w:cs="Times New Roman"/>
          <w:color w:val="auto"/>
          <w:kern w:val="0"/>
          <w:sz w:val="32"/>
          <w:szCs w:val="32"/>
        </w:rPr>
        <w:t>补贴资金执行使用比例达到年度下达资金的</w:t>
      </w:r>
      <w:r>
        <w:rPr>
          <w:rFonts w:hint="eastAsia" w:ascii="Times New Roman" w:hAnsi="Times New Roman" w:eastAsia="方正仿宋_GBK" w:cs="Times New Roman"/>
          <w:color w:val="auto"/>
          <w:kern w:val="0"/>
          <w:sz w:val="32"/>
          <w:szCs w:val="32"/>
          <w:lang w:val="en-US" w:eastAsia="zh-CN"/>
        </w:rPr>
        <w:t>94.87</w:t>
      </w:r>
      <w:r>
        <w:rPr>
          <w:rFonts w:hint="default" w:ascii="Times New Roman" w:hAnsi="Times New Roman" w:eastAsia="方正仿宋_GBK" w:cs="Times New Roman"/>
          <w:color w:val="auto"/>
          <w:kern w:val="0"/>
          <w:sz w:val="32"/>
          <w:szCs w:val="32"/>
        </w:rPr>
        <w:t>%</w:t>
      </w:r>
      <w:r>
        <w:rPr>
          <w:rFonts w:hint="default" w:ascii="Times New Roman" w:hAnsi="Times New Roman" w:eastAsia="方正仿宋_GBK" w:cs="Times New Roman"/>
          <w:color w:val="auto"/>
          <w:kern w:val="0"/>
          <w:sz w:val="32"/>
          <w:szCs w:val="32"/>
          <w:lang w:eastAsia="zh-CN"/>
        </w:rPr>
        <w:t>，</w:t>
      </w:r>
      <w:r>
        <w:rPr>
          <w:rFonts w:hint="default" w:ascii="Times New Roman" w:hAnsi="Times New Roman" w:eastAsia="方正仿宋_GBK" w:cs="Times New Roman"/>
          <w:color w:val="auto"/>
          <w:kern w:val="0"/>
          <w:sz w:val="32"/>
          <w:szCs w:val="32"/>
        </w:rPr>
        <w:t>补贴资金兑付比例达</w:t>
      </w:r>
      <w:r>
        <w:rPr>
          <w:rFonts w:hint="eastAsia" w:ascii="Times New Roman" w:hAnsi="Times New Roman" w:eastAsia="方正仿宋_GBK" w:cs="Times New Roman"/>
          <w:color w:val="auto"/>
          <w:kern w:val="0"/>
          <w:sz w:val="32"/>
          <w:szCs w:val="32"/>
          <w:lang w:val="en-US" w:eastAsia="zh-CN"/>
        </w:rPr>
        <w:t>95.36</w:t>
      </w:r>
      <w:r>
        <w:rPr>
          <w:rFonts w:hint="default" w:ascii="Times New Roman" w:hAnsi="Times New Roman" w:eastAsia="方正仿宋_GBK" w:cs="Times New Roman"/>
          <w:color w:val="auto"/>
          <w:kern w:val="0"/>
          <w:sz w:val="32"/>
          <w:szCs w:val="32"/>
        </w:rPr>
        <w:t>%</w:t>
      </w:r>
      <w:r>
        <w:rPr>
          <w:rFonts w:hint="default" w:ascii="Times New Roman" w:hAnsi="Times New Roman" w:eastAsia="方正仿宋_GBK" w:cs="Times New Roman"/>
          <w:color w:val="auto"/>
          <w:kern w:val="0"/>
          <w:sz w:val="32"/>
          <w:szCs w:val="32"/>
          <w:lang w:eastAsia="zh-CN"/>
        </w:rPr>
        <w:t>。</w:t>
      </w:r>
    </w:p>
    <w:p w14:paraId="59529560">
      <w:pPr>
        <w:spacing w:line="540" w:lineRule="exact"/>
        <w:ind w:firstLine="161" w:firstLineChars="50"/>
        <w:rPr>
          <w:rFonts w:hint="default" w:ascii="Times New Roman" w:hAnsi="Times New Roman" w:eastAsia="方正仿宋_GBK" w:cs="Times New Roman"/>
          <w:b/>
          <w:color w:val="auto"/>
          <w:sz w:val="32"/>
          <w:szCs w:val="32"/>
        </w:rPr>
      </w:pPr>
      <w:r>
        <w:rPr>
          <w:rFonts w:hint="default" w:ascii="Times New Roman" w:hAnsi="Times New Roman" w:eastAsia="方正仿宋_GBK" w:cs="Times New Roman"/>
          <w:b/>
          <w:color w:val="auto"/>
          <w:sz w:val="32"/>
          <w:szCs w:val="32"/>
        </w:rPr>
        <w:t xml:space="preserve">    </w:t>
      </w:r>
      <w:r>
        <w:rPr>
          <w:rFonts w:hint="default" w:ascii="Times New Roman" w:hAnsi="Times New Roman" w:eastAsia="方正黑体_GBK" w:cs="Times New Roman"/>
          <w:color w:val="auto"/>
          <w:sz w:val="32"/>
          <w:szCs w:val="32"/>
          <w:lang w:eastAsia="zh-CN"/>
        </w:rPr>
        <w:t>四</w:t>
      </w:r>
      <w:r>
        <w:rPr>
          <w:rFonts w:hint="default" w:ascii="Times New Roman" w:hAnsi="Times New Roman" w:eastAsia="方正黑体_GBK" w:cs="Times New Roman"/>
          <w:color w:val="auto"/>
          <w:sz w:val="32"/>
          <w:szCs w:val="32"/>
        </w:rPr>
        <w:t>、实施效果</w:t>
      </w:r>
    </w:p>
    <w:p w14:paraId="2B557A26">
      <w:pPr>
        <w:spacing w:line="600" w:lineRule="exact"/>
        <w:ind w:firstLine="640" w:firstLineChars="200"/>
        <w:rPr>
          <w:rFonts w:hint="default" w:ascii="Times New Roman" w:hAnsi="Times New Roman" w:eastAsia="方正仿宋_GBK" w:cs="Times New Roman"/>
          <w:color w:val="auto"/>
          <w:sz w:val="32"/>
          <w:szCs w:val="32"/>
          <w:lang w:eastAsia="zh-CN"/>
        </w:rPr>
      </w:pPr>
      <w:r>
        <w:rPr>
          <w:rFonts w:hint="default" w:ascii="Times New Roman" w:hAnsi="Times New Roman" w:eastAsia="方正楷体_GBK" w:cs="Times New Roman"/>
          <w:color w:val="auto"/>
          <w:sz w:val="32"/>
          <w:szCs w:val="32"/>
        </w:rPr>
        <w:t>（</w:t>
      </w:r>
      <w:r>
        <w:rPr>
          <w:rFonts w:hint="default" w:ascii="Times New Roman" w:hAnsi="Times New Roman" w:eastAsia="方正楷体_GBK" w:cs="Times New Roman"/>
          <w:color w:val="auto"/>
          <w:sz w:val="32"/>
          <w:szCs w:val="32"/>
          <w:lang w:eastAsia="zh-CN"/>
        </w:rPr>
        <w:t>七</w:t>
      </w:r>
      <w:r>
        <w:rPr>
          <w:rFonts w:hint="default" w:ascii="Times New Roman" w:hAnsi="Times New Roman" w:eastAsia="方正楷体_GBK" w:cs="Times New Roman"/>
          <w:color w:val="auto"/>
          <w:sz w:val="32"/>
          <w:szCs w:val="32"/>
        </w:rPr>
        <w:t>）完成绩效目标。</w:t>
      </w:r>
      <w:r>
        <w:rPr>
          <w:rFonts w:hint="eastAsia" w:ascii="Times New Roman" w:hAnsi="Times New Roman" w:eastAsia="方正仿宋_GBK" w:cs="Times New Roman"/>
          <w:color w:val="auto"/>
          <w:sz w:val="32"/>
          <w:szCs w:val="32"/>
          <w:lang w:eastAsia="zh-CN"/>
        </w:rPr>
        <w:t>完成中央和省级各项绩效指标</w:t>
      </w:r>
      <w:r>
        <w:rPr>
          <w:rFonts w:hint="default" w:ascii="Times New Roman" w:hAnsi="Times New Roman" w:eastAsia="方正仿宋_GBK" w:cs="Times New Roman"/>
          <w:color w:val="auto"/>
          <w:sz w:val="32"/>
          <w:szCs w:val="32"/>
        </w:rPr>
        <w:t>。</w:t>
      </w:r>
      <w:r>
        <w:rPr>
          <w:rFonts w:hint="default" w:ascii="Times New Roman" w:hAnsi="Times New Roman" w:eastAsia="方正仿宋_GBK" w:cs="Times New Roman"/>
          <w:color w:val="auto"/>
          <w:sz w:val="32"/>
          <w:szCs w:val="32"/>
          <w:lang w:eastAsia="zh-CN"/>
        </w:rPr>
        <w:t>推广无人驾驶农机装备、建设农机安全乡镇。</w:t>
      </w:r>
    </w:p>
    <w:p w14:paraId="6E40633C">
      <w:pPr>
        <w:spacing w:line="600" w:lineRule="exact"/>
        <w:ind w:firstLine="640" w:firstLineChars="200"/>
        <w:rPr>
          <w:rFonts w:hint="default" w:ascii="Times New Roman" w:hAnsi="Times New Roman" w:eastAsia="方正仿宋_GBK" w:cs="Times New Roman"/>
          <w:sz w:val="32"/>
          <w:szCs w:val="32"/>
        </w:rPr>
      </w:pPr>
      <w:r>
        <w:rPr>
          <w:rFonts w:hint="default" w:ascii="Times New Roman" w:hAnsi="Times New Roman" w:eastAsia="方正楷体_GBK" w:cs="Times New Roman"/>
          <w:sz w:val="32"/>
          <w:szCs w:val="32"/>
        </w:rPr>
        <w:t>（</w:t>
      </w:r>
      <w:r>
        <w:rPr>
          <w:rFonts w:hint="default" w:ascii="Times New Roman" w:hAnsi="Times New Roman" w:eastAsia="方正楷体_GBK" w:cs="Times New Roman"/>
          <w:sz w:val="32"/>
          <w:szCs w:val="32"/>
          <w:lang w:eastAsia="zh-CN"/>
        </w:rPr>
        <w:t>八</w:t>
      </w:r>
      <w:r>
        <w:rPr>
          <w:rFonts w:hint="default" w:ascii="Times New Roman" w:hAnsi="Times New Roman" w:eastAsia="方正楷体_GBK" w:cs="Times New Roman"/>
          <w:sz w:val="32"/>
          <w:szCs w:val="32"/>
        </w:rPr>
        <w:t>）工作创新。</w:t>
      </w:r>
      <w:r>
        <w:rPr>
          <w:rFonts w:hint="default" w:ascii="Times New Roman" w:hAnsi="Times New Roman" w:eastAsia="方正仿宋_GBK" w:cs="Times New Roman"/>
          <w:sz w:val="32"/>
          <w:szCs w:val="32"/>
        </w:rPr>
        <w:t>结合工作实际，对所有补贴拖拉机和联合收割机开展上门校验上牌服务。</w:t>
      </w:r>
    </w:p>
    <w:p w14:paraId="344A8B0C">
      <w:pPr>
        <w:spacing w:line="600" w:lineRule="exact"/>
        <w:ind w:firstLine="640" w:firstLineChars="200"/>
        <w:rPr>
          <w:rFonts w:hint="default" w:ascii="Times New Roman" w:hAnsi="Times New Roman" w:eastAsia="方正仿宋_GBK" w:cs="Times New Roman"/>
          <w:color w:val="000000"/>
          <w:kern w:val="0"/>
          <w:sz w:val="32"/>
          <w:szCs w:val="32"/>
        </w:rPr>
      </w:pPr>
    </w:p>
    <w:p w14:paraId="706F9BAD">
      <w:pPr>
        <w:spacing w:line="600" w:lineRule="exact"/>
        <w:ind w:left="4469" w:leftChars="2128" w:firstLine="464" w:firstLineChars="145"/>
        <w:rPr>
          <w:rFonts w:hint="default" w:ascii="Times New Roman" w:hAnsi="Times New Roman" w:eastAsia="方正仿宋_GBK" w:cs="Times New Roman"/>
          <w:color w:val="000000"/>
          <w:sz w:val="32"/>
          <w:szCs w:val="32"/>
        </w:rPr>
      </w:pPr>
      <w:r>
        <w:rPr>
          <w:rFonts w:hint="default" w:ascii="Times New Roman" w:hAnsi="Times New Roman" w:eastAsia="方正仿宋_GBK" w:cs="Times New Roman"/>
          <w:sz w:val="32"/>
          <w:szCs w:val="32"/>
        </w:rPr>
        <w:t xml:space="preserve">                    </w:t>
      </w:r>
      <w:r>
        <w:rPr>
          <w:rFonts w:hint="default" w:ascii="Times New Roman" w:hAnsi="Times New Roman" w:eastAsia="方正仿宋_GBK" w:cs="Times New Roman"/>
          <w:color w:val="000000"/>
          <w:sz w:val="32"/>
          <w:szCs w:val="32"/>
        </w:rPr>
        <w:t xml:space="preserve">  扬州市邗江区农业农村局</w:t>
      </w:r>
    </w:p>
    <w:p w14:paraId="71CAC9D6">
      <w:pPr>
        <w:spacing w:line="600" w:lineRule="exact"/>
        <w:ind w:firstLine="5104" w:firstLineChars="1595"/>
        <w:rPr>
          <w:rFonts w:hint="default" w:ascii="Times New Roman" w:hAnsi="Times New Roman" w:eastAsia="方正仿宋_GBK" w:cs="Times New Roman"/>
          <w:color w:val="000000"/>
          <w:sz w:val="32"/>
          <w:szCs w:val="32"/>
        </w:rPr>
      </w:pPr>
      <w:r>
        <w:rPr>
          <w:rFonts w:hint="default" w:ascii="Times New Roman" w:hAnsi="Times New Roman" w:eastAsia="方正仿宋_GBK" w:cs="Times New Roman"/>
          <w:color w:val="000000"/>
          <w:sz w:val="32"/>
          <w:szCs w:val="32"/>
        </w:rPr>
        <w:t>202</w:t>
      </w:r>
      <w:r>
        <w:rPr>
          <w:rFonts w:hint="eastAsia" w:ascii="Times New Roman" w:hAnsi="Times New Roman" w:eastAsia="方正仿宋_GBK" w:cs="Times New Roman"/>
          <w:color w:val="000000"/>
          <w:sz w:val="32"/>
          <w:szCs w:val="32"/>
          <w:lang w:val="en-US" w:eastAsia="zh-CN"/>
        </w:rPr>
        <w:t>5</w:t>
      </w:r>
      <w:r>
        <w:rPr>
          <w:rFonts w:hint="default" w:ascii="Times New Roman" w:hAnsi="Times New Roman" w:eastAsia="方正仿宋_GBK" w:cs="Times New Roman"/>
          <w:color w:val="000000"/>
          <w:sz w:val="32"/>
          <w:szCs w:val="32"/>
        </w:rPr>
        <w:t>年</w:t>
      </w:r>
      <w:r>
        <w:rPr>
          <w:rFonts w:hint="eastAsia" w:ascii="Times New Roman" w:hAnsi="Times New Roman" w:eastAsia="方正仿宋_GBK" w:cs="Times New Roman"/>
          <w:color w:val="000000"/>
          <w:sz w:val="32"/>
          <w:szCs w:val="32"/>
          <w:lang w:val="en-US" w:eastAsia="zh-CN"/>
        </w:rPr>
        <w:t>1</w:t>
      </w:r>
      <w:r>
        <w:rPr>
          <w:rFonts w:hint="default" w:ascii="Times New Roman" w:hAnsi="Times New Roman" w:eastAsia="方正仿宋_GBK" w:cs="Times New Roman"/>
          <w:color w:val="000000"/>
          <w:sz w:val="32"/>
          <w:szCs w:val="32"/>
        </w:rPr>
        <w:t>月</w:t>
      </w:r>
      <w:r>
        <w:rPr>
          <w:rFonts w:hint="eastAsia" w:ascii="Times New Roman" w:hAnsi="Times New Roman" w:eastAsia="方正仿宋_GBK" w:cs="Times New Roman"/>
          <w:color w:val="000000"/>
          <w:sz w:val="32"/>
          <w:szCs w:val="32"/>
          <w:lang w:val="en-US" w:eastAsia="zh-CN"/>
        </w:rPr>
        <w:t>20</w:t>
      </w:r>
      <w:r>
        <w:rPr>
          <w:rFonts w:hint="default" w:ascii="Times New Roman" w:hAnsi="Times New Roman" w:eastAsia="方正仿宋_GBK" w:cs="Times New Roman"/>
          <w:color w:val="000000"/>
          <w:sz w:val="32"/>
          <w:szCs w:val="32"/>
        </w:rPr>
        <w:t>日</w:t>
      </w:r>
    </w:p>
    <w:p w14:paraId="5C0E2F34">
      <w:pPr>
        <w:keepNext w:val="0"/>
        <w:keepLines w:val="0"/>
        <w:pageBreakBefore w:val="0"/>
        <w:widowControl w:val="0"/>
        <w:kinsoku/>
        <w:wordWrap/>
        <w:overflowPunct/>
        <w:topLinePunct w:val="0"/>
        <w:autoSpaceDE/>
        <w:autoSpaceDN/>
        <w:bidi w:val="0"/>
        <w:adjustRightInd/>
        <w:snapToGrid/>
        <w:ind w:firstLine="640" w:firstLineChars="200"/>
        <w:jc w:val="left"/>
        <w:textAlignment w:val="auto"/>
        <w:rPr>
          <w:rFonts w:hint="default" w:ascii="Times New Roman" w:hAnsi="Times New Roman" w:eastAsia="方正仿宋_GBK" w:cs="Times New Roman"/>
          <w:color w:val="000000"/>
          <w:sz w:val="32"/>
          <w:szCs w:val="32"/>
          <w:lang w:val="en-US"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panose1 w:val="03000502000000000000"/>
    <w:charset w:val="86"/>
    <w:family w:val="script"/>
    <w:pitch w:val="default"/>
    <w:sig w:usb0="00000001" w:usb1="080E0000" w:usb2="00000000" w:usb3="00000000" w:csb0="00040000" w:csb1="00000000"/>
  </w:font>
  <w:font w:name="方正仿宋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AzMTAyZGUzZmFiM2U1ZTgxMWY1NWZmZTk5MWQ2OWEifQ=="/>
  </w:docVars>
  <w:rsids>
    <w:rsidRoot w:val="00000000"/>
    <w:rsid w:val="0355246C"/>
    <w:rsid w:val="063804FE"/>
    <w:rsid w:val="0A222B33"/>
    <w:rsid w:val="0AB508C2"/>
    <w:rsid w:val="1B4E5125"/>
    <w:rsid w:val="1B817F8E"/>
    <w:rsid w:val="2BAE71D7"/>
    <w:rsid w:val="338D0C59"/>
    <w:rsid w:val="3C3B79F2"/>
    <w:rsid w:val="41D921FF"/>
    <w:rsid w:val="45035F34"/>
    <w:rsid w:val="4691325F"/>
    <w:rsid w:val="573E757A"/>
    <w:rsid w:val="626D6E73"/>
    <w:rsid w:val="6B6214E3"/>
    <w:rsid w:val="6CFB7904"/>
    <w:rsid w:val="6EC53762"/>
    <w:rsid w:val="71CE09AC"/>
    <w:rsid w:val="7EE16C7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autoRedefin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1529</Words>
  <Characters>1657</Characters>
  <Lines>0</Lines>
  <Paragraphs>0</Paragraphs>
  <TotalTime>41</TotalTime>
  <ScaleCrop>false</ScaleCrop>
  <LinksUpToDate>false</LinksUpToDate>
  <CharactersWithSpaces>1688</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2023-02-08T02:01:00Z</dcterms:created>
  <dc:creator>Administrator</dc:creator>
  <cp:lastModifiedBy>潘婷</cp:lastModifiedBy>
  <dcterms:modified xsi:type="dcterms:W3CDTF">2025-04-16T01:19:51Z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A29D32648B87493DB4A93775959E8369</vt:lpwstr>
  </property>
  <property fmtid="{D5CDD505-2E9C-101B-9397-08002B2CF9AE}" pid="4" name="KSOTemplateDocerSaveRecord">
    <vt:lpwstr>eyJoZGlkIjoiMTAzMTAyZGUzZmFiM2U1ZTgxMWY1NWZmZTk5MWQ2OWEiLCJ1c2VySWQiOiIyMDg5NDQ3MTQifQ==</vt:lpwstr>
  </property>
</Properties>
</file>