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25A" w:rsidRDefault="00D63241">
      <w:pPr>
        <w:pStyle w:val="a3"/>
        <w:spacing w:before="75" w:beforeAutospacing="0" w:after="75" w:afterAutospacing="0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202</w:t>
      </w:r>
      <w:r w:rsidR="00F702C1"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4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年度农机购置补贴政策落实报告</w:t>
      </w: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D63241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年，根据省农业农村厅、省财政厅《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-202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6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年江苏省农机购置补贴实施意见》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等文件精神和省农机购置补贴工作会议要求，我市以满足农民群众和现代农业对机械化生产的需要为目标，以稳定实施政策、最大限度发挥政策效益为主线，稳重点、扩范围、优服务、强监管、提效能，持续提升农机购置补贴政策精准化、规范化、便利化水平，支持引导农民购置先进适用的农业机械，完善内控制度，实行阳光操作，注重宣传培训，强化督查绩效，严格落实新一轮农机购置补贴政策实施，为促进全市农业机械化全面全程高质高效发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展，助力全面推进乡村振兴奠定坚实基础。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bookmarkStart w:id="0" w:name="_GoBack"/>
      <w:bookmarkEnd w:id="0"/>
      <w:r>
        <w:rPr>
          <w:rFonts w:ascii="方正仿宋_GBK" w:eastAsia="方正仿宋_GBK" w:hAnsi="方正仿宋_GBK" w:cs="方正仿宋_GBK" w:hint="eastAsia"/>
          <w:sz w:val="32"/>
          <w:szCs w:val="32"/>
        </w:rPr>
        <w:t>年全年我市共结算办理补贴机具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16261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台（套），受益对象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5853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个（户），结算使用补贴资金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9817.93万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元。现就我市农机购置补贴政策落实情况报告如下：</w:t>
      </w:r>
    </w:p>
    <w:p w:rsidR="00E5625A" w:rsidRDefault="00D63241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一、</w:t>
      </w:r>
      <w:proofErr w:type="gramStart"/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认真资金</w:t>
      </w:r>
      <w:proofErr w:type="gramEnd"/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测算。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按照省厅要求及时做好资金需求、可用资金测算等工作，指导各地结合年度发展目标、基层实际需求等情况，摸清资金需求情况；及时在系统里录入上级下达的资金。密切关注购机进度，组织开展销售情况调查，全程掌握资金使用预测；督促各地提前向农机生产经销企业发出预警，防止因时间延迟产生负面后果。</w:t>
      </w:r>
    </w:p>
    <w:p w:rsidR="00E5625A" w:rsidRDefault="00D63241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lastRenderedPageBreak/>
        <w:t>二、组织政策培训。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我市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针对调整补贴机具品目和补贴额度，组织市、县两级进行培训，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组织各地认真学习省级农机购置补贴新要求、新变化，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集中研讨深化理解，各地培训后结合本地实际及时部署落实。</w:t>
      </w:r>
    </w:p>
    <w:p w:rsidR="00E5625A" w:rsidRDefault="00D63241">
      <w:pPr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三、强化政策宣传。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及时把省厅文件传达到各地，信息公开专栏及时进行发布。经常开展补贴公示栏公示情况检查，对各地公示不到位的反复督促，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年组织信息公开专项检查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次，收到了较好效果。积极向生产经销企业宣传农机补贴产品有关要求，确保按要求实施到位。继续向广大购机者宣传推广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APP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使用要求，熟练掌握操作办法，确保能第一时间申请录入。</w:t>
      </w:r>
    </w:p>
    <w:p w:rsidR="00E5625A" w:rsidRDefault="00D63241">
      <w:pPr>
        <w:spacing w:line="590" w:lineRule="exact"/>
        <w:ind w:firstLineChars="200" w:firstLine="64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四、及时政策解释。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通过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在购机补贴信息公开专栏公布市、区农机补贴咨询投诉电话，广泛接受群众监督，及时回应广大购机者的来电、来信及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12345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市长热线等咨询及质询，耐心做好解释说服工作，化解过激言行和矛盾，促进社会和谐稳定。</w:t>
      </w:r>
    </w:p>
    <w:p w:rsidR="00E5625A" w:rsidRDefault="00D63241">
      <w:pPr>
        <w:spacing w:line="590" w:lineRule="exact"/>
        <w:ind w:firstLineChars="250" w:firstLine="800"/>
        <w:jc w:val="left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bCs/>
          <w:sz w:val="32"/>
          <w:szCs w:val="32"/>
        </w:rPr>
        <w:t>五、加强监督管理。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4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对农机购置补贴工作组织了一次专项检查，总体上各地政策实施规范性较好，机具核验情况符合要求，能够对个别存疑的机具购置者，反复调查核实，确保资金使用安全，同时发现台账完整性、信息公开专栏内容规范性、发布及时性等方面有待加强，对发现的问题进行当场告知并督促及时整改。此外，个别新接手补贴工作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人员，业务尚不太熟练，还需加大指导力度。</w:t>
      </w: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D63241">
      <w:pPr>
        <w:ind w:firstLineChars="1500" w:firstLine="480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盐城市农业农村局</w:t>
      </w:r>
    </w:p>
    <w:p w:rsidR="00E5625A" w:rsidRDefault="00D63241">
      <w:pPr>
        <w:ind w:firstLineChars="1500" w:firstLine="480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202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5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年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1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月</w:t>
      </w:r>
      <w:r w:rsidR="00F702C1">
        <w:rPr>
          <w:rFonts w:ascii="方正仿宋_GBK" w:eastAsia="方正仿宋_GBK" w:hAnsi="方正仿宋_GBK" w:cs="方正仿宋_GBK" w:hint="eastAsia"/>
          <w:sz w:val="32"/>
          <w:szCs w:val="32"/>
        </w:rPr>
        <w:t>10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日</w:t>
      </w: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5625A" w:rsidRDefault="00E5625A">
      <w:pPr>
        <w:rPr>
          <w:rFonts w:ascii="方正仿宋_GBK" w:eastAsia="方正仿宋_GBK" w:hAnsi="方正仿宋_GBK" w:cs="方正仿宋_GBK"/>
          <w:sz w:val="32"/>
          <w:szCs w:val="32"/>
        </w:rPr>
      </w:pPr>
    </w:p>
    <w:sectPr w:rsidR="00E562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0NzY5MmQwNDk3ZTllOTdjMjZhNWQ5NzA4MTkwZmQifQ=="/>
    <w:docVar w:name="KSO_WPS_MARK_KEY" w:val="b5e8d379-93de-4c56-9aaf-a3b9e110b53c"/>
  </w:docVars>
  <w:rsids>
    <w:rsidRoot w:val="00E5625A"/>
    <w:rsid w:val="00D63241"/>
    <w:rsid w:val="00E5625A"/>
    <w:rsid w:val="00F702C1"/>
    <w:rsid w:val="06B94D46"/>
    <w:rsid w:val="095A3210"/>
    <w:rsid w:val="0C4E2651"/>
    <w:rsid w:val="110E597A"/>
    <w:rsid w:val="17354D49"/>
    <w:rsid w:val="27CD49E2"/>
    <w:rsid w:val="33CE26C1"/>
    <w:rsid w:val="45350CE1"/>
    <w:rsid w:val="5282610B"/>
    <w:rsid w:val="58B41D2D"/>
    <w:rsid w:val="62B80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161</Words>
  <Characters>919</Characters>
  <Application>Microsoft Office Word</Application>
  <DocSecurity>0</DocSecurity>
  <Lines>7</Lines>
  <Paragraphs>2</Paragraphs>
  <ScaleCrop>false</ScaleCrop>
  <Company/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胡宪亮</dc:creator>
  <cp:lastModifiedBy>Lenovo</cp:lastModifiedBy>
  <cp:revision>2</cp:revision>
  <dcterms:created xsi:type="dcterms:W3CDTF">2023-11-26T13:33:00Z</dcterms:created>
  <dcterms:modified xsi:type="dcterms:W3CDTF">2023-11-26T13:33:00Z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5BB6B106D1E74EF2A490CBBB4CE1F397</vt:lpwstr>
  </property>
</Properties>
</file>