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附</w:t>
      </w:r>
      <w:r>
        <w:rPr>
          <w:rFonts w:hint="default" w:ascii="Times New Roman" w:hAnsi="Times New Roman" w:cs="Times New Roman"/>
          <w:lang w:eastAsia="zh-CN"/>
        </w:rPr>
        <w:t>件</w:t>
      </w:r>
      <w:r>
        <w:rPr>
          <w:rFonts w:hint="eastAsia" w:ascii="Times New Roman" w:hAnsi="Times New Roman" w:cs="Times New Roman"/>
          <w:lang w:val="en-US" w:eastAsia="zh-CN"/>
        </w:rPr>
        <w:t>3</w:t>
      </w:r>
      <w:r>
        <w:rPr>
          <w:rFonts w:hint="default" w:ascii="Times New Roman" w:hAnsi="Times New Roman" w:cs="Times New Roman"/>
        </w:rPr>
        <w:t>：</w:t>
      </w:r>
    </w:p>
    <w:p>
      <w:pPr>
        <w:jc w:val="center"/>
        <w:rPr>
          <w:rFonts w:hint="default" w:ascii="Times New Roman" w:hAnsi="Times New Roman" w:cs="Times New Roman"/>
          <w:sz w:val="24"/>
        </w:rPr>
      </w:pPr>
      <w:bookmarkStart w:id="0" w:name="_GoBack"/>
      <w:r>
        <w:rPr>
          <w:rFonts w:hint="default" w:ascii="Times New Roman" w:hAnsi="Times New Roman" w:eastAsia="黑体" w:cs="Times New Roman"/>
        </w:rPr>
        <w:t>成果应用于生产实践的证明</w:t>
      </w:r>
      <w:r>
        <w:rPr>
          <w:rFonts w:hint="default" w:ascii="Times New Roman" w:hAnsi="Times New Roman" w:eastAsia="黑体" w:cs="Times New Roman"/>
          <w:sz w:val="24"/>
          <w:szCs w:val="21"/>
          <w:lang w:eastAsia="zh-CN"/>
        </w:rPr>
        <w:t>（参考格式）</w:t>
      </w:r>
    </w:p>
    <w:bookmarkEnd w:id="0"/>
    <w:tbl>
      <w:tblPr>
        <w:tblStyle w:val="7"/>
        <w:tblW w:w="86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8"/>
        <w:gridCol w:w="1259"/>
        <w:gridCol w:w="896"/>
        <w:gridCol w:w="2260"/>
        <w:gridCol w:w="1446"/>
        <w:gridCol w:w="16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项  目  名  称</w:t>
            </w:r>
          </w:p>
        </w:tc>
        <w:tc>
          <w:tcPr>
            <w:tcW w:w="6263" w:type="dxa"/>
            <w:gridSpan w:val="4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应  用  单  位</w:t>
            </w:r>
          </w:p>
        </w:tc>
        <w:tc>
          <w:tcPr>
            <w:tcW w:w="6263" w:type="dxa"/>
            <w:gridSpan w:val="4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应用成果起止时间</w:t>
            </w:r>
          </w:p>
        </w:tc>
        <w:tc>
          <w:tcPr>
            <w:tcW w:w="6263" w:type="dxa"/>
            <w:gridSpan w:val="4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通  信  地  址</w:t>
            </w:r>
          </w:p>
        </w:tc>
        <w:tc>
          <w:tcPr>
            <w:tcW w:w="6263" w:type="dxa"/>
            <w:gridSpan w:val="4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600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经   济   效   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年度</w:t>
            </w:r>
          </w:p>
        </w:tc>
        <w:tc>
          <w:tcPr>
            <w:tcW w:w="215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推广规模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（注明计量单位）</w:t>
            </w:r>
          </w:p>
        </w:tc>
        <w:tc>
          <w:tcPr>
            <w:tcW w:w="226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单位规模新增纯收益（元/亩、头、只）</w:t>
            </w:r>
          </w:p>
        </w:tc>
        <w:tc>
          <w:tcPr>
            <w:tcW w:w="144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推广费用（万元）</w:t>
            </w:r>
          </w:p>
        </w:tc>
        <w:tc>
          <w:tcPr>
            <w:tcW w:w="166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总经济效益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2017</w:t>
            </w:r>
            <w:r>
              <w:rPr>
                <w:rFonts w:hint="default" w:ascii="Times New Roman" w:hAnsi="Times New Roman" w:cs="Times New Roman"/>
                <w:sz w:val="24"/>
              </w:rPr>
              <w:t>年</w:t>
            </w:r>
          </w:p>
        </w:tc>
        <w:tc>
          <w:tcPr>
            <w:tcW w:w="215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26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6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 xml:space="preserve"> 2018</w:t>
            </w:r>
            <w:r>
              <w:rPr>
                <w:rFonts w:hint="default" w:ascii="Times New Roman" w:hAnsi="Times New Roman" w:cs="Times New Roman"/>
                <w:sz w:val="24"/>
              </w:rPr>
              <w:t>年</w:t>
            </w:r>
          </w:p>
        </w:tc>
        <w:tc>
          <w:tcPr>
            <w:tcW w:w="215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26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6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z w:val="24"/>
                <w:lang w:val="en-US" w:eastAsia="zh-CN"/>
              </w:rPr>
              <w:t>2019</w:t>
            </w:r>
            <w:r>
              <w:rPr>
                <w:rFonts w:hint="default" w:ascii="Times New Roman" w:hAnsi="Times New Roman" w:cs="Times New Roman"/>
                <w:sz w:val="24"/>
              </w:rPr>
              <w:t>年</w:t>
            </w:r>
          </w:p>
        </w:tc>
        <w:tc>
          <w:tcPr>
            <w:tcW w:w="215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26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6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合计</w:t>
            </w:r>
          </w:p>
        </w:tc>
        <w:tc>
          <w:tcPr>
            <w:tcW w:w="215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26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6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37" w:hRule="atLeast"/>
          <w:jc w:val="center"/>
        </w:trPr>
        <w:tc>
          <w:tcPr>
            <w:tcW w:w="8600" w:type="dxa"/>
            <w:gridSpan w:val="6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效益（经济、社会、生态效益）说明：叙述应用的对象、范围、规模，各项农产品投入产出情况，农产品品质，农产品及投入品价格，单位规模新增纯收益，节支金额，总经济效益等。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①单位规模新增纯收益=单位规模新增产值-单位规模新增成本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②总经济效益=单位规模新增纯收益×单位规模新增纯收益缩值系数（0.7）×推广规模×推广规模缩值系数（0.9）-总推广费用</w:t>
            </w:r>
          </w:p>
          <w:p>
            <w:pPr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38" w:hRule="atLeast"/>
          <w:jc w:val="center"/>
        </w:trPr>
        <w:tc>
          <w:tcPr>
            <w:tcW w:w="8600" w:type="dxa"/>
            <w:gridSpan w:val="6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  <w:t>声明：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424" w:firstLineChars="20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  <w:t xml:space="preserve">本单位承诺所提供的应用证明材料真实有效。且不存在违反相关法律法规的情形。如有材料虚假或违纪行为，愿意承担相应责任并接受相应处理。如产生争议，保证积极配合调查处理工作。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424" w:firstLineChars="20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424" w:firstLineChars="20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424" w:firstLineChars="20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  <w:t>负责人签字：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val="en-US" w:eastAsia="zh-CN"/>
              </w:rPr>
              <w:t xml:space="preserve">              </w:t>
            </w:r>
            <w:r>
              <w:rPr>
                <w:rFonts w:hint="eastAsia" w:ascii="Times New Roman" w:hAnsi="Times New Roman" w:cs="Times New Roman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  <w:t>应用单位公章</w:t>
            </w:r>
            <w:r>
              <w:rPr>
                <w:rFonts w:hint="default" w:ascii="Times New Roman" w:hAnsi="Times New Roman" w:cs="Times New Roman"/>
                <w:sz w:val="22"/>
                <w:szCs w:val="22"/>
              </w:rPr>
              <w:t>及财务章</w:t>
            </w: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3922" w:firstLineChars="185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2"/>
                <w:szCs w:val="22"/>
              </w:rPr>
              <w:t>年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right="0" w:rightChars="0" w:firstLine="0" w:firstLineChars="0"/>
        <w:jc w:val="both"/>
        <w:textAlignment w:val="auto"/>
        <w:outlineLvl w:val="9"/>
        <w:rPr>
          <w:sz w:val="10"/>
          <w:szCs w:val="6"/>
        </w:rPr>
      </w:pPr>
    </w:p>
    <w:sectPr>
      <w:headerReference r:id="rId3" w:type="default"/>
      <w:footerReference r:id="rId4" w:type="default"/>
      <w:footerReference r:id="rId5" w:type="even"/>
      <w:pgSz w:w="11907" w:h="16840"/>
      <w:pgMar w:top="1701" w:right="1588" w:bottom="1701" w:left="1588" w:header="851" w:footer="1134" w:gutter="0"/>
      <w:cols w:space="720" w:num="1"/>
      <w:docGrid w:type="linesAndChars" w:linePitch="574" w:charSpace="-167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04" w:rightChars="95"/>
      <w:jc w:val="right"/>
      <w:rPr>
        <w:rFonts w:hint="eastAsia"/>
        <w:sz w:val="28"/>
      </w:rPr>
    </w:pPr>
    <w:r>
      <w:rPr>
        <w:rStyle w:val="6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6"/>
        <w:sz w:val="28"/>
      </w:rPr>
      <w:instrText xml:space="preserve"> PAGE </w:instrText>
    </w:r>
    <w:r>
      <w:rPr>
        <w:sz w:val="28"/>
      </w:rPr>
      <w:fldChar w:fldCharType="separate"/>
    </w:r>
    <w:r>
      <w:rPr>
        <w:rStyle w:val="6"/>
        <w:sz w:val="28"/>
      </w:rPr>
      <w:t>1</w:t>
    </w:r>
    <w:r>
      <w:rPr>
        <w:sz w:val="28"/>
      </w:rPr>
      <w:fldChar w:fldCharType="end"/>
    </w:r>
    <w:r>
      <w:rPr>
        <w:rStyle w:val="6"/>
        <w:rFonts w:hint="eastAsia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10" w:firstLineChars="111"/>
      <w:rPr>
        <w:rFonts w:hint="eastAsia"/>
        <w:sz w:val="28"/>
      </w:rPr>
    </w:pPr>
    <w:r>
      <w:rPr>
        <w:rStyle w:val="6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6"/>
        <w:sz w:val="28"/>
      </w:rPr>
      <w:instrText xml:space="preserve"> PAGE </w:instrText>
    </w:r>
    <w:r>
      <w:rPr>
        <w:sz w:val="28"/>
      </w:rPr>
      <w:fldChar w:fldCharType="separate"/>
    </w:r>
    <w:r>
      <w:rPr>
        <w:rStyle w:val="6"/>
        <w:sz w:val="28"/>
      </w:rPr>
      <w:t>26</w:t>
    </w:r>
    <w:r>
      <w:rPr>
        <w:sz w:val="28"/>
      </w:rPr>
      <w:fldChar w:fldCharType="end"/>
    </w:r>
    <w:r>
      <w:rPr>
        <w:rStyle w:val="6"/>
        <w:rFonts w:hint="eastAsia"/>
        <w:sz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6B3A92"/>
    <w:rsid w:val="556B3A9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uiPriority w:val="0"/>
    <w:pPr>
      <w:spacing w:line="600" w:lineRule="exact"/>
    </w:pPr>
    <w:rPr>
      <w:rFonts w:eastAsia="仿宋_GB2312"/>
      <w:sz w:val="32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2020-04-30T06:58:00Z</dcterms:created>
  <dc:creator>姜雪忠(jiangxuezhong)</dc:creator>
  <cp:lastModifiedBy>姜雪忠(jiangxuezhong)</cp:lastModifiedBy>
  <dcterms:modified xsi:type="dcterms:W3CDTF">2020-04-30T06:59:21Z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