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0E07AC" w14:textId="77777777" w:rsidR="00983A2F" w:rsidRPr="000054FE" w:rsidRDefault="00983A2F">
      <w:pPr>
        <w:widowControl/>
        <w:spacing w:line="560" w:lineRule="exact"/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</w:pPr>
    </w:p>
    <w:p w14:paraId="39FBDA7A" w14:textId="3B58457D" w:rsidR="00983A2F" w:rsidRPr="000054FE" w:rsidRDefault="00F8119F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</w:pPr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202</w:t>
      </w:r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4</w:t>
      </w:r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年度</w:t>
      </w:r>
      <w:r w:rsidR="000054FE"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徐圩新区</w:t>
      </w:r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农机购置补贴</w:t>
      </w:r>
    </w:p>
    <w:p w14:paraId="5D4F4ED3" w14:textId="77777777" w:rsidR="00983A2F" w:rsidRPr="000054FE" w:rsidRDefault="00F8119F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</w:pPr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政策落实报</w:t>
      </w:r>
      <w:bookmarkStart w:id="0" w:name="_GoBack"/>
      <w:bookmarkEnd w:id="0"/>
      <w:r w:rsidRPr="000054FE">
        <w:rPr>
          <w:rFonts w:ascii="Times New Roman" w:eastAsia="方正小标宋简体" w:hAnsi="Times New Roman" w:cs="Times New Roman"/>
          <w:color w:val="050505"/>
          <w:kern w:val="0"/>
          <w:sz w:val="44"/>
          <w:szCs w:val="44"/>
        </w:rPr>
        <w:t>告</w:t>
      </w:r>
    </w:p>
    <w:p w14:paraId="4C69E36B" w14:textId="77777777" w:rsidR="00983A2F" w:rsidRPr="000054FE" w:rsidRDefault="00983A2F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14:paraId="564A202F" w14:textId="0F4E29AF" w:rsidR="00983A2F" w:rsidRPr="000054FE" w:rsidRDefault="00F8119F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2024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年，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徐圩新区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农机购置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使用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中央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补贴资金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578.43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万元，新增各类农机具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254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台，受益户数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122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户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</w:p>
    <w:p w14:paraId="170C1938" w14:textId="77777777" w:rsidR="00983A2F" w:rsidRPr="000054FE" w:rsidRDefault="00F8119F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一、政策实施情况</w:t>
      </w:r>
    </w:p>
    <w:p w14:paraId="614E15BB" w14:textId="04036ECE" w:rsidR="00983A2F" w:rsidRPr="000054FE" w:rsidRDefault="00F8119F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年，新区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农机购置补贴工作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在新政策未制定发布之前，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继续实施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2021-2023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年的补贴政策。根据省厅要求，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新区</w:t>
      </w:r>
      <w:r w:rsid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常年开放录入，保证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农机购置补贴工作的顺利有序开展。</w:t>
      </w:r>
    </w:p>
    <w:p w14:paraId="2A4A4A3B" w14:textId="77777777" w:rsidR="00983A2F" w:rsidRPr="000054FE" w:rsidRDefault="00F8119F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二、资金安排和使用情况</w:t>
      </w:r>
    </w:p>
    <w:p w14:paraId="04446C6E" w14:textId="3019682F" w:rsidR="00983A2F" w:rsidRPr="000054FE" w:rsidRDefault="00F8119F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年下达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新区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省级财政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资金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359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万元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，已统筹为中央资金，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年徐圩新区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可用中央资金</w:t>
      </w:r>
      <w:r w:rsid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253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万元。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年使用补贴资金</w:t>
      </w:r>
      <w:r w:rsid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578.43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万元，结余中央资金</w:t>
      </w:r>
      <w:r w:rsid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33.57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万元。</w:t>
      </w:r>
    </w:p>
    <w:p w14:paraId="4945C41A" w14:textId="77777777" w:rsidR="00983A2F" w:rsidRPr="000054FE" w:rsidRDefault="00F8119F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三、主要工作措施</w:t>
      </w:r>
    </w:p>
    <w:p w14:paraId="5C66093C" w14:textId="01F8A70A" w:rsidR="00983A2F" w:rsidRPr="000054FE" w:rsidRDefault="00F8119F" w:rsidP="00F8119F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一是加强政策宣传及培训工作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组织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街道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、农场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农机部门业务人员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学习农机购置补贴政策，培训业务知识及系统操作。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二是严格限时办理制度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严格按照实施方案规定的农机部门办理时长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个自然日、财政部门办理时长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15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个自然日执行，对购机者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APP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提出申请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日后未提交申请资料、补贴办理手续的，在服务系统中及时予以冻结避免超时，待购机者提交申请资料办理补贴手续后，解除冻结后再进行办理。对未超录的申请及时分批予以兑付；对超录的进行形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式审核公示后予以冻结，待有后续资金时再进行有序兑付。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三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是加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lastRenderedPageBreak/>
        <w:t>大对信息公开专栏维护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根据省厅《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关于做好农机购置补贴信息公开专栏建设维护等工作的通知》要求，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安排专人对公开栏适时发布信息，并做好公开栏的维护工作。</w:t>
      </w:r>
    </w:p>
    <w:p w14:paraId="18A0B2DB" w14:textId="77777777" w:rsidR="00983A2F" w:rsidRPr="000054FE" w:rsidRDefault="00F8119F">
      <w:pPr>
        <w:spacing w:line="56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四</w:t>
      </w:r>
      <w:r w:rsidRPr="000054F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、下一步打算</w:t>
      </w:r>
    </w:p>
    <w:p w14:paraId="6DCB3909" w14:textId="77777777" w:rsidR="00F8119F" w:rsidRDefault="00F8119F" w:rsidP="00F8119F">
      <w:pPr>
        <w:widowControl/>
        <w:spacing w:line="560" w:lineRule="exact"/>
        <w:ind w:firstLineChars="200" w:firstLine="640"/>
        <w:jc w:val="left"/>
        <w:rPr>
          <w:rFonts w:eastAsia="方正仿宋_GBK" w:cs="仿宋"/>
          <w:sz w:val="32"/>
          <w:szCs w:val="32"/>
        </w:rPr>
      </w:pPr>
      <w:r>
        <w:rPr>
          <w:rFonts w:eastAsia="方正仿宋_GBK" w:cs="仿宋" w:hint="eastAsia"/>
          <w:sz w:val="32"/>
          <w:szCs w:val="32"/>
        </w:rPr>
        <w:t>一</w:t>
      </w:r>
      <w:r>
        <w:rPr>
          <w:rFonts w:eastAsia="方正仿宋_GBK" w:cs="仿宋" w:hint="eastAsia"/>
          <w:sz w:val="32"/>
          <w:szCs w:val="32"/>
        </w:rPr>
        <w:t>是提高审核效率，确保</w:t>
      </w:r>
      <w:r w:rsidRPr="0058606A">
        <w:rPr>
          <w:rFonts w:eastAsia="方正仿宋_GBK" w:cs="仿宋" w:hint="eastAsia"/>
          <w:sz w:val="32"/>
          <w:szCs w:val="32"/>
        </w:rPr>
        <w:t>每周登录一次系统，并对线上申请进行审核，确保不超时办理。二是加大兑付频次，为尽快发放补贴到农户手中，做到每个季度统计一次线上申请信息，并根据资金使用情况，及时启动付款流程，做到不让资金闲置。</w:t>
      </w:r>
    </w:p>
    <w:p w14:paraId="51686F16" w14:textId="4B93525B" w:rsidR="00983A2F" w:rsidRPr="00F8119F" w:rsidRDefault="00F8119F" w:rsidP="00F8119F">
      <w:pPr>
        <w:widowControl/>
        <w:spacing w:line="560" w:lineRule="exact"/>
        <w:ind w:firstLineChars="200" w:firstLine="640"/>
        <w:jc w:val="left"/>
        <w:rPr>
          <w:rFonts w:eastAsia="方正仿宋_GBK" w:cs="仿宋"/>
          <w:sz w:val="32"/>
          <w:szCs w:val="32"/>
        </w:rPr>
      </w:pPr>
      <w:r w:rsidRPr="000054FE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 xml:space="preserve">                              </w:t>
      </w:r>
    </w:p>
    <w:p w14:paraId="4279C49D" w14:textId="72B8BCAD" w:rsidR="00983A2F" w:rsidRPr="000054FE" w:rsidRDefault="00F8119F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0054FE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 xml:space="preserve">                          </w:t>
      </w:r>
      <w:r w:rsidR="000054FE"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徐圩新区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社会事业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局</w:t>
      </w:r>
    </w:p>
    <w:p w14:paraId="3007572D" w14:textId="77777777" w:rsidR="00983A2F" w:rsidRPr="000054FE" w:rsidRDefault="00F8119F">
      <w:pPr>
        <w:spacing w:line="560" w:lineRule="exact"/>
        <w:ind w:firstLineChars="1600" w:firstLine="5120"/>
        <w:rPr>
          <w:rFonts w:ascii="Times New Roman" w:eastAsia="方正仿宋_GBK" w:hAnsi="Times New Roman" w:cs="Times New Roman"/>
          <w:sz w:val="32"/>
          <w:szCs w:val="32"/>
        </w:rPr>
      </w:pP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202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年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月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24</w:t>
      </w:r>
      <w:r w:rsidRPr="000054F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日</w:t>
      </w:r>
    </w:p>
    <w:sectPr w:rsidR="00983A2F" w:rsidRPr="000054F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xi Sans">
    <w:altName w:val="Times New Roman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A2F"/>
    <w:rsid w:val="F7FF2C98"/>
    <w:rsid w:val="FFFBE1E5"/>
    <w:rsid w:val="000054FE"/>
    <w:rsid w:val="00983A2F"/>
    <w:rsid w:val="00F8119F"/>
    <w:rsid w:val="2A7BFAF3"/>
    <w:rsid w:val="5D6D4F6F"/>
    <w:rsid w:val="663FA50F"/>
    <w:rsid w:val="71FF8890"/>
    <w:rsid w:val="76F8F5BE"/>
    <w:rsid w:val="7FFA0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749D5"/>
  <w15:docId w15:val="{9E63C37D-4CD8-4FC5-AD6A-010873E62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qFormat/>
    <w:pPr>
      <w:widowControl/>
      <w:spacing w:before="100" w:beforeAutospacing="1" w:after="100" w:afterAutospacing="1"/>
      <w:jc w:val="left"/>
      <w:outlineLvl w:val="0"/>
    </w:pPr>
    <w:rPr>
      <w:rFonts w:ascii="宋体" w:cs="宋体"/>
      <w:kern w:val="36"/>
      <w:sz w:val="48"/>
      <w:szCs w:val="48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customStyle="1" w:styleId="passinfor">
    <w:name w:val="pass_infor"/>
    <w:basedOn w:val="a"/>
    <w:qFormat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116</Words>
  <Characters>663</Characters>
  <Application>Microsoft Office Word</Application>
  <DocSecurity>0</DocSecurity>
  <Lines>5</Lines>
  <Paragraphs>1</Paragraphs>
  <ScaleCrop>false</ScaleCrop>
  <Company>微软中国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苗方圆</cp:lastModifiedBy>
  <cp:revision>2</cp:revision>
  <dcterms:created xsi:type="dcterms:W3CDTF">2025-04-23T08:54:00Z</dcterms:created>
  <dcterms:modified xsi:type="dcterms:W3CDTF">2025-04-23T08:54:00Z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2052-12.8.2.1114</vt:lpwstr>
  </property>
  <property fmtid="{D5CDD505-2E9C-101B-9397-08002B2CF9AE}" pid="3" name="ICV">
    <vt:lpwstr>218E2C9CF82E47769FA270E7E0C4AF61</vt:lpwstr>
  </property>
</Properties>
</file>