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val="0"/>
        <w:topLinePunct w:val="0"/>
        <w:autoSpaceDN/>
        <w:bidi w:val="0"/>
        <w:adjustRightInd/>
        <w:spacing w:line="560" w:lineRule="exact"/>
        <w:textAlignment w:val="auto"/>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方正黑体_GBK" w:cs="Times New Roman"/>
          <w:color w:val="auto"/>
          <w:sz w:val="32"/>
          <w:szCs w:val="32"/>
          <w:highlight w:val="none"/>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highlight w:val="none"/>
          <w:lang w:val="en-US" w:eastAsia="zh-CN"/>
        </w:rPr>
      </w:pPr>
    </w:p>
    <w:p>
      <w:pPr>
        <w:pStyle w:val="3"/>
        <w:pageBreakBefore w:val="0"/>
        <w:widowControl w:val="0"/>
        <w:kinsoku/>
        <w:wordWrap/>
        <w:overflowPunct w:val="0"/>
        <w:topLinePunct w:val="0"/>
        <w:autoSpaceDN/>
        <w:bidi w:val="0"/>
        <w:adjustRightInd/>
        <w:spacing w:beforeLines="0" w:afterLines="0" w:line="560" w:lineRule="exact"/>
        <w:textAlignment w:val="auto"/>
        <w:rPr>
          <w:rFonts w:hint="default" w:ascii="Times New Roman" w:hAnsi="Times New Roman" w:eastAsia="方正小标宋_GBK" w:cs="Times New Roman"/>
          <w:color w:val="auto"/>
          <w:sz w:val="36"/>
          <w:szCs w:val="36"/>
          <w:highlight w:val="none"/>
        </w:rPr>
      </w:pPr>
      <w:bookmarkStart w:id="0" w:name="_GoBack"/>
      <w:r>
        <w:rPr>
          <w:rFonts w:hint="default" w:ascii="Times New Roman" w:hAnsi="Times New Roman" w:eastAsia="方正小标宋_GBK" w:cs="Times New Roman"/>
          <w:color w:val="auto"/>
          <w:sz w:val="36"/>
          <w:szCs w:val="36"/>
          <w:highlight w:val="none"/>
          <w:lang w:val="en-US" w:eastAsia="zh-CN"/>
        </w:rPr>
        <w:t>全省</w:t>
      </w:r>
      <w:r>
        <w:rPr>
          <w:rFonts w:hint="default" w:ascii="Times New Roman" w:hAnsi="Times New Roman" w:eastAsia="方正小标宋_GBK" w:cs="Times New Roman"/>
          <w:color w:val="auto"/>
          <w:sz w:val="36"/>
          <w:szCs w:val="36"/>
          <w:highlight w:val="none"/>
        </w:rPr>
        <w:t>农机安全监理</w:t>
      </w:r>
      <w:r>
        <w:rPr>
          <w:rFonts w:hint="eastAsia" w:ascii="Times New Roman" w:hAnsi="Times New Roman" w:cs="Times New Roman"/>
          <w:color w:val="auto"/>
          <w:sz w:val="36"/>
          <w:szCs w:val="36"/>
          <w:highlight w:val="none"/>
          <w:lang w:val="en-US" w:eastAsia="zh-CN"/>
        </w:rPr>
        <w:t>、</w:t>
      </w:r>
      <w:r>
        <w:rPr>
          <w:rFonts w:hint="default" w:ascii="Times New Roman" w:hAnsi="Times New Roman" w:eastAsia="方正小标宋_GBK" w:cs="Times New Roman"/>
          <w:color w:val="auto"/>
          <w:sz w:val="36"/>
          <w:szCs w:val="36"/>
          <w:highlight w:val="none"/>
        </w:rPr>
        <w:t>农机执法相关政策</w:t>
      </w:r>
    </w:p>
    <w:p>
      <w:pPr>
        <w:pStyle w:val="3"/>
        <w:pageBreakBefore w:val="0"/>
        <w:widowControl w:val="0"/>
        <w:kinsoku/>
        <w:wordWrap/>
        <w:overflowPunct w:val="0"/>
        <w:topLinePunct w:val="0"/>
        <w:autoSpaceDN/>
        <w:bidi w:val="0"/>
        <w:adjustRightInd/>
        <w:spacing w:beforeLines="0" w:afterLines="0" w:line="560" w:lineRule="exact"/>
        <w:textAlignment w:val="auto"/>
        <w:rPr>
          <w:rFonts w:hint="default" w:ascii="Times New Roman" w:hAnsi="Times New Roman" w:eastAsia="方正小标宋_GBK" w:cs="Times New Roman"/>
          <w:color w:val="auto"/>
          <w:sz w:val="36"/>
          <w:szCs w:val="36"/>
          <w:highlight w:val="none"/>
          <w:lang w:val="en-US" w:eastAsia="zh-CN"/>
        </w:rPr>
      </w:pPr>
      <w:r>
        <w:rPr>
          <w:rFonts w:hint="default" w:ascii="Times New Roman" w:hAnsi="Times New Roman" w:eastAsia="方正小标宋_GBK" w:cs="Times New Roman"/>
          <w:color w:val="auto"/>
          <w:sz w:val="36"/>
          <w:szCs w:val="36"/>
          <w:highlight w:val="none"/>
        </w:rPr>
        <w:t>法规</w:t>
      </w:r>
      <w:r>
        <w:rPr>
          <w:rFonts w:hint="eastAsia" w:ascii="Times New Roman" w:hAnsi="Times New Roman" w:cs="Times New Roman"/>
          <w:color w:val="auto"/>
          <w:sz w:val="36"/>
          <w:szCs w:val="36"/>
          <w:highlight w:val="none"/>
          <w:lang w:val="en-US" w:eastAsia="zh-CN"/>
        </w:rPr>
        <w:t>和</w:t>
      </w:r>
      <w:r>
        <w:rPr>
          <w:rFonts w:hint="default" w:ascii="Times New Roman" w:hAnsi="Times New Roman" w:eastAsia="方正小标宋_GBK" w:cs="Times New Roman"/>
          <w:color w:val="auto"/>
          <w:sz w:val="36"/>
          <w:szCs w:val="36"/>
          <w:highlight w:val="none"/>
        </w:rPr>
        <w:t>技术标准</w:t>
      </w:r>
      <w:r>
        <w:rPr>
          <w:rFonts w:hint="default" w:ascii="Times New Roman" w:hAnsi="Times New Roman" w:eastAsia="方正小标宋_GBK" w:cs="Times New Roman"/>
          <w:color w:val="auto"/>
          <w:sz w:val="36"/>
          <w:szCs w:val="36"/>
          <w:highlight w:val="none"/>
          <w:lang w:val="en-US" w:eastAsia="zh-CN"/>
        </w:rPr>
        <w:t>学习目录</w:t>
      </w:r>
    </w:p>
    <w:bookmarkEnd w:id="0"/>
    <w:p>
      <w:pPr>
        <w:numPr>
          <w:ilvl w:val="0"/>
          <w:numId w:val="0"/>
        </w:numPr>
        <w:autoSpaceDE w:val="0"/>
        <w:spacing w:line="560" w:lineRule="exact"/>
        <w:ind w:left="640" w:leftChars="0"/>
        <w:rPr>
          <w:rFonts w:hint="default" w:ascii="Times New Roman" w:hAnsi="Times New Roman" w:eastAsia="方正黑体_GBK" w:cs="Times New Roman"/>
          <w:sz w:val="32"/>
          <w:szCs w:val="32"/>
          <w:highlight w:val="none"/>
          <w:lang w:val="en-US" w:eastAsia="zh-CN" w:bidi="ar"/>
        </w:rPr>
      </w:pPr>
    </w:p>
    <w:p>
      <w:pPr>
        <w:numPr>
          <w:ilvl w:val="0"/>
          <w:numId w:val="0"/>
        </w:numPr>
        <w:autoSpaceDE w:val="0"/>
        <w:spacing w:line="560" w:lineRule="exact"/>
        <w:ind w:left="640" w:leftChars="0"/>
        <w:rPr>
          <w:rFonts w:hint="default" w:ascii="Times New Roman" w:hAnsi="Times New Roman" w:eastAsia="方正黑体_GBK" w:cs="Times New Roman"/>
          <w:sz w:val="32"/>
          <w:szCs w:val="32"/>
          <w:highlight w:val="none"/>
          <w:lang w:bidi="ar"/>
        </w:rPr>
      </w:pPr>
      <w:r>
        <w:rPr>
          <w:rFonts w:hint="default" w:ascii="Times New Roman" w:hAnsi="Times New Roman" w:eastAsia="方正黑体_GBK" w:cs="Times New Roman"/>
          <w:sz w:val="32"/>
          <w:szCs w:val="32"/>
          <w:highlight w:val="none"/>
          <w:lang w:val="en-US" w:eastAsia="zh-CN" w:bidi="ar"/>
        </w:rPr>
        <w:t>一、</w:t>
      </w:r>
      <w:r>
        <w:rPr>
          <w:rFonts w:hint="default" w:ascii="Times New Roman" w:hAnsi="Times New Roman" w:eastAsia="方正黑体_GBK" w:cs="Times New Roman"/>
          <w:sz w:val="32"/>
          <w:szCs w:val="32"/>
          <w:highlight w:val="none"/>
          <w:lang w:bidi="ar"/>
        </w:rPr>
        <w:t>法律法规</w:t>
      </w:r>
    </w:p>
    <w:p>
      <w:pPr>
        <w:numPr>
          <w:ilvl w:val="0"/>
          <w:numId w:val="0"/>
        </w:numPr>
        <w:autoSpaceDE w:val="0"/>
        <w:spacing w:line="560" w:lineRule="exact"/>
        <w:ind w:left="640" w:leftChars="0"/>
        <w:rPr>
          <w:rFonts w:hint="default" w:ascii="Times New Roman" w:hAnsi="Times New Roman" w:eastAsia="方正楷体_GBK" w:cs="Times New Roman"/>
          <w:sz w:val="32"/>
          <w:szCs w:val="32"/>
          <w:highlight w:val="none"/>
          <w:lang w:val="en-US" w:eastAsia="zh-CN" w:bidi="ar"/>
        </w:rPr>
      </w:pPr>
      <w:r>
        <w:rPr>
          <w:rFonts w:hint="default" w:ascii="Times New Roman" w:hAnsi="Times New Roman" w:eastAsia="方正楷体_GBK" w:cs="Times New Roman"/>
          <w:sz w:val="32"/>
          <w:szCs w:val="32"/>
          <w:highlight w:val="none"/>
          <w:lang w:bidi="ar"/>
        </w:rPr>
        <w:t>（一）</w:t>
      </w:r>
      <w:r>
        <w:rPr>
          <w:rFonts w:hint="default" w:ascii="Times New Roman" w:hAnsi="Times New Roman" w:eastAsia="方正楷体_GBK" w:cs="Times New Roman"/>
          <w:sz w:val="32"/>
          <w:szCs w:val="32"/>
          <w:highlight w:val="none"/>
          <w:lang w:val="en-US" w:eastAsia="zh-CN" w:bidi="ar"/>
        </w:rPr>
        <w:t>安全生产法</w:t>
      </w:r>
    </w:p>
    <w:p>
      <w:pPr>
        <w:numPr>
          <w:ilvl w:val="0"/>
          <w:numId w:val="0"/>
        </w:numPr>
        <w:autoSpaceDE w:val="0"/>
        <w:spacing w:line="560" w:lineRule="exact"/>
        <w:ind w:left="640" w:leftChars="0"/>
        <w:rPr>
          <w:rFonts w:hint="default" w:ascii="Times New Roman" w:hAnsi="Times New Roman" w:eastAsia="方正楷体_GBK" w:cs="Times New Roman"/>
          <w:sz w:val="32"/>
          <w:szCs w:val="32"/>
          <w:highlight w:val="none"/>
          <w:lang w:val="en-US" w:eastAsia="zh-CN" w:bidi="ar"/>
        </w:rPr>
      </w:pPr>
      <w:r>
        <w:rPr>
          <w:rFonts w:hint="default" w:ascii="Times New Roman" w:hAnsi="Times New Roman" w:eastAsia="方正楷体_GBK" w:cs="Times New Roman"/>
          <w:sz w:val="32"/>
          <w:szCs w:val="32"/>
          <w:highlight w:val="none"/>
          <w:lang w:val="en-US" w:eastAsia="zh-CN" w:bidi="ar"/>
        </w:rPr>
        <w:t>（二）行政复议法</w:t>
      </w:r>
    </w:p>
    <w:p>
      <w:pPr>
        <w:numPr>
          <w:ilvl w:val="0"/>
          <w:numId w:val="0"/>
        </w:numPr>
        <w:autoSpaceDE w:val="0"/>
        <w:spacing w:line="560" w:lineRule="exact"/>
        <w:ind w:left="640" w:leftChars="0"/>
        <w:rPr>
          <w:rFonts w:hint="default" w:ascii="Times New Roman" w:hAnsi="Times New Roman" w:eastAsia="方正楷体_GBK" w:cs="Times New Roman"/>
          <w:sz w:val="32"/>
          <w:szCs w:val="32"/>
          <w:highlight w:val="none"/>
          <w:lang w:val="en-US" w:eastAsia="zh-CN" w:bidi="ar"/>
        </w:rPr>
      </w:pPr>
      <w:r>
        <w:rPr>
          <w:rFonts w:hint="default" w:ascii="Times New Roman" w:hAnsi="Times New Roman" w:eastAsia="方正楷体_GBK" w:cs="Times New Roman"/>
          <w:sz w:val="32"/>
          <w:szCs w:val="32"/>
          <w:highlight w:val="none"/>
          <w:lang w:val="en-US" w:eastAsia="zh-CN" w:bidi="ar"/>
        </w:rPr>
        <w:t>（三）行政诉讼法</w:t>
      </w:r>
    </w:p>
    <w:p>
      <w:pPr>
        <w:numPr>
          <w:ilvl w:val="0"/>
          <w:numId w:val="0"/>
        </w:numPr>
        <w:autoSpaceDE w:val="0"/>
        <w:spacing w:line="560" w:lineRule="exact"/>
        <w:ind w:left="0" w:leftChars="0" w:firstLine="640" w:firstLineChars="200"/>
        <w:jc w:val="left"/>
        <w:rPr>
          <w:rFonts w:hint="eastAsia" w:ascii="Times New Roman" w:hAnsi="Times New Roman" w:eastAsia="方正楷体_GBK" w:cs="Times New Roman"/>
          <w:sz w:val="32"/>
          <w:szCs w:val="32"/>
          <w:highlight w:val="none"/>
          <w:lang w:val="en-US" w:eastAsia="zh-CN" w:bidi="ar"/>
        </w:rPr>
      </w:pPr>
      <w:r>
        <w:rPr>
          <w:rFonts w:hint="default" w:ascii="Times New Roman" w:hAnsi="Times New Roman" w:eastAsia="方正楷体_GBK" w:cs="Times New Roman"/>
          <w:sz w:val="32"/>
          <w:szCs w:val="32"/>
          <w:highlight w:val="none"/>
          <w:lang w:val="en-US" w:eastAsia="zh-CN" w:bidi="ar"/>
        </w:rPr>
        <w:t>（四）农业机械安全监督管理条例</w:t>
      </w:r>
      <w:r>
        <w:rPr>
          <w:rFonts w:hint="eastAsia" w:ascii="Times New Roman" w:hAnsi="Times New Roman" w:eastAsia="方正楷体_GBK" w:cs="Times New Roman"/>
          <w:sz w:val="32"/>
          <w:szCs w:val="32"/>
          <w:highlight w:val="none"/>
          <w:lang w:val="en-US" w:eastAsia="zh-CN" w:bidi="ar"/>
        </w:rPr>
        <w:t>（2019年3月修订）</w:t>
      </w:r>
    </w:p>
    <w:p>
      <w:pPr>
        <w:numPr>
          <w:ilvl w:val="0"/>
          <w:numId w:val="0"/>
        </w:numPr>
        <w:autoSpaceDE w:val="0"/>
        <w:spacing w:line="560" w:lineRule="exact"/>
        <w:ind w:left="0" w:leftChars="0" w:firstLine="640" w:firstLineChars="200"/>
        <w:jc w:val="left"/>
        <w:rPr>
          <w:rFonts w:hint="default" w:ascii="Times New Roman" w:hAnsi="Times New Roman" w:eastAsia="方正楷体_GBK" w:cs="Times New Roman"/>
          <w:sz w:val="32"/>
          <w:szCs w:val="32"/>
          <w:highlight w:val="none"/>
          <w:lang w:val="en-US" w:eastAsia="zh-CN" w:bidi="ar"/>
        </w:rPr>
      </w:pPr>
      <w:r>
        <w:rPr>
          <w:rFonts w:hint="default" w:ascii="Times New Roman" w:hAnsi="Times New Roman" w:eastAsia="方正楷体_GBK" w:cs="Times New Roman"/>
          <w:sz w:val="32"/>
          <w:szCs w:val="32"/>
          <w:highlight w:val="none"/>
          <w:lang w:val="en-US" w:eastAsia="zh-CN" w:bidi="ar"/>
        </w:rPr>
        <w:t>（五）江苏省农业机械管理条例</w:t>
      </w:r>
      <w:r>
        <w:rPr>
          <w:rFonts w:hint="eastAsia" w:ascii="Times New Roman" w:hAnsi="Times New Roman" w:eastAsia="方正楷体_GBK" w:cs="Times New Roman"/>
          <w:sz w:val="32"/>
          <w:szCs w:val="32"/>
          <w:highlight w:val="none"/>
          <w:lang w:val="en-US" w:eastAsia="zh-CN" w:bidi="ar"/>
        </w:rPr>
        <w:t>（2021年5月第四次修正）</w:t>
      </w:r>
    </w:p>
    <w:p>
      <w:pPr>
        <w:numPr>
          <w:ilvl w:val="0"/>
          <w:numId w:val="0"/>
        </w:numPr>
        <w:autoSpaceDE w:val="0"/>
        <w:spacing w:line="560" w:lineRule="exact"/>
        <w:ind w:left="640" w:leftChars="0"/>
        <w:rPr>
          <w:rFonts w:hint="default" w:ascii="Times New Roman" w:hAnsi="Times New Roman" w:eastAsia="方正楷体_GBK" w:cs="Times New Roman"/>
          <w:sz w:val="32"/>
          <w:szCs w:val="32"/>
          <w:highlight w:val="none"/>
          <w:lang w:val="en-US" w:eastAsia="zh-CN" w:bidi="ar"/>
        </w:rPr>
      </w:pPr>
      <w:r>
        <w:rPr>
          <w:rFonts w:hint="default" w:ascii="Times New Roman" w:hAnsi="Times New Roman" w:eastAsia="方正楷体_GBK" w:cs="Times New Roman"/>
          <w:sz w:val="32"/>
          <w:szCs w:val="32"/>
          <w:highlight w:val="none"/>
          <w:lang w:val="en-US" w:eastAsia="zh-CN" w:bidi="ar"/>
        </w:rPr>
        <w:t>（六）江苏省农业机械安全监督管理条例</w:t>
      </w:r>
    </w:p>
    <w:p>
      <w:pPr>
        <w:numPr>
          <w:ilvl w:val="0"/>
          <w:numId w:val="0"/>
        </w:numPr>
        <w:autoSpaceDE w:val="0"/>
        <w:spacing w:line="560" w:lineRule="exact"/>
        <w:ind w:left="640" w:leftChars="0"/>
        <w:rPr>
          <w:rFonts w:hint="default" w:ascii="Times New Roman" w:hAnsi="Times New Roman" w:eastAsia="方正黑体_GBK" w:cs="Times New Roman"/>
          <w:sz w:val="32"/>
          <w:szCs w:val="32"/>
          <w:highlight w:val="none"/>
          <w:lang w:bidi="ar"/>
        </w:rPr>
      </w:pPr>
      <w:r>
        <w:rPr>
          <w:rFonts w:hint="default" w:ascii="Times New Roman" w:hAnsi="Times New Roman" w:eastAsia="方正黑体_GBK" w:cs="Times New Roman"/>
          <w:sz w:val="32"/>
          <w:szCs w:val="32"/>
          <w:highlight w:val="none"/>
          <w:lang w:bidi="ar"/>
        </w:rPr>
        <w:t>二、农机安全监理</w:t>
      </w:r>
    </w:p>
    <w:p>
      <w:pPr>
        <w:autoSpaceDE w:val="0"/>
        <w:spacing w:line="560" w:lineRule="exact"/>
        <w:ind w:firstLine="640" w:firstLineChars="200"/>
        <w:rPr>
          <w:rFonts w:hint="default" w:ascii="Times New Roman" w:hAnsi="Times New Roman" w:eastAsia="方正楷体_GBK" w:cs="Times New Roman"/>
          <w:sz w:val="32"/>
          <w:szCs w:val="32"/>
          <w:highlight w:val="none"/>
          <w:lang w:bidi="ar"/>
        </w:rPr>
      </w:pPr>
      <w:r>
        <w:rPr>
          <w:rFonts w:hint="default" w:ascii="Times New Roman" w:hAnsi="Times New Roman" w:eastAsia="方正楷体_GBK" w:cs="Times New Roman"/>
          <w:sz w:val="32"/>
          <w:szCs w:val="32"/>
          <w:highlight w:val="none"/>
          <w:lang w:bidi="ar"/>
        </w:rPr>
        <w:t>（一）行政许可</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ascii="Times New Roman" w:hAnsi="Times New Roman" w:eastAsia="方正仿宋_GBK" w:cs="Times New Roman"/>
          <w:sz w:val="32"/>
          <w:szCs w:val="32"/>
          <w:highlight w:val="none"/>
        </w:rPr>
        <w:t>1</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行政许可法</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eastAsia" w:ascii="Times New Roman" w:hAnsi="Times New Roman" w:eastAsia="方正仿宋_GBK" w:cs="Times New Roman"/>
          <w:sz w:val="32"/>
          <w:szCs w:val="32"/>
          <w:highlight w:val="none"/>
          <w:lang w:val="en-US" w:eastAsia="zh-CN"/>
        </w:rPr>
        <w:t>2</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道路交通安全法</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eastAsia" w:ascii="Times New Roman" w:hAnsi="Times New Roman" w:eastAsia="方正仿宋_GBK" w:cs="Times New Roman"/>
          <w:sz w:val="32"/>
          <w:szCs w:val="32"/>
          <w:highlight w:val="none"/>
          <w:lang w:val="en-US" w:eastAsia="zh-CN"/>
        </w:rPr>
        <w:t>3</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 xml:space="preserve">道路交通安全法实施条例 </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eastAsia" w:ascii="Times New Roman" w:hAnsi="Times New Roman" w:eastAsia="方正仿宋_GBK" w:cs="Times New Roman"/>
          <w:sz w:val="32"/>
          <w:szCs w:val="32"/>
          <w:highlight w:val="none"/>
          <w:lang w:val="en-US" w:eastAsia="zh-CN"/>
        </w:rPr>
        <w:t>4</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拖拉机和联合收割机驾驶证管理规定（农业部令2018年第1号）</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eastAsia" w:ascii="Times New Roman" w:hAnsi="Times New Roman" w:eastAsia="方正仿宋_GBK" w:cs="Times New Roman"/>
          <w:sz w:val="32"/>
          <w:szCs w:val="32"/>
          <w:highlight w:val="none"/>
          <w:lang w:val="en-US" w:eastAsia="zh-CN"/>
        </w:rPr>
        <w:t>5</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拖拉机和联合收割机登记规定（2018 年</w:t>
      </w:r>
      <w:r>
        <w:rPr>
          <w:rFonts w:hint="eastAsia" w:ascii="Times New Roman" w:hAnsi="Times New Roman" w:eastAsia="方正仿宋_GBK" w:cs="Times New Roman"/>
          <w:sz w:val="32"/>
          <w:szCs w:val="32"/>
          <w:highlight w:val="none"/>
          <w:lang w:val="en-US" w:eastAsia="zh-CN" w:bidi="ar"/>
        </w:rPr>
        <w:t>12月修正</w:t>
      </w:r>
      <w:r>
        <w:rPr>
          <w:rFonts w:hint="default" w:ascii="Times New Roman" w:hAnsi="Times New Roman" w:eastAsia="方正仿宋_GBK" w:cs="Times New Roman"/>
          <w:sz w:val="32"/>
          <w:szCs w:val="32"/>
          <w:highlight w:val="none"/>
          <w:lang w:bidi="ar"/>
        </w:rPr>
        <w:t>）</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eastAsia" w:ascii="Times New Roman" w:hAnsi="Times New Roman" w:eastAsia="方正仿宋_GBK" w:cs="Times New Roman"/>
          <w:sz w:val="32"/>
          <w:szCs w:val="32"/>
          <w:highlight w:val="none"/>
          <w:lang w:val="en-US" w:eastAsia="zh-CN"/>
        </w:rPr>
        <w:t>6</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拖拉机和联合收割机驾驶证业务工作规范（农机发 〔2018〕2号）</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eastAsia" w:ascii="Times New Roman" w:hAnsi="Times New Roman" w:eastAsia="方正仿宋_GBK" w:cs="Times New Roman"/>
          <w:sz w:val="32"/>
          <w:szCs w:val="32"/>
          <w:highlight w:val="none"/>
          <w:lang w:val="en-US" w:eastAsia="zh-CN"/>
        </w:rPr>
        <w:t>7</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拖拉机和联合收割机登记业务工作规范 （农机发 〔2018〕2号）</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eastAsia" w:ascii="Times New Roman" w:hAnsi="Times New Roman" w:eastAsia="方正仿宋_GBK" w:cs="Times New Roman"/>
          <w:sz w:val="32"/>
          <w:szCs w:val="32"/>
          <w:highlight w:val="none"/>
          <w:lang w:val="en-US" w:eastAsia="zh-CN"/>
        </w:rPr>
        <w:t>8</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农业农村部办公厅关于进一步采取便民措施优化拖拉机和联合收割机登记工作的通知（农办机〔2021〕6号）</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eastAsia" w:ascii="Times New Roman" w:hAnsi="Times New Roman" w:eastAsia="方正仿宋_GBK" w:cs="Times New Roman"/>
          <w:sz w:val="32"/>
          <w:szCs w:val="32"/>
          <w:highlight w:val="none"/>
          <w:lang w:val="en-US" w:eastAsia="zh-CN"/>
        </w:rPr>
        <w:t>9</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农业机械运行安全技术条件（GB16151—2008第1、5、12部分</w:t>
      </w:r>
      <w:r>
        <w:rPr>
          <w:rFonts w:hint="eastAsia" w:ascii="Times New Roman" w:hAnsi="Times New Roman" w:eastAsia="方正仿宋_GBK" w:cs="Times New Roman"/>
          <w:sz w:val="32"/>
          <w:szCs w:val="32"/>
          <w:highlight w:val="none"/>
          <w:lang w:eastAsia="zh-CN" w:bidi="ar"/>
        </w:rPr>
        <w:t>，</w:t>
      </w:r>
      <w:r>
        <w:rPr>
          <w:rFonts w:hint="eastAsia" w:ascii="Times New Roman" w:hAnsi="Times New Roman" w:eastAsia="方正仿宋_GBK" w:cs="Times New Roman"/>
          <w:sz w:val="32"/>
          <w:szCs w:val="32"/>
          <w:highlight w:val="none"/>
          <w:lang w:val="en-US" w:eastAsia="zh-CN" w:bidi="ar"/>
        </w:rPr>
        <w:t>2009年国家标准第1号修改单修正</w:t>
      </w:r>
      <w:r>
        <w:rPr>
          <w:rFonts w:hint="default" w:ascii="Times New Roman" w:hAnsi="Times New Roman" w:eastAsia="方正仿宋_GBK" w:cs="Times New Roman"/>
          <w:sz w:val="32"/>
          <w:szCs w:val="32"/>
          <w:highlight w:val="none"/>
          <w:lang w:bidi="ar"/>
        </w:rPr>
        <w:t>）</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lang w:val="en-US" w:eastAsia="zh-CN"/>
        </w:rPr>
        <w:t>0</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拖拉机和联合收割机安全技术检验规范（</w:t>
      </w:r>
      <w:r>
        <w:rPr>
          <w:rFonts w:hint="eastAsia" w:ascii="Times New Roman" w:hAnsi="Times New Roman" w:eastAsia="方正仿宋_GBK" w:cs="Times New Roman"/>
          <w:sz w:val="32"/>
          <w:szCs w:val="32"/>
          <w:highlight w:val="none"/>
          <w:lang w:val="en-US" w:eastAsia="zh-CN" w:bidi="ar"/>
        </w:rPr>
        <w:t>NY/T</w:t>
      </w:r>
      <w:r>
        <w:rPr>
          <w:rFonts w:hint="default" w:ascii="Times New Roman" w:hAnsi="Times New Roman" w:eastAsia="方正仿宋_GBK" w:cs="Times New Roman"/>
          <w:sz w:val="32"/>
          <w:szCs w:val="32"/>
          <w:highlight w:val="none"/>
          <w:lang w:bidi="ar"/>
        </w:rPr>
        <w:t>1830</w:t>
      </w:r>
      <w:r>
        <w:rPr>
          <w:rFonts w:hint="eastAsia" w:ascii="Times New Roman" w:hAnsi="Times New Roman" w:eastAsia="方正仿宋_GBK" w:cs="Times New Roman"/>
          <w:sz w:val="32"/>
          <w:szCs w:val="32"/>
          <w:highlight w:val="none"/>
          <w:lang w:eastAsia="zh-CN" w:bidi="ar"/>
        </w:rPr>
        <w:t>—</w:t>
      </w:r>
      <w:r>
        <w:rPr>
          <w:rFonts w:hint="default" w:ascii="Times New Roman" w:hAnsi="Times New Roman" w:eastAsia="方正仿宋_GBK" w:cs="Times New Roman"/>
          <w:sz w:val="32"/>
          <w:szCs w:val="32"/>
          <w:highlight w:val="none"/>
          <w:lang w:bidi="ar"/>
        </w:rPr>
        <w:t>2019）</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highlight w:val="none"/>
          <w:lang w:bidi="ar"/>
        </w:rPr>
      </w:pPr>
      <w:r>
        <w:rPr>
          <w:rFonts w:hint="eastAsia" w:ascii="方正楷体_GBK" w:hAnsi="方正楷体_GBK" w:eastAsia="方正楷体_GBK" w:cs="方正楷体_GBK"/>
          <w:sz w:val="32"/>
          <w:szCs w:val="32"/>
          <w:highlight w:val="none"/>
          <w:lang w:bidi="ar"/>
        </w:rPr>
        <w:t>（</w:t>
      </w:r>
      <w:r>
        <w:rPr>
          <w:rFonts w:hint="eastAsia" w:ascii="方正楷体_GBK" w:hAnsi="方正楷体_GBK" w:eastAsia="方正楷体_GBK" w:cs="方正楷体_GBK"/>
          <w:sz w:val="32"/>
          <w:szCs w:val="32"/>
          <w:highlight w:val="none"/>
          <w:lang w:val="en-US" w:eastAsia="zh-CN" w:bidi="ar"/>
        </w:rPr>
        <w:t>二</w:t>
      </w:r>
      <w:r>
        <w:rPr>
          <w:rFonts w:hint="eastAsia" w:ascii="方正楷体_GBK" w:hAnsi="方正楷体_GBK" w:eastAsia="方正楷体_GBK" w:cs="方正楷体_GBK"/>
          <w:sz w:val="32"/>
          <w:szCs w:val="32"/>
          <w:highlight w:val="none"/>
          <w:lang w:bidi="ar"/>
        </w:rPr>
        <w:t>）事故处理</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ascii="Times New Roman" w:hAnsi="Times New Roman" w:eastAsia="方正仿宋_GBK" w:cs="Times New Roman"/>
          <w:sz w:val="32"/>
          <w:szCs w:val="32"/>
          <w:highlight w:val="none"/>
        </w:rPr>
        <w:t>1</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生产安全事故应急条例（国务院令第708号）</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eastAsia" w:ascii="Times New Roman" w:hAnsi="Times New Roman" w:eastAsia="方正仿宋_GBK" w:cs="Times New Roman"/>
          <w:sz w:val="32"/>
          <w:szCs w:val="32"/>
          <w:highlight w:val="none"/>
          <w:lang w:val="en-US" w:eastAsia="zh-CN"/>
        </w:rPr>
        <w:t>2</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生产安全事故应急预案管理办法（2019年7月修正）</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eastAsia" w:ascii="Times New Roman" w:hAnsi="Times New Roman" w:eastAsia="方正仿宋_GBK" w:cs="Times New Roman"/>
          <w:sz w:val="32"/>
          <w:szCs w:val="32"/>
          <w:highlight w:val="none"/>
          <w:lang w:val="en-US" w:eastAsia="zh-CN"/>
        </w:rPr>
        <w:t>3</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农业机械事故处理办法（2022年</w:t>
      </w:r>
      <w:r>
        <w:rPr>
          <w:rFonts w:hint="eastAsia" w:ascii="Times New Roman" w:hAnsi="Times New Roman" w:eastAsia="方正仿宋_GBK" w:cs="Times New Roman"/>
          <w:sz w:val="32"/>
          <w:szCs w:val="32"/>
          <w:highlight w:val="none"/>
          <w:lang w:val="en-US" w:eastAsia="zh-CN" w:bidi="ar"/>
        </w:rPr>
        <w:t>1月</w:t>
      </w:r>
      <w:r>
        <w:rPr>
          <w:rFonts w:hint="default" w:ascii="Times New Roman" w:hAnsi="Times New Roman" w:eastAsia="方正仿宋_GBK" w:cs="Times New Roman"/>
          <w:sz w:val="32"/>
          <w:szCs w:val="32"/>
          <w:highlight w:val="none"/>
          <w:lang w:bidi="ar"/>
        </w:rPr>
        <w:t>修订）</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bidi="ar"/>
        </w:rPr>
      </w:pPr>
      <w:r>
        <w:rPr>
          <w:rFonts w:hint="eastAsia" w:ascii="Times New Roman" w:hAnsi="Times New Roman" w:eastAsia="方正仿宋_GBK" w:cs="Times New Roman"/>
          <w:sz w:val="32"/>
          <w:szCs w:val="32"/>
          <w:highlight w:val="none"/>
          <w:lang w:val="en-US" w:eastAsia="zh-CN"/>
        </w:rPr>
        <w:t>4</w:t>
      </w:r>
      <w:r>
        <w:rPr>
          <w:rFonts w:ascii="Times New Roman" w:hAnsi="Times New Roman" w:eastAsia="方正仿宋_GBK" w:cs="Times New Roman"/>
          <w:snapToGrid w:val="0"/>
          <w:kern w:val="0"/>
          <w:sz w:val="32"/>
          <w:szCs w:val="32"/>
          <w:highlight w:val="none"/>
        </w:rPr>
        <w:t>．</w:t>
      </w:r>
      <w:r>
        <w:rPr>
          <w:rFonts w:hint="default" w:ascii="Times New Roman" w:hAnsi="Times New Roman" w:eastAsia="方正仿宋_GBK" w:cs="Times New Roman"/>
          <w:sz w:val="32"/>
          <w:szCs w:val="32"/>
          <w:highlight w:val="none"/>
          <w:lang w:bidi="ar"/>
        </w:rPr>
        <w:t>江苏省农业机械事故应急预案（苏农机〔2020〕20号）</w:t>
      </w:r>
    </w:p>
    <w:p>
      <w:pPr>
        <w:autoSpaceDE w:val="0"/>
        <w:spacing w:line="560" w:lineRule="exact"/>
        <w:ind w:firstLine="640" w:firstLineChars="200"/>
        <w:rPr>
          <w:rFonts w:hint="eastAsia" w:ascii="方正黑体_GBK" w:hAnsi="方正黑体_GBK" w:eastAsia="方正黑体_GBK" w:cs="方正黑体_GBK"/>
          <w:sz w:val="32"/>
          <w:szCs w:val="32"/>
          <w:highlight w:val="none"/>
          <w:lang w:bidi="ar"/>
        </w:rPr>
      </w:pPr>
      <w:r>
        <w:rPr>
          <w:rFonts w:hint="eastAsia" w:ascii="方正黑体_GBK" w:hAnsi="方正黑体_GBK" w:eastAsia="方正黑体_GBK" w:cs="方正黑体_GBK"/>
          <w:sz w:val="32"/>
          <w:szCs w:val="32"/>
          <w:highlight w:val="none"/>
          <w:lang w:bidi="ar"/>
        </w:rPr>
        <w:t>三、农机执法</w:t>
      </w:r>
    </w:p>
    <w:p>
      <w:pPr>
        <w:autoSpaceDE w:val="0"/>
        <w:spacing w:line="560" w:lineRule="exact"/>
        <w:ind w:firstLine="640" w:firstLineChars="200"/>
        <w:rPr>
          <w:rFonts w:hint="default" w:ascii="Times New Roman" w:hAnsi="Times New Roman" w:eastAsia="方正楷体_GBK" w:cs="Times New Roman"/>
          <w:sz w:val="32"/>
          <w:szCs w:val="32"/>
          <w:highlight w:val="none"/>
          <w:lang w:bidi="ar"/>
        </w:rPr>
      </w:pPr>
      <w:r>
        <w:rPr>
          <w:rFonts w:hint="default" w:ascii="Times New Roman" w:hAnsi="Times New Roman" w:eastAsia="方正楷体_GBK" w:cs="Times New Roman"/>
          <w:sz w:val="32"/>
          <w:szCs w:val="32"/>
          <w:highlight w:val="none"/>
          <w:lang w:bidi="ar"/>
        </w:rPr>
        <w:t>（一）习近平法治思想</w:t>
      </w:r>
    </w:p>
    <w:p>
      <w:pPr>
        <w:autoSpaceDE w:val="0"/>
        <w:spacing w:line="560" w:lineRule="exact"/>
        <w:ind w:firstLine="640" w:firstLineChars="200"/>
        <w:rPr>
          <w:rFonts w:hint="default" w:ascii="Times New Roman" w:hAnsi="Times New Roman" w:eastAsia="方正楷体_GBK" w:cs="Times New Roman"/>
          <w:sz w:val="32"/>
          <w:szCs w:val="32"/>
          <w:highlight w:val="none"/>
          <w:lang w:bidi="ar"/>
        </w:rPr>
      </w:pPr>
      <w:r>
        <w:rPr>
          <w:rFonts w:hint="default" w:ascii="Times New Roman" w:hAnsi="Times New Roman" w:eastAsia="方正楷体_GBK" w:cs="Times New Roman"/>
          <w:sz w:val="32"/>
          <w:szCs w:val="32"/>
          <w:highlight w:val="none"/>
          <w:lang w:bidi="ar"/>
        </w:rPr>
        <w:t>（二）法治政府建设实施纲要（2021</w:t>
      </w:r>
      <w:r>
        <w:rPr>
          <w:rFonts w:hint="eastAsia" w:ascii="方正楷体_GBK" w:hAnsi="方正楷体_GBK" w:eastAsia="方正楷体_GBK" w:cs="方正楷体_GBK"/>
          <w:sz w:val="32"/>
          <w:szCs w:val="32"/>
          <w:highlight w:val="none"/>
          <w:lang w:bidi="ar"/>
        </w:rPr>
        <w:t>-</w:t>
      </w:r>
      <w:r>
        <w:rPr>
          <w:rFonts w:hint="default" w:ascii="Times New Roman" w:hAnsi="Times New Roman" w:eastAsia="方正楷体_GBK" w:cs="Times New Roman"/>
          <w:sz w:val="32"/>
          <w:szCs w:val="32"/>
          <w:highlight w:val="none"/>
          <w:lang w:bidi="ar"/>
        </w:rPr>
        <w:t>2025年）</w:t>
      </w:r>
    </w:p>
    <w:p>
      <w:pPr>
        <w:autoSpaceDE w:val="0"/>
        <w:spacing w:line="560" w:lineRule="exact"/>
        <w:ind w:firstLine="640" w:firstLineChars="200"/>
        <w:rPr>
          <w:rFonts w:hint="default" w:ascii="Times New Roman" w:hAnsi="Times New Roman" w:eastAsia="方正楷体_GBK" w:cs="Times New Roman"/>
          <w:sz w:val="32"/>
          <w:szCs w:val="32"/>
          <w:highlight w:val="none"/>
          <w:lang w:bidi="ar"/>
        </w:rPr>
      </w:pPr>
      <w:r>
        <w:rPr>
          <w:rFonts w:hint="default" w:ascii="Times New Roman" w:hAnsi="Times New Roman" w:eastAsia="方正楷体_GBK" w:cs="Times New Roman"/>
          <w:sz w:val="32"/>
          <w:szCs w:val="32"/>
          <w:highlight w:val="none"/>
          <w:lang w:bidi="ar"/>
        </w:rPr>
        <w:t>（三）执法为民理念</w:t>
      </w:r>
    </w:p>
    <w:p>
      <w:pPr>
        <w:autoSpaceDE w:val="0"/>
        <w:spacing w:line="560" w:lineRule="exact"/>
        <w:ind w:firstLine="640" w:firstLineChars="200"/>
        <w:rPr>
          <w:rFonts w:hint="default" w:ascii="Times New Roman" w:hAnsi="Times New Roman" w:eastAsia="方正楷体_GBK" w:cs="Times New Roman"/>
          <w:sz w:val="32"/>
          <w:szCs w:val="32"/>
          <w:highlight w:val="none"/>
          <w:lang w:bidi="ar"/>
        </w:rPr>
      </w:pPr>
      <w:r>
        <w:rPr>
          <w:rFonts w:hint="default" w:ascii="Times New Roman" w:hAnsi="Times New Roman" w:eastAsia="方正楷体_GBK" w:cs="Times New Roman"/>
          <w:sz w:val="32"/>
          <w:szCs w:val="32"/>
          <w:highlight w:val="none"/>
          <w:lang w:bidi="ar"/>
        </w:rPr>
        <w:t>（四）严格规范公正文明执法</w:t>
      </w:r>
    </w:p>
    <w:p>
      <w:pPr>
        <w:autoSpaceDE w:val="0"/>
        <w:spacing w:line="560" w:lineRule="exact"/>
        <w:ind w:firstLine="640" w:firstLineChars="200"/>
        <w:rPr>
          <w:rFonts w:hint="default" w:ascii="Times New Roman" w:hAnsi="Times New Roman" w:eastAsia="方正楷体_GBK" w:cs="Times New Roman"/>
          <w:sz w:val="32"/>
          <w:szCs w:val="32"/>
          <w:highlight w:val="none"/>
          <w:lang w:bidi="ar"/>
        </w:rPr>
      </w:pPr>
      <w:r>
        <w:rPr>
          <w:rFonts w:hint="default" w:ascii="Times New Roman" w:hAnsi="Times New Roman" w:eastAsia="方正楷体_GBK" w:cs="Times New Roman"/>
          <w:sz w:val="32"/>
          <w:szCs w:val="32"/>
          <w:highlight w:val="none"/>
          <w:lang w:bidi="ar"/>
        </w:rPr>
        <w:t>（五）行政处罚法</w:t>
      </w:r>
    </w:p>
    <w:p>
      <w:pPr>
        <w:autoSpaceDE w:val="0"/>
        <w:spacing w:line="560" w:lineRule="exact"/>
        <w:ind w:firstLine="640" w:firstLineChars="200"/>
        <w:rPr>
          <w:rFonts w:hint="default" w:ascii="Times New Roman" w:hAnsi="Times New Roman" w:eastAsia="方正楷体_GBK" w:cs="Times New Roman"/>
          <w:sz w:val="32"/>
          <w:szCs w:val="32"/>
          <w:highlight w:val="none"/>
          <w:lang w:bidi="ar"/>
        </w:rPr>
      </w:pPr>
      <w:r>
        <w:rPr>
          <w:rFonts w:hint="default" w:ascii="Times New Roman" w:hAnsi="Times New Roman" w:eastAsia="方正楷体_GBK" w:cs="Times New Roman"/>
          <w:sz w:val="32"/>
          <w:szCs w:val="32"/>
          <w:highlight w:val="none"/>
          <w:lang w:bidi="ar"/>
        </w:rPr>
        <w:t>（六）行政强制法</w:t>
      </w:r>
    </w:p>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kNzI2MmM1NGMxYzFmZjI3MzJmYmQ3N2MyYzUxMzIifQ=="/>
  </w:docVars>
  <w:rsids>
    <w:rsidRoot w:val="48486D36"/>
    <w:rsid w:val="21303D3C"/>
    <w:rsid w:val="42296749"/>
    <w:rsid w:val="48486D36"/>
    <w:rsid w:val="5FCB6071"/>
    <w:rsid w:val="6DC06157"/>
    <w:rsid w:val="7D70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_GBK"/>
      <w:kern w:val="44"/>
      <w:sz w:val="44"/>
      <w:szCs w:val="44"/>
    </w:rPr>
  </w:style>
  <w:style w:type="paragraph" w:styleId="4">
    <w:name w:val="heading 2"/>
    <w:basedOn w:val="1"/>
    <w:next w:val="1"/>
    <w:semiHidden/>
    <w:unhideWhenUsed/>
    <w:qFormat/>
    <w:uiPriority w:val="0"/>
    <w:pPr>
      <w:keepNext/>
      <w:keepLines/>
      <w:spacing w:beforeLines="0" w:beforeAutospacing="0" w:afterLines="0" w:afterAutospacing="0" w:line="560" w:lineRule="exact"/>
      <w:outlineLvl w:val="1"/>
    </w:pPr>
    <w:rPr>
      <w:rFonts w:ascii="Times New Roman" w:hAnsi="Times New Roman" w:eastAsia="方正黑体_GBK"/>
    </w:rPr>
  </w:style>
  <w:style w:type="paragraph" w:styleId="5">
    <w:name w:val="heading 3"/>
    <w:basedOn w:val="1"/>
    <w:next w:val="1"/>
    <w:semiHidden/>
    <w:unhideWhenUsed/>
    <w:qFormat/>
    <w:uiPriority w:val="0"/>
    <w:pPr>
      <w:keepNext/>
      <w:keepLines/>
      <w:spacing w:beforeLines="0" w:beforeAutospacing="0" w:afterLines="0" w:afterAutospacing="0" w:line="560" w:lineRule="exact"/>
      <w:outlineLvl w:val="2"/>
    </w:pPr>
    <w:rPr>
      <w:rFonts w:eastAsia="方正楷体_GBK"/>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240" w:lineRule="exact"/>
    </w:pPr>
    <w:rPr>
      <w:rFonts w:eastAsia="宋体"/>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2023-03-02T06:56:00Z</dcterms:created>
  <dc:creator>86136</dc:creator>
  <cp:lastModifiedBy>86136</cp:lastModifiedBy>
  <dcterms:modified xsi:type="dcterms:W3CDTF">2023-03-02T06:58:35Z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26A6C9EEEADA4840B78DF30F1619F427</vt:lpwstr>
  </property>
</Properties>
</file>