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Arial Unicode MS" w:hAnsi="Arial Unicode MS" w:eastAsia="Arial Unicode MS" w:cs="Arial Unicode MS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 Unicode MS" w:hAnsi="Arial Unicode MS" w:eastAsia="Arial Unicode MS" w:cs="Arial Unicode MS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第十批省级出口农产品示范基地(区)公示名单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 Unicode MS" w:hAnsi="Arial Unicode MS" w:eastAsia="Arial Unicode MS" w:cs="Arial Unicode MS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432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申报主体名称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基地（区）名称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徐州黎明食品有限公司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徐州光明生物科技有限公司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徐州市坤元食品有限公司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江庄蘑菇出口示范基地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江苏汇锦农业发展有限公司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大闸蟹出口示范基地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宜兴市粮油集团大米有限公司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江苏诺亚方舟农业科技有限公司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大闸蟹出口示范基地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江苏长荡湖水产科技有限公司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大闸蟹出口示范基地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南通光远速冻制品有限公司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江苏中荷花卉股份有限公司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蝴蝶兰出口示范基地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连云港裕大食品有限公司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大蒜、辣根出口示范基地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江苏雅仕农场有限公司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连云港永同祥农业技术开发有限公司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盱眙诺亚方舟农业科技有限公司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大闸蟹出口示范基地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盐城恒辉食品有限公司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江苏华大海洋产业集团股份有限公司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东台鳗鱼出口示范基地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江苏三鑫贸易有限公司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出口水产品养殖示范基地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扬州天禾食品有限公司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宝应县广洋湖镇东溪村莲藕基地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丹阳颐和食品有限公司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颐和嘉贤出口酒类稻米生产基地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泗洪县绿康洪泽湖大闸蟹股份有限公司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大闸蟹出口示范基地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连云港市赣榆区泥鳅养殖行业协会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泥鳅出口示范区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ڌ墻 text-align:center;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ingoes Unico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iaoBiaoSong-B05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yriad Pro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yriadPro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-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TE1BE675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BEC84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BEDF9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is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yriad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yriadPro-Semi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-Bold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FNCPO+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FNEAG+TimesNewRoman,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 New Roman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83DA3"/>
    <w:rsid w:val="34983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2019-12-18T06:57:00Z</dcterms:created>
  <dc:creator>戴旭东</dc:creator>
  <cp:lastModifiedBy>戴旭东</cp:lastModifiedBy>
  <dcterms:modified xsi:type="dcterms:W3CDTF">2019-12-18T06:57:14Z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