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江苏省农机执法人员着装及行为指引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Style w:val="8"/>
          <w:rFonts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</w:pP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720"/>
        <w:jc w:val="both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根据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《农业综合行政执法管理办法》（农业农村部令 2022年第9号）、《省司法厅 省财政厅关于印发&lt;江苏省综合行政执法制式服装和标志管理实施办法&gt;的通知》（苏司通〔2021〕15号）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为加强农机执法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工作规范化、正规化建设，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展现农机执法队伍良好精神风貌，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现就农机执法人员着装及行为提出如下指引意见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Style w:val="8"/>
          <w:rFonts w:ascii="方正黑体_GBK" w:hAnsi="方正黑体_GBK" w:eastAsia="方正黑体_GBK" w:cs="方正黑体_GBK"/>
          <w:b w:val="0"/>
          <w:bCs w:val="0"/>
          <w:color w:val="auto"/>
          <w:sz w:val="32"/>
          <w:szCs w:val="32"/>
        </w:rPr>
      </w:pPr>
      <w:r>
        <w:rPr>
          <w:rStyle w:val="8"/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</w:rPr>
        <w:t>一、</w:t>
      </w:r>
      <w:r>
        <w:rPr>
          <w:rStyle w:val="8"/>
          <w:rFonts w:ascii="方正黑体_GBK" w:hAnsi="方正黑体_GBK" w:eastAsia="方正黑体_GBK" w:cs="方正黑体_GBK"/>
          <w:b w:val="0"/>
          <w:bCs w:val="0"/>
          <w:color w:val="auto"/>
          <w:sz w:val="32"/>
          <w:szCs w:val="32"/>
        </w:rPr>
        <w:t>着装</w:t>
      </w:r>
      <w:r>
        <w:rPr>
          <w:rStyle w:val="8"/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</w:rPr>
        <w:t>指引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  <w:t>（一）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执法人员应当按照《江苏省综合行政执法制式服装和标志管理实施办法》的有关要求，配套穿着农业综合行政执法制式服装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佩戴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标志标识，做到整洁庄重、仪容严整、规范统一。</w:t>
      </w:r>
    </w:p>
    <w:p>
      <w:pPr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kern w:val="0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kern w:val="0"/>
          <w:sz w:val="32"/>
          <w:szCs w:val="32"/>
        </w:rPr>
        <w:t>（二）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执法人员在执行执法任务、到基层调研指导工作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及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其他需要的场合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时，应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当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着制式服装。</w:t>
      </w:r>
    </w:p>
    <w:p>
      <w:pPr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kern w:val="0"/>
          <w:sz w:val="32"/>
          <w:szCs w:val="32"/>
        </w:rPr>
        <w:t>（三）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执法人员应当按规定佩戴帽徽、肩章、臂章、胸徽、胸号等标志，佩戴位置要准确、端正。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  <w:t>（四）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制式服装不得与便服混穿，不同季节、类别制式服装不得混穿。</w:t>
      </w:r>
    </w:p>
    <w:p>
      <w:pPr>
        <w:pStyle w:val="5"/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在执行执法任务时，一般着执勤服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或制式夏装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；集中参加大型公务活动、会议时，一般着常服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或制式夏装；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夜间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执法或者执法工作需要时可以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加穿反光背心。</w:t>
      </w: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kern w:val="0"/>
          <w:sz w:val="32"/>
          <w:szCs w:val="32"/>
        </w:rPr>
        <w:t>（五）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执法人员着装时，除在办公区或者其他特殊情形外，应当戴帽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，戴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帽时，帽檐前缘与眉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同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高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，帽饰带应当并拢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。进入室内时，通常脱帽。集会时，应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当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按口令统一脱、戴帽。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（六）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执法人员应当穿制式皮鞋，着深色的单色袜子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女性执法人员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可着肉色袜子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。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不得赤脚穿鞋。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  <w:t>（七）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执法人员原则上5月至10月着夏装，12月至次年2月着冬装，其他时间着春秋装。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两名或两名以上执法人员同时在同一场所执法，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应当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穿着相同季节款式的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制式服装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  <w:t>（八）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执法人员遇有下列情形之一的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不宜着制式服装：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执行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暗查暗访或者其他特殊工作任务；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工作时间非因执法活动外出；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女性执法人员怀孕期间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，体形发生明显变化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；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其他不宜着装的情形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  <w:t>（九）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执法人员应当妥善保管制式服装和标志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不得擅自赠送、出借、出租给他人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。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制式服装和标志丢失、污损等影响正常执法工作的，按程序予以补发。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因个人原因导致的，补发费用由个人负担。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Style w:val="8"/>
          <w:rFonts w:ascii="方正黑体_GBK" w:hAnsi="方正黑体_GBK" w:eastAsia="方正黑体_GBK" w:cs="方正黑体_GBK"/>
          <w:b w:val="0"/>
          <w:bCs w:val="0"/>
          <w:color w:val="auto"/>
          <w:sz w:val="32"/>
          <w:szCs w:val="32"/>
        </w:rPr>
      </w:pPr>
      <w:r>
        <w:rPr>
          <w:rStyle w:val="8"/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</w:rPr>
        <w:t>二、行为举止指引</w:t>
      </w: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kern w:val="0"/>
          <w:sz w:val="32"/>
          <w:szCs w:val="32"/>
        </w:rPr>
        <w:t>（一）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执法人员应当模范遵守法律法规，自觉践行社会主义核心价值观，自觉维护执法队伍的形象。</w:t>
      </w: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kern w:val="0"/>
          <w:sz w:val="32"/>
          <w:szCs w:val="32"/>
        </w:rPr>
        <w:t>（二）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执法人员应当仪表端庄，举止文明，精神饱满，姿态良好。两名以上执法人员着装外出时，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应当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行列整齐，威严有序。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  <w:t>（三）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执法人员着制式服装时，不得有下列行为：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在公共场所嬉戏打闹、高声喧哗、随意席地坐卧；背手、袖手、插兜、搭肩、挽臂、揽腰等；披衣、敞怀，非执法工作需要挽袖、卷裤腿等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；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男性执法人员蓄留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长发、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夸张的发色、发型、长鬓角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、大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胡须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非病理等因素剃光头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。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女性执法人员未束发或发辫过肩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化浓妆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留长指甲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染指甲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佩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戴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各类饰物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、系挂与执法身份或者执行公务无关的标志、物品。除工作需要或眼疾外，戴有色眼镜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；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斜戴、歪戴、反戴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制式帽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；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kern w:val="2"/>
          <w:sz w:val="30"/>
          <w:szCs w:val="30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在禁止吸烟的场所吸烟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；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非因工作需要，进入营业性娱乐场所。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720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  <w:t>（四）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执法人员要文明执法、高效服务。在工作中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应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当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落实首问负责制、岗位责任制，兑现承诺。执行执法任务时，严格遵守有关规定，不参与有悖于国家执法人员身份的活动。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720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（五）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执法人员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在执法或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接待前来投诉、举报、求助、咨询的群众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时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，应当使用文明用语，不得以任何借口推诿、扯皮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。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严禁使用讥讽性、歧视性、羞辱性、训斥性、威胁性语言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，严禁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讲粗话、讲脏话。</w:t>
      </w:r>
    </w:p>
    <w:p>
      <w:pPr>
        <w:pStyle w:val="5"/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720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  <w:t>（六）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执法人员参加重大活动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和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升国旗时，着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制式服装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列队人员应当自行立正、行注目礼，带队人员应当行举手礼。奏（唱）国歌时，应当自行立正。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Style w:val="8"/>
          <w:rFonts w:ascii="方正黑体_GBK" w:hAnsi="方正黑体_GBK" w:eastAsia="方正黑体_GBK" w:cs="方正黑体_GBK"/>
          <w:b w:val="0"/>
          <w:bCs w:val="0"/>
          <w:color w:val="auto"/>
          <w:sz w:val="32"/>
          <w:szCs w:val="32"/>
        </w:rPr>
      </w:pPr>
      <w:r>
        <w:rPr>
          <w:rStyle w:val="8"/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</w:rPr>
        <w:t>三、执法</w:t>
      </w:r>
      <w:r>
        <w:rPr>
          <w:rStyle w:val="8"/>
          <w:rFonts w:ascii="方正黑体_GBK" w:hAnsi="方正黑体_GBK" w:eastAsia="方正黑体_GBK" w:cs="方正黑体_GBK"/>
          <w:b w:val="0"/>
          <w:bCs w:val="0"/>
          <w:color w:val="auto"/>
          <w:sz w:val="32"/>
          <w:szCs w:val="32"/>
        </w:rPr>
        <w:t>检查</w:t>
      </w:r>
      <w:r>
        <w:rPr>
          <w:rStyle w:val="8"/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</w:rPr>
        <w:t>指引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  <w:t>（一）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执法人员开展执法检查时，应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当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遵循以下原则：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开启音像设备，不间断记录执法过程，完整存储执法音像资料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；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使用规范的指挥手势和停机示意牌，夜间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应当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使用停机示意牌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；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应当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先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向当事人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敬礼，再向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当事人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表明身份、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主动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出示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执法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证件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；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检查物品时，应当轻拿轻放、有序进行。不得乱翻乱扔，不得损坏当事人财物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；</w:t>
      </w:r>
    </w:p>
    <w:p>
      <w:pPr>
        <w:pStyle w:val="5"/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6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当事人拒绝停机接受检查的，执法人员不得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采取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站在机具前强行拦截、强行扒登机具责令驾驶人停机、驾车追堵被检查机具等危险方法执法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；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6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在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当事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人情绪激动或有过激言行时，应当冷静处理，不得针锋相对，激化矛盾。如遇暴力抗法，应当沉着应对，及时报警，注意自身安全，防止事态失控。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  <w:t>（二）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在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机耕道或场院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对移动式农业机械进行执法检查时，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应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当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熟练掌握并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使用以下指挥手势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信号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：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停止信号：身体正对来机方向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左臂向前上方直伸，掌心向前，不准前方农业机械通行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/>
        </w:rPr>
        <w:t>；</w:t>
      </w:r>
    </w:p>
    <w:p>
      <w:pPr>
        <w:pStyle w:val="5"/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6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靠边停机信号：身体正对来机方向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左臂向前上方平伸，掌心向前；右臂向前下方平伸，掌心向左；右臂向左水平摆动，农业机械应当靠边停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机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Style w:val="8"/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</w:rPr>
        <w:t>（三）执法人员应当坚持处罚与教育相结合，按照“谁执法谁普法”的要求，将农机普法融入执法工作全过程。</w:t>
      </w:r>
    </w:p>
    <w:p>
      <w:pPr>
        <w:pStyle w:val="5"/>
        <w:keepNext w:val="0"/>
        <w:keepLines w:val="0"/>
        <w:pageBreakBefore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87"/>
        <w:jc w:val="both"/>
        <w:textAlignment w:val="auto"/>
        <w:rPr>
          <w:rFonts w:hint="eastAsia" w:ascii="方正黑体_GBK" w:hAnsi="方正黑体_GBK" w:eastAsia="方正黑体_GBK" w:cs="方正黑体_GBK"/>
          <w:color w:val="auto"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kern w:val="2"/>
          <w:sz w:val="32"/>
          <w:szCs w:val="32"/>
        </w:rPr>
        <w:t>四、队列训练指引</w:t>
      </w:r>
    </w:p>
    <w:p>
      <w:pPr>
        <w:pStyle w:val="5"/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700"/>
        <w:jc w:val="both"/>
        <w:textAlignment w:val="auto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各地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要依靠自身力量组织队列训练，执法人员每年累计参加队列训练时间不少于16小时。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队列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训练的主要内容应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/>
        </w:rPr>
        <w:t>当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包括列队、立正、跨立、稍息、整齐、报数、整理着装、停止间转法、行进、立定、徒手坐下、蹲下、起立、脱（戴）帽、敬礼等。组织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队列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训练时，要从实际出发，科学组织、讲求实效。要通过开展考核、会操、评比等活动，检验、提高队列训练效果。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（一）列队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队列纪律。坚决执行命令，做到令行禁止；姿态端正，队容严整，精神振作，严肃认真；按照规定的位置列队，集中精力听指挥，动作迅速、准确、协调一致；保持队列整齐，出列、入列应当报告并经允许。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列队的间距。队列人员之间的间隔（两肘之间）通常约10厘米，距离（前一名脚跟至后一名脚尖）约75厘米；需要时，可以调整队列人员之间的间隔和距离。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（二）立正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两脚跟靠拢并齐，两脚尖向外分开约60度；两腿挺直；小腹微收，自然挺胸；上体正直，微向前倾；两肩要平，稍向后张；两臂下垂自然伸直，手指并拢自然微曲，拇指尖贴于食指第二节，中指贴于裤缝；头要正，颈要直，口要闭，下颌微收，两眼向前平视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三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跨立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左脚向左跨出约一脚之长，两腿挺直，上体保持立正姿势，身体重心落于两脚之间；两手后背，左手握右手腕，拇指根部与内腰带上沿同高；右手手指并拢自然弯曲，拇指贴于食指第二节，手心向后。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四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稍息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左脚顺脚尖方向伸出约全脚的三分之二，两腿自然伸直，上体保持立正姿势，身体重心大部分落于右脚；稍息过久，可以自行换脚，动作应当迅速。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五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整齐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向右（左）看——齐。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向前——看。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基准人不动，其他人员向右（左）转头，眼睛看右（左）邻人员腮部，前四名能通视基准人，自第五名起，以能通视到本人以右（左）第三人为度；后列人员，先向前对正，后向右（左）看齐；听到“向前——看”的口令，迅速将头转正，恢复立正姿势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向中看——齐。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向前——看。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当指挥员指定“以×××为准（或者以第×名为准）”时，基准人答“到”，同时左手握拳高举，大臂前伸与肩略平，小臂垂直举起，拳心向右；听到“向中看——齐”的口令后，其他人员按照向左（右）看齐的要领实施；听到“向前——看”的口令后，基准人迅速将手放下，其他人员迅速将头转正，恢复立正姿势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六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报数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横队从右至左（纵队由前向后）依次以短促洪亮的声音转头（纵队向左转头）报数，最后一名不转头；数列横队时，后列最后一名报“满伍”或者“缺×名”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七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整理着装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通常在立正的基础上进行。两手从帽子开始，自上而下，将着装整理好（必要时，也可以相互整理）；整理完毕，自行稍息；听到“停”的口令，恢复立正姿势。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八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停止间转法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向右（左）转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以右（左）脚跟为轴，右（左）脚跟和左（右）脚掌前部同时用力，使身体协调一致向右（左）转90度，身体重心落在右（左）脚，左（右）脚取捷径迅速靠拢右（左）脚，成立正姿势。转动和靠脚时，两腿挺直，上体保持立正姿势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半面向右（左）转。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按照向右（左）转的要领转45度。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向后转。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按照向右转的要领向后转180度。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九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行进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齐步。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左脚向正前方迈出约75厘米，按照先脚跟后脚掌的顺序着地，同时身体重心前移，右脚照此法动作；上体正直，微向前倾；手指轻轻握拢，拇指贴于食指第二节；两臂前后自然摆动，向前摆臂时，肘部弯曲，小臂自然向里合，手心向内稍向下，拇指根部对正衣扣线，并高于春秋常服或者冬常服最下方衣扣约5厘米，离身体约30厘米；向后摆臂时，手臂自然伸直，手腕前侧距裤缝线约30厘米。行进速度每分钟116－122步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跑步。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听到预令，两手迅速握拳（四指蜷握，拇指贴于食指第一关节和中指第二节），提到腰际，约与腰带同高，拳心向内，肘部稍向里合。听到动令，上体微向前倾，两腿微弯，同时左脚利用右脚掌的蹬力跃出约85厘米，前脚掌先着地，身体重心前移，右脚照此法动作；两臂前后自然摆动，向前摆臂时，大臂略垂直，肘部贴于腰际，小臂略平，稍向里合，两拳内侧各距衣扣线约5厘米；向后摆臂时，拳贴于腰际。行进速度每分钟170－180步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十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立定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齐步、正步时，听到口令，左脚再向前大半步着地，脚尖向外约30度，两腿挺直，右脚取捷径迅速靠拢左脚，成立正姿势。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跑步时，听到口令，继续跑2步，然后左脚向前大半步（两拳收于腰际，停止摆动）着地，右脚取捷径靠拢左脚，同时将手放下，成立正姿势。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踏步时，听到口令，左脚踏1步，右脚靠拢左脚，原地成立正姿势；跑步的踏步，听到口令，继续踏2步，再按照上述要领进行。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十一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徒手坐下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左小腿在右小腿后交叉，迅速坐下（坐凳子时，听到口令，左脚向左分开约一脚之长；女同志着裙服坐凳子时，两腿自然并拢），手指自然并拢放在两膝上，上体保持正直。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十二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蹲下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右脚后退半步，前脚掌着地，臀部坐在右脚跟上（膝盖不着地），两腿分开约60度（女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同志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两腿自然并拢），手指自然并拢放在两膝上，上体保持正直。蹲下过久，可以自行换脚。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十三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起立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全身协力迅速起立，左脚取捷径靠拢右脚（蹲下时，右脚取捷径靠拢左脚），成立正姿势。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十四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）</w:t>
      </w:r>
      <w:r>
        <w:rPr>
          <w:rFonts w:ascii="方正楷体_GBK" w:hAnsi="方正楷体_GBK" w:eastAsia="方正楷体_GBK" w:cs="方正楷体_GBK"/>
          <w:color w:val="auto"/>
          <w:sz w:val="32"/>
          <w:szCs w:val="32"/>
        </w:rPr>
        <w:t>脱（戴）帽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脱帽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立姿脱帽时，双手捏帽檐或者帽前端两侧，将帽取下，取捷径置于左小臂，帽徽朝前，掌心向上，四指扶帽檐或者帽墙前端中央处，小臂略成水平，右手放下。坐姿脱帽时，双手捏帽檐或者帽前端两侧，将帽取下，置于桌（台）面前沿左侧或者膝上，使帽顶向上、帽徽朝前，也可以置于桌斗内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戴帽。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双手捏帽檐或者帽前端两侧，取捷径将帽迅速戴正。需夹帽时，双手捏帽檐或者帽前端两侧，取捷径将帽取下，左手握帽墙（女同志戴卷檐帽时，将四指并拢，置于下方帽檐与帽墙之间），小臂夹帽自然伸直，帽顶向左，帽徽朝前。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方正楷体_GBK" w:eastAsia="方正楷体_GBK" w:cs="方正楷体_GBK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</w:rPr>
        <w:t>（十五）敬礼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上体正直，右手取捷径迅速抬起，五指并拢自然伸直，中指微接帽檐右角前约2厘米处（戴卷檐帽、无檐帽或者不戴帽时微接太阳穴，约与眉同高），手心向下，微向外张（约20度），手腕不得弯曲，右大臂略平，与两肩略成一线，同时注视受礼者。礼毕时，将手放下，成立正姿势。</w:t>
      </w:r>
    </w:p>
    <w:p>
      <w:pPr>
        <w:pStyle w:val="2"/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pStyle w:val="2"/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pStyle w:val="2"/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pStyle w:val="2"/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pStyle w:val="2"/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pStyle w:val="2"/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pStyle w:val="2"/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tbl>
      <w:tblPr>
        <w:tblStyle w:val="6"/>
        <w:tblpPr w:leftFromText="454" w:rightFromText="454" w:vertAnchor="page" w:horzAnchor="page" w:tblpX="1688" w:tblpY="13114"/>
        <w:tblOverlap w:val="never"/>
        <w:tblW w:w="0" w:type="auto"/>
        <w:tblInd w:w="0" w:type="dxa"/>
        <w:tblBorders>
          <w:top w:val="single" w:color="auto" w:sz="8" w:space="0"/>
          <w:left w:val="none" w:color="auto" w:sz="0" w:space="0"/>
          <w:bottom w:val="single" w:color="auto" w:sz="8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"/>
        <w:gridCol w:w="8165"/>
        <w:gridCol w:w="340"/>
      </w:tblGrid>
      <w:tr>
        <w:tblPrEx>
          <w:tblBorders>
            <w:top w:val="single" w:color="auto" w:sz="8" w:space="0"/>
            <w:left w:val="none" w:color="auto" w:sz="0" w:space="0"/>
            <w:bottom w:val="single" w:color="auto" w:sz="8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0" w:type="dxa"/>
          </w:tcPr>
          <w:p>
            <w:pPr>
              <w:autoSpaceDE w:val="0"/>
              <w:autoSpaceDN w:val="0"/>
              <w:adjustRightInd w:val="0"/>
              <w:snapToGrid w:val="0"/>
              <w:spacing w:line="560" w:lineRule="exact"/>
              <w:ind w:left="960" w:hanging="960" w:hangingChars="300"/>
              <w:rPr>
                <w:rFonts w:ascii="方正仿宋_GBK" w:hAnsi="方正仿宋_GBK" w:eastAsia="方正仿宋_GBK" w:cs="方正仿宋_GBK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165" w:type="dxa"/>
          </w:tcPr>
          <w:p>
            <w:pPr>
              <w:autoSpaceDE w:val="0"/>
              <w:autoSpaceDN w:val="0"/>
              <w:adjustRightInd w:val="0"/>
              <w:snapToGrid w:val="0"/>
              <w:spacing w:line="480" w:lineRule="exact"/>
              <w:ind w:left="764" w:leftChars="-20" w:right="-42" w:rightChars="-20" w:hanging="806" w:hangingChars="288"/>
              <w:rPr>
                <w:rFonts w:ascii="Times New Roman" w:hAnsi="Times New Roman" w:eastAsia="方正仿宋_GBK" w:cs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8"/>
                <w:szCs w:val="28"/>
              </w:rPr>
              <w:t>抄送：</w:t>
            </w: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eastAsia="zh-CN"/>
              </w:rPr>
              <w:t>农业农村部</w:t>
            </w: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/>
              </w:rPr>
              <w:t>法规司</w:t>
            </w: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eastAsia="zh-CN"/>
              </w:rPr>
              <w:t>、农业机械化管理司、</w:t>
            </w: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/>
              </w:rPr>
              <w:t>农业机械</w:t>
            </w: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eastAsia="zh-CN"/>
              </w:rPr>
              <w:t>化总站，江苏省农业农村厅，各设区市农业农村局。</w:t>
            </w:r>
          </w:p>
        </w:tc>
        <w:tc>
          <w:tcPr>
            <w:tcW w:w="340" w:type="dxa"/>
          </w:tcPr>
          <w:p>
            <w:pPr>
              <w:autoSpaceDE w:val="0"/>
              <w:autoSpaceDN w:val="0"/>
              <w:adjustRightInd w:val="0"/>
              <w:snapToGrid w:val="0"/>
              <w:spacing w:line="560" w:lineRule="exact"/>
              <w:ind w:left="960" w:hanging="960" w:hangingChars="300"/>
              <w:rPr>
                <w:rFonts w:ascii="方正仿宋_GBK" w:hAnsi="方正仿宋_GBK" w:eastAsia="方正仿宋_GBK" w:cs="方正仿宋_GBK"/>
                <w:snapToGrid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none" w:color="auto" w:sz="0" w:space="0"/>
            <w:bottom w:val="single" w:color="auto" w:sz="8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0" w:type="dxa"/>
          </w:tcPr>
          <w:p>
            <w:pPr>
              <w:autoSpaceDE w:val="0"/>
              <w:autoSpaceDN w:val="0"/>
              <w:adjustRightInd w:val="0"/>
              <w:snapToGrid w:val="0"/>
              <w:spacing w:line="560" w:lineRule="exact"/>
              <w:rPr>
                <w:rFonts w:ascii="方正仿宋_GBK" w:hAnsi="方正仿宋_GBK" w:eastAsia="方正仿宋_GBK" w:cs="方正仿宋_GBK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8165" w:type="dxa"/>
          </w:tcPr>
          <w:p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line="480" w:lineRule="exact"/>
              <w:ind w:left="-42" w:leftChars="-20" w:right="-42" w:rightChars="-20"/>
              <w:rPr>
                <w:rFonts w:ascii="Times New Roman" w:hAnsi="Times New Roman" w:eastAsia="方正仿宋_GBK" w:cs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8"/>
                <w:szCs w:val="28"/>
              </w:rPr>
              <w:t>省农机安全监理所办公室</w:t>
            </w: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8"/>
                <w:szCs w:val="28"/>
              </w:rPr>
              <w:tab/>
            </w: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/>
              </w:rPr>
              <w:t>3</w:t>
            </w: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8"/>
                <w:szCs w:val="28"/>
              </w:rPr>
              <w:t>月</w:t>
            </w: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/>
              </w:rPr>
              <w:t>5</w:t>
            </w: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>
            <w:pPr>
              <w:autoSpaceDE w:val="0"/>
              <w:autoSpaceDN w:val="0"/>
              <w:adjustRightInd w:val="0"/>
              <w:snapToGrid w:val="0"/>
              <w:spacing w:line="560" w:lineRule="exact"/>
              <w:rPr>
                <w:rFonts w:ascii="方正仿宋_GBK" w:hAnsi="方正仿宋_GBK" w:eastAsia="方正仿宋_GBK" w:cs="方正仿宋_GBK"/>
                <w:snapToGrid w:val="0"/>
                <w:kern w:val="0"/>
                <w:sz w:val="32"/>
                <w:szCs w:val="32"/>
              </w:rPr>
            </w:pPr>
          </w:p>
        </w:tc>
      </w:tr>
    </w:tbl>
    <w:p>
      <w:pPr>
        <w:pStyle w:val="2"/>
      </w:pPr>
    </w:p>
    <w:sectPr>
      <w:footerReference r:id="rId3" w:type="default"/>
      <w:footerReference r:id="rId4" w:type="even"/>
      <w:pgSz w:w="11906" w:h="16838"/>
      <w:pgMar w:top="2098" w:right="1474" w:bottom="1984" w:left="1587" w:header="851" w:footer="170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7560" w:firstLineChars="2700"/>
    </w:pPr>
    <w:r>
      <w:rPr>
        <w:rFonts w:ascii="Times New Roman" w:hAnsi="Times New Roman" w:eastAsia="仿宋_GB2312" w:cs="Times New Roman"/>
        <w:sz w:val="28"/>
        <w:szCs w:val="28"/>
      </w:rPr>
      <w:t xml:space="preserve">— </w:t>
    </w:r>
    <w:r>
      <w:rPr>
        <w:rFonts w:ascii="Times New Roman" w:hAnsi="Times New Roman" w:eastAsia="仿宋_GB2312" w:cs="Times New Roman"/>
        <w:sz w:val="28"/>
        <w:szCs w:val="28"/>
      </w:rPr>
      <w:fldChar w:fldCharType="begin"/>
    </w:r>
    <w:r>
      <w:rPr>
        <w:rFonts w:ascii="Times New Roman" w:hAnsi="Times New Roman" w:eastAsia="仿宋_GB2312" w:cs="Times New Roman"/>
        <w:sz w:val="28"/>
        <w:szCs w:val="28"/>
      </w:rPr>
      <w:instrText xml:space="preserve"> PAGE  \* MERGEFORMAT </w:instrText>
    </w:r>
    <w:r>
      <w:rPr>
        <w:rFonts w:ascii="Times New Roman" w:hAnsi="Times New Roman" w:eastAsia="仿宋_GB2312" w:cs="Times New Roman"/>
        <w:sz w:val="28"/>
        <w:szCs w:val="28"/>
      </w:rPr>
      <w:fldChar w:fldCharType="separate"/>
    </w:r>
    <w:r>
      <w:rPr>
        <w:rFonts w:ascii="Times New Roman" w:hAnsi="Times New Roman" w:eastAsia="仿宋_GB2312" w:cs="Times New Roman"/>
        <w:sz w:val="28"/>
        <w:szCs w:val="28"/>
      </w:rPr>
      <w:t>5</w:t>
    </w:r>
    <w:r>
      <w:rPr>
        <w:rFonts w:ascii="Times New Roman" w:hAnsi="Times New Roman" w:eastAsia="仿宋_GB2312" w:cs="Times New Roman"/>
        <w:sz w:val="28"/>
        <w:szCs w:val="28"/>
      </w:rPr>
      <w:fldChar w:fldCharType="end"/>
    </w:r>
    <w:r>
      <w:rPr>
        <w:rFonts w:ascii="Times New Roman" w:hAnsi="Times New Roman" w:eastAsia="仿宋_GB2312" w:cs="Times New Roman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snapToGrid w:val="0"/>
      <w:ind w:firstLine="280" w:firstLineChars="100"/>
      <w:jc w:val="left"/>
    </w:pPr>
    <w:r>
      <w:rPr>
        <w:rFonts w:ascii="Times New Roman" w:hAnsi="Times New Roman" w:eastAsia="仿宋_GB2312" w:cs="Times New Roman"/>
        <w:sz w:val="28"/>
        <w:szCs w:val="28"/>
      </w:rPr>
      <w:t xml:space="preserve">— </w:t>
    </w:r>
    <w:r>
      <w:rPr>
        <w:rFonts w:ascii="Times New Roman" w:hAnsi="Times New Roman" w:eastAsia="仿宋_GB2312" w:cs="Times New Roman"/>
        <w:sz w:val="28"/>
        <w:szCs w:val="28"/>
      </w:rPr>
      <w:fldChar w:fldCharType="begin"/>
    </w:r>
    <w:r>
      <w:rPr>
        <w:rFonts w:ascii="Times New Roman" w:hAnsi="Times New Roman" w:eastAsia="仿宋_GB2312" w:cs="Times New Roman"/>
        <w:sz w:val="28"/>
        <w:szCs w:val="28"/>
      </w:rPr>
      <w:instrText xml:space="preserve"> PAGE  \* MERGEFORMAT </w:instrText>
    </w:r>
    <w:r>
      <w:rPr>
        <w:rFonts w:ascii="Times New Roman" w:hAnsi="Times New Roman" w:eastAsia="仿宋_GB2312" w:cs="Times New Roman"/>
        <w:sz w:val="28"/>
        <w:szCs w:val="28"/>
      </w:rPr>
      <w:fldChar w:fldCharType="separate"/>
    </w:r>
    <w:r>
      <w:rPr>
        <w:rFonts w:ascii="Times New Roman" w:hAnsi="Times New Roman" w:eastAsia="仿宋_GB2312" w:cs="Times New Roman"/>
        <w:sz w:val="28"/>
        <w:szCs w:val="28"/>
      </w:rPr>
      <w:t>4</w:t>
    </w:r>
    <w:r>
      <w:rPr>
        <w:rFonts w:ascii="Times New Roman" w:hAnsi="Times New Roman" w:eastAsia="仿宋_GB2312" w:cs="Times New Roman"/>
        <w:sz w:val="28"/>
        <w:szCs w:val="28"/>
      </w:rPr>
      <w:fldChar w:fldCharType="end"/>
    </w:r>
    <w:r>
      <w:rPr>
        <w:rFonts w:ascii="Times New Roman" w:hAnsi="Times New Roman" w:eastAsia="仿宋_GB2312" w:cs="Times New Roman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NzI2MmM1NGMxYzFmZjI3MzJmYmQ3N2MyYzUxMzIifQ=="/>
  </w:docVars>
  <w:rsids>
    <w:rsidRoot w:val="003C4530"/>
    <w:rsid w:val="0000156E"/>
    <w:rsid w:val="000050AA"/>
    <w:rsid w:val="00016537"/>
    <w:rsid w:val="0002117A"/>
    <w:rsid w:val="00034B46"/>
    <w:rsid w:val="00034F68"/>
    <w:rsid w:val="000445A0"/>
    <w:rsid w:val="00055F3F"/>
    <w:rsid w:val="000865BC"/>
    <w:rsid w:val="00087506"/>
    <w:rsid w:val="00090F12"/>
    <w:rsid w:val="00092D92"/>
    <w:rsid w:val="00094B15"/>
    <w:rsid w:val="000B4080"/>
    <w:rsid w:val="000B4569"/>
    <w:rsid w:val="000C4F4B"/>
    <w:rsid w:val="000D729C"/>
    <w:rsid w:val="000F7D1A"/>
    <w:rsid w:val="00122ED9"/>
    <w:rsid w:val="00127681"/>
    <w:rsid w:val="00145027"/>
    <w:rsid w:val="00180A77"/>
    <w:rsid w:val="001B760B"/>
    <w:rsid w:val="001C5802"/>
    <w:rsid w:val="001D7190"/>
    <w:rsid w:val="00223F06"/>
    <w:rsid w:val="00224DBA"/>
    <w:rsid w:val="00231D7C"/>
    <w:rsid w:val="00232421"/>
    <w:rsid w:val="002410F1"/>
    <w:rsid w:val="00245594"/>
    <w:rsid w:val="0025292C"/>
    <w:rsid w:val="00253178"/>
    <w:rsid w:val="00285CF4"/>
    <w:rsid w:val="002A2FF3"/>
    <w:rsid w:val="002B4A3D"/>
    <w:rsid w:val="002E42B4"/>
    <w:rsid w:val="0032234B"/>
    <w:rsid w:val="003403C9"/>
    <w:rsid w:val="003417AE"/>
    <w:rsid w:val="003450EC"/>
    <w:rsid w:val="00361DDD"/>
    <w:rsid w:val="003674A0"/>
    <w:rsid w:val="003675B4"/>
    <w:rsid w:val="0038243E"/>
    <w:rsid w:val="0039670C"/>
    <w:rsid w:val="003A77CE"/>
    <w:rsid w:val="003C0A13"/>
    <w:rsid w:val="003C4530"/>
    <w:rsid w:val="003C6EA9"/>
    <w:rsid w:val="00422ACC"/>
    <w:rsid w:val="00425C04"/>
    <w:rsid w:val="004479D7"/>
    <w:rsid w:val="00461A3B"/>
    <w:rsid w:val="00475C6F"/>
    <w:rsid w:val="00475CD3"/>
    <w:rsid w:val="00476BAC"/>
    <w:rsid w:val="00487699"/>
    <w:rsid w:val="004A1C02"/>
    <w:rsid w:val="004B67A4"/>
    <w:rsid w:val="004C3BDA"/>
    <w:rsid w:val="005011BA"/>
    <w:rsid w:val="00504ED3"/>
    <w:rsid w:val="005065FC"/>
    <w:rsid w:val="0052171A"/>
    <w:rsid w:val="00523C54"/>
    <w:rsid w:val="00527F8A"/>
    <w:rsid w:val="00532800"/>
    <w:rsid w:val="0055698E"/>
    <w:rsid w:val="005649A8"/>
    <w:rsid w:val="0059065A"/>
    <w:rsid w:val="005A6F25"/>
    <w:rsid w:val="005C493C"/>
    <w:rsid w:val="00612CA6"/>
    <w:rsid w:val="00645659"/>
    <w:rsid w:val="006618B8"/>
    <w:rsid w:val="00671370"/>
    <w:rsid w:val="00684E35"/>
    <w:rsid w:val="00687FC9"/>
    <w:rsid w:val="006A49AB"/>
    <w:rsid w:val="006B08F1"/>
    <w:rsid w:val="006F098A"/>
    <w:rsid w:val="006F2E16"/>
    <w:rsid w:val="0071605B"/>
    <w:rsid w:val="0071742F"/>
    <w:rsid w:val="00734327"/>
    <w:rsid w:val="00753F3B"/>
    <w:rsid w:val="00781AD9"/>
    <w:rsid w:val="00790D88"/>
    <w:rsid w:val="00791CCB"/>
    <w:rsid w:val="007A5ABF"/>
    <w:rsid w:val="007E1692"/>
    <w:rsid w:val="0080428C"/>
    <w:rsid w:val="00805087"/>
    <w:rsid w:val="00821825"/>
    <w:rsid w:val="00852623"/>
    <w:rsid w:val="00866DC4"/>
    <w:rsid w:val="00874284"/>
    <w:rsid w:val="00884DC9"/>
    <w:rsid w:val="008E0628"/>
    <w:rsid w:val="009237AB"/>
    <w:rsid w:val="00925872"/>
    <w:rsid w:val="009B2894"/>
    <w:rsid w:val="009B4250"/>
    <w:rsid w:val="009B641E"/>
    <w:rsid w:val="009C14B8"/>
    <w:rsid w:val="009E0C46"/>
    <w:rsid w:val="00A02660"/>
    <w:rsid w:val="00A04AFE"/>
    <w:rsid w:val="00A14143"/>
    <w:rsid w:val="00A1751A"/>
    <w:rsid w:val="00A22DAC"/>
    <w:rsid w:val="00A23266"/>
    <w:rsid w:val="00A56FB0"/>
    <w:rsid w:val="00A8442E"/>
    <w:rsid w:val="00A967B3"/>
    <w:rsid w:val="00AC1CB8"/>
    <w:rsid w:val="00AD1407"/>
    <w:rsid w:val="00AF30C4"/>
    <w:rsid w:val="00B47621"/>
    <w:rsid w:val="00B555A4"/>
    <w:rsid w:val="00B56F75"/>
    <w:rsid w:val="00B92F69"/>
    <w:rsid w:val="00BA42D9"/>
    <w:rsid w:val="00BD64E4"/>
    <w:rsid w:val="00BF0998"/>
    <w:rsid w:val="00C11035"/>
    <w:rsid w:val="00C12967"/>
    <w:rsid w:val="00C218F8"/>
    <w:rsid w:val="00C350D8"/>
    <w:rsid w:val="00C41B83"/>
    <w:rsid w:val="00C50B61"/>
    <w:rsid w:val="00C758CA"/>
    <w:rsid w:val="00CB20E6"/>
    <w:rsid w:val="00CE3D5A"/>
    <w:rsid w:val="00CF0E61"/>
    <w:rsid w:val="00CF439D"/>
    <w:rsid w:val="00D138C3"/>
    <w:rsid w:val="00D45E01"/>
    <w:rsid w:val="00D56658"/>
    <w:rsid w:val="00D702BD"/>
    <w:rsid w:val="00D81A63"/>
    <w:rsid w:val="00D93C0B"/>
    <w:rsid w:val="00DE0676"/>
    <w:rsid w:val="00DE3EF2"/>
    <w:rsid w:val="00DE5054"/>
    <w:rsid w:val="00E10F2F"/>
    <w:rsid w:val="00E15221"/>
    <w:rsid w:val="00E66E06"/>
    <w:rsid w:val="00EB6371"/>
    <w:rsid w:val="00EC1740"/>
    <w:rsid w:val="00EC29E0"/>
    <w:rsid w:val="00EE5274"/>
    <w:rsid w:val="00EF5D64"/>
    <w:rsid w:val="00F017AF"/>
    <w:rsid w:val="00F11D08"/>
    <w:rsid w:val="00F17DC0"/>
    <w:rsid w:val="00F21FA3"/>
    <w:rsid w:val="00F7682E"/>
    <w:rsid w:val="00FA7F3C"/>
    <w:rsid w:val="00FB02E5"/>
    <w:rsid w:val="00FC043C"/>
    <w:rsid w:val="00FC0F20"/>
    <w:rsid w:val="00FC5E9E"/>
    <w:rsid w:val="00FE5D0F"/>
    <w:rsid w:val="0143625C"/>
    <w:rsid w:val="01967DCC"/>
    <w:rsid w:val="024141DC"/>
    <w:rsid w:val="027516E7"/>
    <w:rsid w:val="039C3694"/>
    <w:rsid w:val="03A052D4"/>
    <w:rsid w:val="041B280B"/>
    <w:rsid w:val="04A171B4"/>
    <w:rsid w:val="04ED281B"/>
    <w:rsid w:val="053A4F12"/>
    <w:rsid w:val="05D16956"/>
    <w:rsid w:val="061615CD"/>
    <w:rsid w:val="06370A12"/>
    <w:rsid w:val="06BF471A"/>
    <w:rsid w:val="07434552"/>
    <w:rsid w:val="07A1517B"/>
    <w:rsid w:val="0811741C"/>
    <w:rsid w:val="0865299B"/>
    <w:rsid w:val="087B34DB"/>
    <w:rsid w:val="08C76C47"/>
    <w:rsid w:val="09270EB5"/>
    <w:rsid w:val="09307AB0"/>
    <w:rsid w:val="09EF09C1"/>
    <w:rsid w:val="0A8562CE"/>
    <w:rsid w:val="0B010289"/>
    <w:rsid w:val="0B2417C9"/>
    <w:rsid w:val="0BBF2615"/>
    <w:rsid w:val="0CBB2DDD"/>
    <w:rsid w:val="0D417786"/>
    <w:rsid w:val="0E004913"/>
    <w:rsid w:val="0EB126E9"/>
    <w:rsid w:val="0EBC4BEA"/>
    <w:rsid w:val="0F580937"/>
    <w:rsid w:val="0FE24809"/>
    <w:rsid w:val="10D43D2C"/>
    <w:rsid w:val="115640FE"/>
    <w:rsid w:val="128738AA"/>
    <w:rsid w:val="141379A2"/>
    <w:rsid w:val="141C2F82"/>
    <w:rsid w:val="142C6FE8"/>
    <w:rsid w:val="144E2788"/>
    <w:rsid w:val="155D6858"/>
    <w:rsid w:val="15EF0FCE"/>
    <w:rsid w:val="17EE22B8"/>
    <w:rsid w:val="190118E6"/>
    <w:rsid w:val="19272D50"/>
    <w:rsid w:val="192F2B88"/>
    <w:rsid w:val="1A0635F7"/>
    <w:rsid w:val="1A134258"/>
    <w:rsid w:val="1B997393"/>
    <w:rsid w:val="1C273FEB"/>
    <w:rsid w:val="1D792624"/>
    <w:rsid w:val="1D8316F5"/>
    <w:rsid w:val="1DCD6F33"/>
    <w:rsid w:val="1DD21AE2"/>
    <w:rsid w:val="1E2D4F61"/>
    <w:rsid w:val="1E6D488E"/>
    <w:rsid w:val="1E8C282B"/>
    <w:rsid w:val="1EAA58CB"/>
    <w:rsid w:val="1F511369"/>
    <w:rsid w:val="1FB8460B"/>
    <w:rsid w:val="20052895"/>
    <w:rsid w:val="20C83F41"/>
    <w:rsid w:val="210D7E6E"/>
    <w:rsid w:val="2230171F"/>
    <w:rsid w:val="22405E06"/>
    <w:rsid w:val="234F08C0"/>
    <w:rsid w:val="23B13C7E"/>
    <w:rsid w:val="24944B25"/>
    <w:rsid w:val="256814E8"/>
    <w:rsid w:val="25E35426"/>
    <w:rsid w:val="25FC7DAE"/>
    <w:rsid w:val="28A94F2B"/>
    <w:rsid w:val="28CA01D8"/>
    <w:rsid w:val="29B82726"/>
    <w:rsid w:val="29D90B17"/>
    <w:rsid w:val="2A4606BD"/>
    <w:rsid w:val="2A86266D"/>
    <w:rsid w:val="2AB7478C"/>
    <w:rsid w:val="2B3075ED"/>
    <w:rsid w:val="2B4148B6"/>
    <w:rsid w:val="2B66571D"/>
    <w:rsid w:val="2B6B087F"/>
    <w:rsid w:val="2C932AB8"/>
    <w:rsid w:val="2E7B453E"/>
    <w:rsid w:val="2F1C72B3"/>
    <w:rsid w:val="2F2E6FE6"/>
    <w:rsid w:val="2F364128"/>
    <w:rsid w:val="2F4E7296"/>
    <w:rsid w:val="301D3CEE"/>
    <w:rsid w:val="3021175A"/>
    <w:rsid w:val="30845DCE"/>
    <w:rsid w:val="30A77E92"/>
    <w:rsid w:val="310F11FA"/>
    <w:rsid w:val="31373252"/>
    <w:rsid w:val="31AB6140"/>
    <w:rsid w:val="32544FB6"/>
    <w:rsid w:val="3430002F"/>
    <w:rsid w:val="34CD2759"/>
    <w:rsid w:val="34D66156"/>
    <w:rsid w:val="350B0F4E"/>
    <w:rsid w:val="36563B52"/>
    <w:rsid w:val="39C52BF5"/>
    <w:rsid w:val="3A995C5C"/>
    <w:rsid w:val="3AB96EB7"/>
    <w:rsid w:val="3BAA5C47"/>
    <w:rsid w:val="3BC3424D"/>
    <w:rsid w:val="3E7569E0"/>
    <w:rsid w:val="3F903D44"/>
    <w:rsid w:val="3FF1682D"/>
    <w:rsid w:val="42660B19"/>
    <w:rsid w:val="44010440"/>
    <w:rsid w:val="44B87626"/>
    <w:rsid w:val="45027F1C"/>
    <w:rsid w:val="45ED3300"/>
    <w:rsid w:val="46104281"/>
    <w:rsid w:val="464A188D"/>
    <w:rsid w:val="46B76384"/>
    <w:rsid w:val="46BC35D9"/>
    <w:rsid w:val="46BF6A4A"/>
    <w:rsid w:val="46CB53EF"/>
    <w:rsid w:val="46EB40C3"/>
    <w:rsid w:val="474B4782"/>
    <w:rsid w:val="47AC3472"/>
    <w:rsid w:val="49C5556E"/>
    <w:rsid w:val="49F04409"/>
    <w:rsid w:val="4A844B89"/>
    <w:rsid w:val="4AE72A13"/>
    <w:rsid w:val="4AFB201B"/>
    <w:rsid w:val="4B215F25"/>
    <w:rsid w:val="4B9359E8"/>
    <w:rsid w:val="4C2A2270"/>
    <w:rsid w:val="4C2D08FA"/>
    <w:rsid w:val="4D0C050F"/>
    <w:rsid w:val="4D983EA3"/>
    <w:rsid w:val="4DC8085E"/>
    <w:rsid w:val="4E877E2F"/>
    <w:rsid w:val="4F9174B2"/>
    <w:rsid w:val="50597F0F"/>
    <w:rsid w:val="50615285"/>
    <w:rsid w:val="5100038B"/>
    <w:rsid w:val="51BD002A"/>
    <w:rsid w:val="530F5C2C"/>
    <w:rsid w:val="5326136B"/>
    <w:rsid w:val="535B7AFB"/>
    <w:rsid w:val="537C6E23"/>
    <w:rsid w:val="542D34A9"/>
    <w:rsid w:val="54AD6A7C"/>
    <w:rsid w:val="55D122F6"/>
    <w:rsid w:val="56521689"/>
    <w:rsid w:val="56783DB8"/>
    <w:rsid w:val="57B16FDA"/>
    <w:rsid w:val="588D5425"/>
    <w:rsid w:val="58AD2D16"/>
    <w:rsid w:val="58D04AE7"/>
    <w:rsid w:val="58EA204C"/>
    <w:rsid w:val="59505C28"/>
    <w:rsid w:val="5A2C36C2"/>
    <w:rsid w:val="5A5F4374"/>
    <w:rsid w:val="5B3752F1"/>
    <w:rsid w:val="5B57504B"/>
    <w:rsid w:val="5C181DBB"/>
    <w:rsid w:val="5CE44CCA"/>
    <w:rsid w:val="5E9A756A"/>
    <w:rsid w:val="5F815529"/>
    <w:rsid w:val="5F9A7BFD"/>
    <w:rsid w:val="5FE1582B"/>
    <w:rsid w:val="6042235F"/>
    <w:rsid w:val="61723FEA"/>
    <w:rsid w:val="61754CCF"/>
    <w:rsid w:val="62397BA1"/>
    <w:rsid w:val="62640FC0"/>
    <w:rsid w:val="62B611F1"/>
    <w:rsid w:val="62DE2046"/>
    <w:rsid w:val="62FD0BCE"/>
    <w:rsid w:val="63275C4B"/>
    <w:rsid w:val="64CD45D0"/>
    <w:rsid w:val="64DE2D6C"/>
    <w:rsid w:val="66B315BF"/>
    <w:rsid w:val="6700768C"/>
    <w:rsid w:val="67803B7C"/>
    <w:rsid w:val="683B43A8"/>
    <w:rsid w:val="68420E31"/>
    <w:rsid w:val="690A229F"/>
    <w:rsid w:val="69F60125"/>
    <w:rsid w:val="6A9516EC"/>
    <w:rsid w:val="6B3555D1"/>
    <w:rsid w:val="6B3B6738"/>
    <w:rsid w:val="6B975124"/>
    <w:rsid w:val="6C97799E"/>
    <w:rsid w:val="6CB5251A"/>
    <w:rsid w:val="6DAE002C"/>
    <w:rsid w:val="6E5F44EB"/>
    <w:rsid w:val="6F5A2F04"/>
    <w:rsid w:val="6FBD3BBF"/>
    <w:rsid w:val="6FEF7AF1"/>
    <w:rsid w:val="702B4424"/>
    <w:rsid w:val="70765B1C"/>
    <w:rsid w:val="71070CDB"/>
    <w:rsid w:val="712271FA"/>
    <w:rsid w:val="71372FDF"/>
    <w:rsid w:val="71A00ED1"/>
    <w:rsid w:val="721D26F3"/>
    <w:rsid w:val="7261257A"/>
    <w:rsid w:val="72973688"/>
    <w:rsid w:val="73AA5960"/>
    <w:rsid w:val="74224411"/>
    <w:rsid w:val="74301E70"/>
    <w:rsid w:val="74AB7552"/>
    <w:rsid w:val="75D9262F"/>
    <w:rsid w:val="76B35869"/>
    <w:rsid w:val="7723469A"/>
    <w:rsid w:val="77387FCF"/>
    <w:rsid w:val="773D1B40"/>
    <w:rsid w:val="773E1D48"/>
    <w:rsid w:val="77E45A61"/>
    <w:rsid w:val="78232A2D"/>
    <w:rsid w:val="785364EC"/>
    <w:rsid w:val="78D73BD3"/>
    <w:rsid w:val="79B31B8F"/>
    <w:rsid w:val="7AA2451D"/>
    <w:rsid w:val="7BDF31CA"/>
    <w:rsid w:val="7C136915"/>
    <w:rsid w:val="7C727ADF"/>
    <w:rsid w:val="7CA35EEB"/>
    <w:rsid w:val="7CF229CE"/>
    <w:rsid w:val="7D24527D"/>
    <w:rsid w:val="7D2E7EAA"/>
    <w:rsid w:val="7DF979F6"/>
    <w:rsid w:val="7E1F1935"/>
    <w:rsid w:val="7F886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line="240" w:lineRule="exact"/>
    </w:pPr>
    <w:rPr>
      <w:rFonts w:eastAsia="宋体"/>
      <w:sz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2">
    <w:name w:val="页脚 Char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4461</Words>
  <Characters>4507</Characters>
  <Lines>38</Lines>
  <Paragraphs>10</Paragraphs>
  <TotalTime>75</TotalTime>
  <ScaleCrop>false</ScaleCrop>
  <LinksUpToDate>false</LinksUpToDate>
  <CharactersWithSpaces>4553</CharactersWithSpaces>
  <Application>WPS Office_11.1.0.12132_F1E327BC-269C-435d-A152-05C5408002CA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2022-12-26T06:37:00Z</dcterms:created>
  <dc:creator>405-C</dc:creator>
  <cp:lastModifiedBy>86136</cp:lastModifiedBy>
  <cp:lastPrinted>2023-01-09T06:33:00Z</cp:lastPrinted>
  <dcterms:modified xsi:type="dcterms:W3CDTF">2023-01-09T08:03:18Z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2052-11.1.0.12132</vt:lpwstr>
  </property>
  <property fmtid="{D5CDD505-2E9C-101B-9397-08002B2CF9AE}" pid="3" name="ICV">
    <vt:lpwstr>A12D41EE59154EE0AB035718A27339B0</vt:lpwstr>
  </property>
</Properties>
</file>