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autoSpaceDN w:val="0"/>
        <w:spacing w:before="0" w:beforeAutospacing="0" w:after="0" w:afterAutospacing="0" w:line="560" w:lineRule="exact"/>
        <w:jc w:val="both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附件</w:t>
      </w:r>
      <w:r>
        <w:rPr>
          <w:rFonts w:hint="eastAsia" w:ascii="Times New Roman" w:hAnsi="Times New Roman" w:eastAsia="方正黑体_GBK"/>
          <w:sz w:val="32"/>
          <w:szCs w:val="32"/>
          <w:lang w:val="en-US" w:eastAsia="zh-CN"/>
        </w:rPr>
        <w:t>3</w:t>
      </w:r>
    </w:p>
    <w:p>
      <w:pPr>
        <w:spacing w:line="560" w:lineRule="exact"/>
        <w:jc w:val="center"/>
        <w:rPr>
          <w:rFonts w:ascii="Times New Roman" w:hAnsi="Times New Roman" w:eastAsia="方正小标宋_GBK"/>
          <w:b w:val="0"/>
          <w:bCs/>
          <w:sz w:val="44"/>
          <w:szCs w:val="44"/>
        </w:rPr>
      </w:pPr>
      <w:bookmarkStart w:id="0" w:name="_GoBack"/>
      <w:r>
        <w:rPr>
          <w:rFonts w:hint="eastAsia" w:ascii="Times New Roman" w:hAnsi="Times New Roman" w:eastAsia="方正小标宋_GBK"/>
          <w:b w:val="0"/>
          <w:bCs/>
          <w:sz w:val="44"/>
          <w:szCs w:val="44"/>
        </w:rPr>
        <w:t>202</w:t>
      </w:r>
      <w:r>
        <w:rPr>
          <w:rFonts w:hint="eastAsia" w:ascii="Times New Roman" w:hAnsi="Times New Roman" w:eastAsia="方正小标宋_GBK"/>
          <w:b w:val="0"/>
          <w:bCs/>
          <w:sz w:val="44"/>
          <w:szCs w:val="44"/>
          <w:lang w:val="en-US" w:eastAsia="zh-CN"/>
        </w:rPr>
        <w:t>4</w:t>
      </w:r>
      <w:r>
        <w:rPr>
          <w:rFonts w:hint="eastAsia" w:ascii="Times New Roman" w:hAnsi="Times New Roman" w:eastAsia="方正小标宋_GBK"/>
          <w:b w:val="0"/>
          <w:bCs/>
          <w:sz w:val="44"/>
          <w:szCs w:val="44"/>
        </w:rPr>
        <w:t>年省现代农机装备与技术示范推广项目申报汇总表</w:t>
      </w:r>
    </w:p>
    <w:bookmarkEnd w:id="0"/>
    <w:p>
      <w:pPr>
        <w:spacing w:line="560" w:lineRule="exact"/>
        <w:rPr>
          <w:rFonts w:ascii="Times New Roman" w:hAnsi="Times New Roman" w:eastAsia="方正小标宋简体"/>
          <w:sz w:val="44"/>
          <w:szCs w:val="44"/>
        </w:rPr>
      </w:pPr>
    </w:p>
    <w:p>
      <w:pPr>
        <w:spacing w:line="560" w:lineRule="exact"/>
        <w:ind w:firstLine="150" w:firstLineChars="50"/>
        <w:rPr>
          <w:rFonts w:ascii="Times New Roman" w:hAnsi="Times New Roman" w:eastAsia="方正仿宋_GBK"/>
          <w:sz w:val="30"/>
        </w:rPr>
      </w:pPr>
      <w:r>
        <w:rPr>
          <w:rFonts w:ascii="Times New Roman" w:hAnsi="Times New Roman" w:eastAsia="仿宋_GB2312"/>
          <w:sz w:val="30"/>
          <w:u w:val="single"/>
        </w:rPr>
        <w:t xml:space="preserve">             </w:t>
      </w:r>
      <w:r>
        <w:rPr>
          <w:rFonts w:hint="eastAsia" w:ascii="Times New Roman" w:hAnsi="Times New Roman" w:eastAsia="方正仿宋_GBK"/>
          <w:sz w:val="30"/>
        </w:rPr>
        <w:t>（主管部门及公章）                                           单位：万元</w:t>
      </w:r>
    </w:p>
    <w:tbl>
      <w:tblPr>
        <w:tblStyle w:val="7"/>
        <w:tblW w:w="1347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1"/>
        <w:gridCol w:w="983"/>
        <w:gridCol w:w="2113"/>
        <w:gridCol w:w="2807"/>
        <w:gridCol w:w="1417"/>
        <w:gridCol w:w="2452"/>
        <w:gridCol w:w="1259"/>
        <w:gridCol w:w="918"/>
        <w:gridCol w:w="9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0" w:hRule="atLeast"/>
          <w:jc w:val="center"/>
        </w:trPr>
        <w:tc>
          <w:tcPr>
            <w:tcW w:w="611" w:type="dxa"/>
            <w:vMerge w:val="restart"/>
            <w:vAlign w:val="center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  <w:r>
              <w:rPr>
                <w:rFonts w:hint="eastAsia" w:ascii="Times New Roman" w:hAnsi="Times New Roman" w:eastAsia="方正仿宋_GBK"/>
                <w:sz w:val="30"/>
              </w:rPr>
              <w:t>序号</w:t>
            </w:r>
          </w:p>
        </w:tc>
        <w:tc>
          <w:tcPr>
            <w:tcW w:w="983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30"/>
              </w:rPr>
            </w:pPr>
            <w:r>
              <w:rPr>
                <w:rFonts w:hint="eastAsia" w:ascii="Times New Roman" w:hAnsi="Times New Roman" w:eastAsia="方正仿宋_GBK"/>
                <w:sz w:val="30"/>
              </w:rPr>
              <w:t>类别代码</w:t>
            </w:r>
          </w:p>
        </w:tc>
        <w:tc>
          <w:tcPr>
            <w:tcW w:w="2113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30"/>
              </w:rPr>
            </w:pPr>
            <w:r>
              <w:rPr>
                <w:rFonts w:hint="eastAsia" w:ascii="Times New Roman" w:hAnsi="Times New Roman" w:eastAsia="方正仿宋_GBK"/>
                <w:sz w:val="30"/>
              </w:rPr>
              <w:t>项目名称</w:t>
            </w:r>
          </w:p>
        </w:tc>
        <w:tc>
          <w:tcPr>
            <w:tcW w:w="2807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30"/>
              </w:rPr>
            </w:pPr>
            <w:r>
              <w:rPr>
                <w:rFonts w:hint="eastAsia" w:ascii="Times New Roman" w:hAnsi="Times New Roman" w:eastAsia="方正仿宋_GBK"/>
                <w:sz w:val="30"/>
              </w:rPr>
              <w:t>申报单位</w:t>
            </w:r>
          </w:p>
        </w:tc>
        <w:tc>
          <w:tcPr>
            <w:tcW w:w="1417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30"/>
              </w:rPr>
            </w:pPr>
            <w:r>
              <w:rPr>
                <w:rFonts w:hint="eastAsia" w:ascii="Times New Roman" w:hAnsi="Times New Roman" w:eastAsia="方正仿宋_GBK"/>
                <w:sz w:val="30"/>
              </w:rPr>
              <w:t>合作单位</w:t>
            </w:r>
          </w:p>
        </w:tc>
        <w:tc>
          <w:tcPr>
            <w:tcW w:w="2452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30"/>
              </w:rPr>
            </w:pPr>
            <w:r>
              <w:rPr>
                <w:rFonts w:hint="eastAsia" w:ascii="Times New Roman" w:hAnsi="Times New Roman" w:eastAsia="方正仿宋_GBK"/>
                <w:sz w:val="30"/>
              </w:rPr>
              <w:t>执行专家</w:t>
            </w:r>
          </w:p>
        </w:tc>
        <w:tc>
          <w:tcPr>
            <w:tcW w:w="3095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30"/>
              </w:rPr>
            </w:pPr>
            <w:r>
              <w:rPr>
                <w:rFonts w:hint="eastAsia" w:ascii="Times New Roman" w:hAnsi="Times New Roman" w:eastAsia="方正仿宋_GBK"/>
                <w:sz w:val="30"/>
              </w:rPr>
              <w:t>其  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0" w:hRule="atLeast"/>
          <w:jc w:val="center"/>
        </w:trPr>
        <w:tc>
          <w:tcPr>
            <w:tcW w:w="611" w:type="dxa"/>
            <w:vMerge w:val="continue"/>
            <w:vAlign w:val="top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  <w:tc>
          <w:tcPr>
            <w:tcW w:w="983" w:type="dxa"/>
            <w:vMerge w:val="continue"/>
            <w:vAlign w:val="center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  <w:tc>
          <w:tcPr>
            <w:tcW w:w="2113" w:type="dxa"/>
            <w:vMerge w:val="continue"/>
            <w:vAlign w:val="center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  <w:tc>
          <w:tcPr>
            <w:tcW w:w="2807" w:type="dxa"/>
            <w:vMerge w:val="continue"/>
            <w:vAlign w:val="center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  <w:tc>
          <w:tcPr>
            <w:tcW w:w="1417" w:type="dxa"/>
            <w:vMerge w:val="continue"/>
            <w:vAlign w:val="top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  <w:tc>
          <w:tcPr>
            <w:tcW w:w="2452" w:type="dxa"/>
            <w:vMerge w:val="continue"/>
            <w:vAlign w:val="center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  <w:tc>
          <w:tcPr>
            <w:tcW w:w="125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30"/>
              </w:rPr>
            </w:pPr>
            <w:r>
              <w:rPr>
                <w:rFonts w:hint="eastAsia" w:ascii="Times New Roman" w:hAnsi="Times New Roman" w:eastAsia="方正仿宋_GBK"/>
                <w:sz w:val="30"/>
              </w:rPr>
              <w:t>申请省级补助金额</w:t>
            </w:r>
          </w:p>
        </w:tc>
        <w:tc>
          <w:tcPr>
            <w:tcW w:w="91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30"/>
              </w:rPr>
            </w:pPr>
            <w:r>
              <w:rPr>
                <w:rFonts w:hint="eastAsia" w:ascii="Times New Roman" w:hAnsi="Times New Roman" w:eastAsia="方正仿宋_GBK"/>
                <w:sz w:val="30"/>
              </w:rPr>
              <w:t>地方</w:t>
            </w:r>
          </w:p>
          <w:p>
            <w:pPr>
              <w:spacing w:line="560" w:lineRule="exact"/>
              <w:jc w:val="center"/>
              <w:rPr>
                <w:rFonts w:hint="eastAsia" w:ascii="Times New Roman" w:hAnsi="Times New Roman" w:eastAsia="方正仿宋_GBK"/>
                <w:sz w:val="30"/>
                <w:lang w:eastAsia="zh-CN"/>
              </w:rPr>
            </w:pPr>
            <w:r>
              <w:rPr>
                <w:rFonts w:hint="eastAsia" w:ascii="Times New Roman" w:hAnsi="Times New Roman" w:eastAsia="方正仿宋_GBK"/>
                <w:sz w:val="30"/>
                <w:lang w:eastAsia="zh-CN"/>
              </w:rPr>
              <w:t>投入</w:t>
            </w:r>
          </w:p>
        </w:tc>
        <w:tc>
          <w:tcPr>
            <w:tcW w:w="918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方正仿宋_GBK"/>
                <w:sz w:val="30"/>
              </w:rPr>
            </w:pPr>
            <w:r>
              <w:rPr>
                <w:rFonts w:hint="eastAsia" w:ascii="Times New Roman" w:hAnsi="Times New Roman" w:eastAsia="方正仿宋_GBK"/>
                <w:sz w:val="30"/>
              </w:rPr>
              <w:t>自筹</w:t>
            </w:r>
          </w:p>
          <w:p>
            <w:pPr>
              <w:spacing w:line="560" w:lineRule="exact"/>
              <w:jc w:val="center"/>
              <w:rPr>
                <w:rFonts w:hint="eastAsia" w:eastAsia="方正仿宋_GBK"/>
                <w:lang w:eastAsia="zh-CN"/>
              </w:rPr>
            </w:pPr>
            <w:r>
              <w:rPr>
                <w:rFonts w:hint="eastAsia" w:ascii="Times New Roman" w:hAnsi="Times New Roman" w:eastAsia="方正仿宋_GBK"/>
                <w:sz w:val="30"/>
                <w:lang w:eastAsia="zh-CN"/>
              </w:rPr>
              <w:t>经费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7" w:hRule="atLeast"/>
          <w:jc w:val="center"/>
        </w:trPr>
        <w:tc>
          <w:tcPr>
            <w:tcW w:w="611" w:type="dxa"/>
            <w:vAlign w:val="top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  <w:tc>
          <w:tcPr>
            <w:tcW w:w="983" w:type="dxa"/>
            <w:vAlign w:val="top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  <w:tc>
          <w:tcPr>
            <w:tcW w:w="2113" w:type="dxa"/>
            <w:vAlign w:val="top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  <w:tc>
          <w:tcPr>
            <w:tcW w:w="2807" w:type="dxa"/>
            <w:vAlign w:val="top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  <w:tc>
          <w:tcPr>
            <w:tcW w:w="1417" w:type="dxa"/>
            <w:vAlign w:val="top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  <w:tc>
          <w:tcPr>
            <w:tcW w:w="2452" w:type="dxa"/>
            <w:vAlign w:val="top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  <w:tc>
          <w:tcPr>
            <w:tcW w:w="1259" w:type="dxa"/>
            <w:vAlign w:val="top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  <w:tc>
          <w:tcPr>
            <w:tcW w:w="918" w:type="dxa"/>
            <w:vAlign w:val="top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  <w:tc>
          <w:tcPr>
            <w:tcW w:w="918" w:type="dxa"/>
            <w:vAlign w:val="top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" w:hRule="atLeast"/>
          <w:jc w:val="center"/>
        </w:trPr>
        <w:tc>
          <w:tcPr>
            <w:tcW w:w="611" w:type="dxa"/>
            <w:vAlign w:val="top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  <w:tc>
          <w:tcPr>
            <w:tcW w:w="983" w:type="dxa"/>
            <w:vAlign w:val="top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  <w:tc>
          <w:tcPr>
            <w:tcW w:w="2113" w:type="dxa"/>
            <w:vAlign w:val="top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  <w:tc>
          <w:tcPr>
            <w:tcW w:w="2807" w:type="dxa"/>
            <w:vAlign w:val="top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  <w:tc>
          <w:tcPr>
            <w:tcW w:w="1417" w:type="dxa"/>
            <w:vAlign w:val="top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  <w:tc>
          <w:tcPr>
            <w:tcW w:w="2452" w:type="dxa"/>
            <w:vAlign w:val="top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  <w:tc>
          <w:tcPr>
            <w:tcW w:w="1259" w:type="dxa"/>
            <w:vAlign w:val="top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  <w:tc>
          <w:tcPr>
            <w:tcW w:w="918" w:type="dxa"/>
            <w:vAlign w:val="top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  <w:tc>
          <w:tcPr>
            <w:tcW w:w="918" w:type="dxa"/>
            <w:vAlign w:val="top"/>
          </w:tcPr>
          <w:p>
            <w:pPr>
              <w:spacing w:line="560" w:lineRule="exact"/>
              <w:rPr>
                <w:rFonts w:ascii="Times New Roman" w:hAnsi="Times New Roman" w:eastAsia="方正仿宋_GBK"/>
                <w:sz w:val="30"/>
              </w:rPr>
            </w:pPr>
          </w:p>
        </w:tc>
      </w:tr>
    </w:tbl>
    <w:p>
      <w:pPr>
        <w:spacing w:line="560" w:lineRule="exact"/>
        <w:ind w:firstLine="300" w:firstLineChars="100"/>
        <w:rPr>
          <w:rFonts w:ascii="Times New Roman" w:hAnsi="Times New Roman" w:eastAsia="方正仿宋_GBK"/>
          <w:sz w:val="30"/>
        </w:rPr>
      </w:pPr>
      <w:r>
        <w:rPr>
          <w:rFonts w:hint="eastAsia" w:ascii="Times New Roman" w:hAnsi="Times New Roman" w:eastAsia="方正仿宋_GBK"/>
          <w:sz w:val="30"/>
        </w:rPr>
        <w:t xml:space="preserve">填表人：                分管领导：                               </w:t>
      </w:r>
      <w:r>
        <w:rPr>
          <w:rFonts w:ascii="Times New Roman" w:hAnsi="Times New Roman" w:eastAsia="方正仿宋_GBK"/>
          <w:sz w:val="30"/>
        </w:rPr>
        <w:t>202</w:t>
      </w:r>
      <w:r>
        <w:rPr>
          <w:rFonts w:hint="eastAsia" w:ascii="Times New Roman" w:hAnsi="Times New Roman" w:eastAsia="方正仿宋_GBK"/>
          <w:sz w:val="30"/>
          <w:lang w:val="en-US" w:eastAsia="zh-CN"/>
        </w:rPr>
        <w:t>4</w:t>
      </w:r>
      <w:r>
        <w:rPr>
          <w:rFonts w:hint="eastAsia" w:ascii="Times New Roman" w:hAnsi="Times New Roman" w:eastAsia="方正仿宋_GBK"/>
          <w:sz w:val="30"/>
        </w:rPr>
        <w:t>年   月   日</w:t>
      </w:r>
    </w:p>
    <w:p>
      <w:pPr>
        <w:pStyle w:val="2"/>
        <w:rPr>
          <w:rFonts w:hint="eastAsia"/>
        </w:rPr>
      </w:pPr>
    </w:p>
    <w:p/>
    <w:sectPr>
      <w:footerReference r:id="rId3" w:type="default"/>
      <w:pgSz w:w="16838" w:h="11906" w:orient="landscape"/>
      <w:pgMar w:top="1587" w:right="2098" w:bottom="1474" w:left="1984" w:header="851" w:footer="1701" w:gutter="0"/>
      <w:cols w:space="720" w:num="1"/>
      <w:rtlGutter w:val="0"/>
      <w:docGrid w:type="lines" w:linePitch="57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FZFSK--GBK1-0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Dialog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rPr>
        <w:rFonts w:hint="eastAsia"/>
        <w:lang w:val="en-US" w:eastAsia="zh-C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7A0583"/>
    <w:rsid w:val="7F7A058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iPriority w:val="0"/>
    <w:pPr>
      <w:ind w:firstLine="200" w:firstLineChars="200"/>
    </w:pPr>
  </w:style>
  <w:style w:type="paragraph" w:styleId="3">
    <w:name w:val="Body Text"/>
    <w:basedOn w:val="1"/>
    <w:next w:val="1"/>
    <w:uiPriority w:val="0"/>
    <w:rPr>
      <w:rFonts w:ascii="仿宋_GB2312"/>
      <w:sz w:val="32"/>
    </w:r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Normal (Web)"/>
    <w:basedOn w:val="1"/>
    <w:uiPriority w:val="0"/>
    <w:pPr>
      <w:spacing w:before="100" w:beforeAutospacing="1" w:after="100" w:afterAutospacing="1"/>
      <w:jc w:val="left"/>
    </w:pPr>
    <w:rPr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jsnyt</Company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2024-06-06T04:26:00Z</dcterms:created>
  <dc:creator>admin</dc:creator>
  <cp:lastModifiedBy>admin</cp:lastModifiedBy>
  <dcterms:modified xsi:type="dcterms:W3CDTF">2024-06-06T04:29:01Z</dcterms:modified>
  <dc:title>附件3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