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pPr w:leftFromText="180" w:rightFromText="180" w:vertAnchor="page" w:horzAnchor="page" w:tblpX="1645" w:tblpY="2335"/>
        <w:tblOverlap w:val="never"/>
        <w:tblW w:w="0" w:type="auto"/>
        <w:tblInd w:w="0" w:type="dxa"/>
        <w:tblLayout w:type="fixed"/>
        <w:tblCellMar>
          <w:top w:w="0" w:type="dxa"/>
          <w:left w:w="108" w:type="dxa"/>
          <w:bottom w:w="0" w:type="dxa"/>
          <w:right w:w="108" w:type="dxa"/>
        </w:tblCellMar>
      </w:tblPr>
      <w:tblGrid>
        <w:gridCol w:w="7366"/>
        <w:gridCol w:w="1620"/>
      </w:tblGrid>
      <w:tr>
        <w:trPr>
          <w:cantSplit/>
        </w:trPr>
        <w:tc>
          <w:tcPr>
            <w:tcW w:w="7366" w:type="dxa"/>
          </w:tcPr>
          <w:p>
            <w:pPr>
              <w:spacing w:line="1400" w:lineRule="exact"/>
              <w:jc w:val="distribute"/>
              <w:rPr>
                <w:rFonts w:hint="default" w:ascii="Times New Roman" w:hAnsi="Times New Roman" w:eastAsia="方正小标宋简体" w:cs="Times New Roman"/>
                <w:color w:val="FF0000"/>
                <w:w w:val="59"/>
                <w:sz w:val="110"/>
                <w:szCs w:val="110"/>
              </w:rPr>
            </w:pPr>
            <w:r>
              <w:rPr>
                <w:rFonts w:hint="default" w:ascii="Times New Roman" w:hAnsi="Times New Roman" w:eastAsia="方正小标宋简体" w:cs="Times New Roman"/>
                <w:color w:val="FF0000"/>
                <w:w w:val="59"/>
                <w:sz w:val="110"/>
                <w:szCs w:val="110"/>
              </w:rPr>
              <w:t>泗</w:t>
            </w:r>
            <w:r>
              <w:rPr>
                <w:rFonts w:hint="default" w:ascii="Times New Roman" w:hAnsi="Times New Roman" w:eastAsia="方正小标宋简体" w:cs="Times New Roman"/>
                <w:color w:val="FF0000"/>
                <w:w w:val="59"/>
                <w:sz w:val="110"/>
                <w:szCs w:val="110"/>
                <w:lang w:eastAsia="zh-CN"/>
              </w:rPr>
              <w:t>洪</w:t>
            </w:r>
            <w:r>
              <w:rPr>
                <w:rFonts w:hint="default" w:ascii="Times New Roman" w:hAnsi="Times New Roman" w:eastAsia="方正小标宋简体" w:cs="Times New Roman"/>
                <w:color w:val="FF0000"/>
                <w:w w:val="59"/>
                <w:sz w:val="110"/>
                <w:szCs w:val="110"/>
              </w:rPr>
              <w:t>县农业农村局</w:t>
            </w:r>
          </w:p>
        </w:tc>
        <w:tc>
          <w:tcPr>
            <w:tcW w:w="1620" w:type="dxa"/>
            <w:vMerge w:val="restart"/>
            <w:vAlign w:val="center"/>
          </w:tcPr>
          <w:p>
            <w:pPr>
              <w:spacing w:line="1240" w:lineRule="exact"/>
              <w:jc w:val="distribute"/>
              <w:rPr>
                <w:rFonts w:hint="default" w:ascii="Times New Roman" w:hAnsi="Times New Roman" w:eastAsia="方正小标宋简体" w:cs="Times New Roman"/>
                <w:color w:val="FF0000"/>
                <w:spacing w:val="14"/>
                <w:w w:val="64"/>
                <w:sz w:val="114"/>
                <w:szCs w:val="114"/>
              </w:rPr>
            </w:pPr>
            <w:r>
              <w:rPr>
                <w:rFonts w:hint="default" w:ascii="Times New Roman" w:hAnsi="Times New Roman" w:eastAsia="方正小标宋简体" w:cs="Times New Roman"/>
                <w:color w:val="FF0000"/>
                <w:spacing w:val="14"/>
                <w:sz w:val="114"/>
                <w:szCs w:val="114"/>
              </w:rPr>
              <mc:AlternateContent>
                <mc:Choice Requires="wps">
                  <w:drawing>
                    <wp:anchor distT="0" distB="0" distL="114300" distR="114300" simplePos="0" relativeHeight="251659264" behindDoc="0" locked="1" layoutInCell="1" allowOverlap="1">
                      <wp:simplePos x="0" y="0"/>
                      <wp:positionH relativeFrom="column">
                        <wp:posOffset>-86995</wp:posOffset>
                      </wp:positionH>
                      <wp:positionV relativeFrom="page">
                        <wp:posOffset>542925</wp:posOffset>
                      </wp:positionV>
                      <wp:extent cx="1106170" cy="963930"/>
                      <wp:effectExtent l="0" t="0" r="0" b="0"/>
                      <wp:wrapNone/>
                      <wp:docPr id="4" name="文本框 34"/>
                      <wp:cNvGraphicFramePr/>
                      <a:graphic xmlns:a="http://schemas.openxmlformats.org/drawingml/2006/main">
                        <a:graphicData uri="http://schemas.microsoft.com/office/word/2010/wordprocessingShape">
                          <wps:wsp>
                            <wps:cNvSpPr txBox="1"/>
                            <wps:spPr>
                              <a:xfrm>
                                <a:off x="0" y="0"/>
                                <a:ext cx="1106170" cy="963930"/>
                              </a:xfrm>
                              <a:prstGeom prst="rect">
                                <a:avLst/>
                              </a:prstGeom>
                              <a:noFill/>
                              <a:ln>
                                <a:noFill/>
                              </a:ln>
                            </wps:spPr>
                            <wps:txbx>
                              <w:txbxContent>
                                <w:p>
                                  <w:pPr>
                                    <w:spacing w:line="1240" w:lineRule="exact"/>
                                    <w:jc w:val="distribute"/>
                                    <w:rPr>
                                      <w:rFonts w:ascii="方正小标宋简体" w:eastAsia="方正小标宋简体"/>
                                      <w:color w:val="FF0000"/>
                                      <w:spacing w:val="14"/>
                                      <w:w w:val="64"/>
                                      <w:sz w:val="114"/>
                                      <w:szCs w:val="114"/>
                                    </w:rPr>
                                  </w:pPr>
                                  <w:r>
                                    <w:rPr>
                                      <w:rFonts w:hint="eastAsia" w:ascii="方正小标宋简体" w:eastAsia="方正小标宋简体"/>
                                      <w:color w:val="FF0000"/>
                                      <w:spacing w:val="14"/>
                                      <w:w w:val="64"/>
                                      <w:sz w:val="114"/>
                                      <w:szCs w:val="114"/>
                                    </w:rPr>
                                    <w:t>文件</w:t>
                                  </w:r>
                                </w:p>
                                <w:p>
                                  <w:pPr>
                                    <w:jc w:val="center"/>
                                    <w:rPr>
                                      <w:szCs w:val="48"/>
                                    </w:rPr>
                                  </w:pPr>
                                </w:p>
                              </w:txbxContent>
                            </wps:txbx>
                            <wps:bodyPr lIns="0" tIns="0" rIns="0" bIns="0" upright="1"/>
                          </wps:wsp>
                        </a:graphicData>
                      </a:graphic>
                    </wp:anchor>
                  </w:drawing>
                </mc:Choice>
                <mc:Fallback>
                  <w:pict>
                    <v:shape id="文本框 34" o:spid="_x0000_s1026" o:spt="202" type="#_x0000_t202" style="position:absolute;left:0pt;margin-left:-6.85pt;margin-top:42.75pt;height:75.9pt;width:87.1pt;mso-position-vertical-relative:page;z-index:251659264;mso-width-relative:page;mso-height-relative:page;" filled="f" stroked="f" coordsize="21600,21600" o:gfxdata="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AN2VTG2gAAAAoBAAAPAAAAAAAAAAEAIAAAACIAAABkcnMvZG93bnJldi54bWxQ&#10;SwECFAAUAAAACACHTuJACPsH57wBAABzAwAADgAAAAAAAAABACAAAAApAQAAZHJzL2Uyb0RvYy54&#10;bWxQSwUGAAAAAAYABgBZAQAAVwUAAAAA&#10;">
                      <v:fill on="f" focussize="0,0"/>
                      <v:stroke on="f"/>
                      <v:imagedata o:title=""/>
                      <o:lock v:ext="edit" aspectratio="f"/>
                      <v:textbox inset="0mm,0mm,0mm,0mm">
                        <w:txbxContent>
                          <w:p>
                            <w:pPr>
                              <w:spacing w:line="1240" w:lineRule="exact"/>
                              <w:jc w:val="distribute"/>
                              <w:rPr>
                                <w:rFonts w:ascii="方正小标宋简体" w:eastAsia="方正小标宋简体"/>
                                <w:color w:val="FF0000"/>
                                <w:spacing w:val="14"/>
                                <w:w w:val="64"/>
                                <w:sz w:val="114"/>
                                <w:szCs w:val="114"/>
                              </w:rPr>
                            </w:pPr>
                            <w:r>
                              <w:rPr>
                                <w:rFonts w:hint="eastAsia" w:ascii="方正小标宋简体" w:eastAsia="方正小标宋简体"/>
                                <w:color w:val="FF0000"/>
                                <w:spacing w:val="14"/>
                                <w:w w:val="64"/>
                                <w:sz w:val="114"/>
                                <w:szCs w:val="114"/>
                              </w:rPr>
                              <w:t>文件</w:t>
                            </w:r>
                          </w:p>
                          <w:p>
                            <w:pPr>
                              <w:jc w:val="center"/>
                              <w:rPr>
                                <w:szCs w:val="48"/>
                              </w:rPr>
                            </w:pPr>
                          </w:p>
                        </w:txbxContent>
                      </v:textbox>
                      <w10:anchorlock/>
                    </v:shape>
                  </w:pict>
                </mc:Fallback>
              </mc:AlternateContent>
            </w:r>
          </w:p>
          <w:p>
            <w:pPr>
              <w:spacing w:beforeLines="50" w:line="590" w:lineRule="exact"/>
              <w:jc w:val="center"/>
              <w:rPr>
                <w:rFonts w:hint="default" w:ascii="Times New Roman" w:hAnsi="Times New Roman" w:cs="Times New Roman"/>
                <w:b/>
                <w:color w:val="FF6600"/>
                <w:spacing w:val="-6"/>
                <w:sz w:val="68"/>
                <w:szCs w:val="68"/>
              </w:rPr>
            </w:pPr>
          </w:p>
        </w:tc>
      </w:tr>
      <w:tr>
        <w:tblPrEx>
          <w:tblCellMar>
            <w:top w:w="0" w:type="dxa"/>
            <w:left w:w="108" w:type="dxa"/>
            <w:bottom w:w="0" w:type="dxa"/>
            <w:right w:w="108" w:type="dxa"/>
          </w:tblCellMar>
        </w:tblPrEx>
        <w:trPr>
          <w:cantSplit/>
        </w:trPr>
        <w:tc>
          <w:tcPr>
            <w:tcW w:w="7366" w:type="dxa"/>
          </w:tcPr>
          <w:p>
            <w:pPr>
              <w:spacing w:line="1400" w:lineRule="exact"/>
              <w:jc w:val="distribute"/>
              <w:rPr>
                <w:rFonts w:hint="default" w:ascii="Times New Roman" w:hAnsi="Times New Roman" w:eastAsia="方正小标宋简体" w:cs="Times New Roman"/>
                <w:color w:val="FF0000"/>
                <w:w w:val="59"/>
                <w:sz w:val="110"/>
                <w:szCs w:val="110"/>
              </w:rPr>
            </w:pPr>
            <w:r>
              <w:rPr>
                <w:rFonts w:hint="default" w:ascii="Times New Roman" w:hAnsi="Times New Roman" w:eastAsia="方正小标宋简体" w:cs="Times New Roman"/>
                <w:color w:val="FF0000"/>
                <w:w w:val="59"/>
                <w:sz w:val="110"/>
                <w:szCs w:val="110"/>
              </w:rPr>
              <w:t>泗</w:t>
            </w:r>
            <w:r>
              <w:rPr>
                <w:rFonts w:hint="default" w:ascii="Times New Roman" w:hAnsi="Times New Roman" w:eastAsia="方正小标宋简体" w:cs="Times New Roman"/>
                <w:color w:val="FF0000"/>
                <w:w w:val="59"/>
                <w:sz w:val="110"/>
                <w:szCs w:val="110"/>
                <w:lang w:eastAsia="zh-CN"/>
              </w:rPr>
              <w:t>洪</w:t>
            </w:r>
            <w:r>
              <w:rPr>
                <w:rFonts w:hint="default" w:ascii="Times New Roman" w:hAnsi="Times New Roman" w:eastAsia="方正小标宋简体" w:cs="Times New Roman"/>
                <w:color w:val="FF0000"/>
                <w:w w:val="59"/>
                <w:sz w:val="110"/>
                <w:szCs w:val="110"/>
              </w:rPr>
              <w:t>县财政局</w:t>
            </w:r>
          </w:p>
        </w:tc>
        <w:tc>
          <w:tcPr>
            <w:tcW w:w="1620" w:type="dxa"/>
            <w:vMerge w:val="continue"/>
            <w:vAlign w:val="center"/>
          </w:tcPr>
          <w:p>
            <w:pPr>
              <w:spacing w:beforeLines="50" w:line="590" w:lineRule="exact"/>
              <w:rPr>
                <w:rFonts w:hint="default" w:ascii="Times New Roman" w:hAnsi="Times New Roman" w:cs="Times New Roman"/>
                <w:color w:val="FF6600"/>
                <w:spacing w:val="-6"/>
                <w:sz w:val="68"/>
              </w:rPr>
            </w:pPr>
          </w:p>
        </w:tc>
      </w:tr>
    </w:tbl>
    <w:p>
      <w:pPr>
        <w:spacing w:line="500" w:lineRule="exact"/>
        <w:rPr>
          <w:rFonts w:hint="default" w:ascii="Times New Roman" w:hAnsi="Times New Roman" w:eastAsia="仿宋_GB2312" w:cs="Times New Roman"/>
          <w:color w:val="FF6600"/>
          <w:sz w:val="32"/>
        </w:rPr>
      </w:pPr>
    </w:p>
    <w:p>
      <w:pPr>
        <w:spacing w:beforeLines="30" w:line="590" w:lineRule="exact"/>
        <w:jc w:val="center"/>
        <w:rPr>
          <w:rFonts w:hint="default" w:ascii="Times New Roman" w:hAnsi="Times New Roman" w:eastAsia="仿宋_GB2312" w:cs="Times New Roman"/>
          <w:sz w:val="32"/>
        </w:rPr>
      </w:pPr>
      <w:r>
        <w:rPr>
          <w:rFonts w:hint="default" w:ascii="Times New Roman" w:hAnsi="Times New Roman" w:eastAsia="仿宋_GB2312" w:cs="Times New Roman"/>
          <w:color w:val="000000"/>
          <w:sz w:val="32"/>
          <w:szCs w:val="32"/>
          <w:lang w:eastAsia="zh-CN"/>
        </w:rPr>
        <w:t>洪</w:t>
      </w:r>
      <w:r>
        <w:rPr>
          <w:rFonts w:hint="default" w:ascii="Times New Roman" w:hAnsi="Times New Roman" w:eastAsia="仿宋_GB2312" w:cs="Times New Roman"/>
          <w:color w:val="000000"/>
          <w:sz w:val="32"/>
          <w:szCs w:val="32"/>
        </w:rPr>
        <w:t>农</w:t>
      </w:r>
      <w:r>
        <w:rPr>
          <w:rFonts w:hint="default" w:ascii="Times New Roman" w:hAnsi="Times New Roman" w:eastAsia="仿宋_GB2312" w:cs="Times New Roman"/>
          <w:color w:val="000000"/>
          <w:sz w:val="32"/>
          <w:szCs w:val="32"/>
          <w:lang w:eastAsia="zh-CN"/>
        </w:rPr>
        <w:t>业</w:t>
      </w:r>
      <w:r>
        <w:rPr>
          <w:rFonts w:hint="default" w:ascii="Times New Roman" w:hAnsi="Times New Roman" w:eastAsia="仿宋_GB2312" w:cs="Times New Roman"/>
          <w:color w:val="000000"/>
          <w:sz w:val="32"/>
          <w:szCs w:val="32"/>
        </w:rPr>
        <w:t>〔202</w:t>
      </w:r>
      <w:r>
        <w:rPr>
          <w:rFonts w:hint="eastAsia" w:eastAsia="仿宋_GB2312" w:cs="Times New Roman"/>
          <w:color w:val="000000"/>
          <w:sz w:val="32"/>
          <w:szCs w:val="32"/>
          <w:lang w:val="en-US" w:eastAsia="zh-CN"/>
        </w:rPr>
        <w:t>3</w:t>
      </w:r>
      <w:r>
        <w:rPr>
          <w:rFonts w:hint="default" w:ascii="Times New Roman" w:hAnsi="Times New Roman" w:eastAsia="仿宋_GB2312" w:cs="Times New Roman"/>
          <w:color w:val="000000"/>
          <w:sz w:val="32"/>
          <w:szCs w:val="32"/>
        </w:rPr>
        <w:t>〕</w:t>
      </w:r>
      <w:r>
        <w:rPr>
          <w:rFonts w:hint="eastAsia" w:eastAsia="仿宋_GB2312" w:cs="Times New Roman"/>
          <w:color w:val="000000"/>
          <w:sz w:val="32"/>
          <w:szCs w:val="32"/>
          <w:lang w:val="en-US" w:eastAsia="zh-CN"/>
        </w:rPr>
        <w:t>137</w:t>
      </w:r>
      <w:r>
        <w:rPr>
          <w:rFonts w:hint="default" w:ascii="Times New Roman" w:hAnsi="Times New Roman" w:eastAsia="仿宋_GB2312" w:cs="Times New Roman"/>
          <w:color w:val="000000"/>
          <w:sz w:val="32"/>
          <w:szCs w:val="32"/>
        </w:rPr>
        <w:t>号</w:t>
      </w:r>
    </w:p>
    <w:p>
      <w:pPr>
        <w:pStyle w:val="9"/>
        <w:keepNext w:val="0"/>
        <w:keepLines w:val="0"/>
        <w:pageBreakBefore w:val="0"/>
        <w:widowControl w:val="0"/>
        <w:kinsoku/>
        <w:wordWrap/>
        <w:overflowPunct/>
        <w:topLinePunct w:val="0"/>
        <w:autoSpaceDE w:val="0"/>
        <w:autoSpaceDN w:val="0"/>
        <w:bidi w:val="0"/>
        <w:adjustRightInd w:val="0"/>
        <w:snapToGrid w:val="0"/>
        <w:spacing w:after="0" w:line="600" w:lineRule="exact"/>
        <w:ind w:left="0" w:right="0"/>
        <w:textAlignment w:val="auto"/>
        <w:rPr>
          <w:rFonts w:hint="default" w:ascii="Times New Roman" w:hAnsi="Times New Roman" w:cs="Times New Roman"/>
          <w:color w:val="FF6600"/>
        </w:rPr>
      </w:pPr>
      <w:bookmarkStart w:id="0" w:name="_1530621212"/>
      <w:bookmarkEnd w:id="0"/>
      <w:bookmarkStart w:id="1" w:name="_988455575"/>
      <w:bookmarkEnd w:id="1"/>
      <w:bookmarkStart w:id="2" w:name="_988455645"/>
      <w:bookmarkEnd w:id="2"/>
      <w:bookmarkStart w:id="3" w:name="_988455599"/>
      <w:bookmarkEnd w:id="3"/>
      <w:bookmarkStart w:id="4" w:name="_988455673"/>
      <w:bookmarkEnd w:id="4"/>
      <w:bookmarkStart w:id="5" w:name="_988455233"/>
      <w:bookmarkEnd w:id="5"/>
      <w:bookmarkStart w:id="6" w:name="_988455212"/>
      <w:bookmarkEnd w:id="6"/>
      <w:bookmarkStart w:id="7" w:name="_1085816455"/>
      <w:bookmarkEnd w:id="7"/>
      <w:bookmarkStart w:id="8" w:name="_1085814740"/>
      <w:bookmarkEnd w:id="8"/>
      <w:bookmarkStart w:id="9" w:name="_988455526"/>
      <w:bookmarkEnd w:id="9"/>
      <w:bookmarkStart w:id="10" w:name="_988455157"/>
      <w:bookmarkEnd w:id="10"/>
      <w:bookmarkStart w:id="11" w:name="_988455626"/>
      <w:bookmarkEnd w:id="11"/>
      <w:bookmarkStart w:id="12" w:name="_988456248"/>
      <w:bookmarkEnd w:id="12"/>
      <w:bookmarkStart w:id="13" w:name="_1085816261"/>
      <w:bookmarkEnd w:id="13"/>
      <w:r>
        <w:rPr>
          <w:rFonts w:hint="default" w:ascii="Times New Roman" w:hAnsi="Times New Roman" w:cs="Times New Roman"/>
          <w:color w:val="FF6600"/>
        </w:rPr>
        <w:object>
          <v:shape id="_x0000_i1025" o:spt="75" type="#_x0000_t75" style="height:6.75pt;width:447pt;" o:ole="t" fillcolor="#6D6D6D" filled="f" o:preferrelative="t" stroked="f" coordsize="21600,21600">
            <v:path/>
            <v:fill on="f" focussize="0,0"/>
            <v:stroke on="f" joinstyle="miter"/>
            <v:imagedata r:id="rId7" o:title=""/>
            <o:lock v:ext="edit" aspectratio="t"/>
            <w10:wrap type="none"/>
            <w10:anchorlock/>
          </v:shape>
          <o:OLEObject Type="Embed" ProgID="Word.Picture.8" ShapeID="_x0000_i1025" DrawAspect="Content" ObjectID="_1468075725" r:id="rId6">
            <o:LockedField>false</o:LockedField>
          </o:OLEObject>
        </w:object>
      </w:r>
    </w:p>
    <w:p>
      <w:pPr>
        <w:pStyle w:val="9"/>
        <w:keepNext w:val="0"/>
        <w:keepLines w:val="0"/>
        <w:pageBreakBefore w:val="0"/>
        <w:widowControl w:val="0"/>
        <w:kinsoku/>
        <w:wordWrap/>
        <w:overflowPunct/>
        <w:topLinePunct w:val="0"/>
        <w:autoSpaceDE w:val="0"/>
        <w:autoSpaceDN w:val="0"/>
        <w:bidi w:val="0"/>
        <w:adjustRightInd w:val="0"/>
        <w:snapToGrid w:val="0"/>
        <w:spacing w:after="0" w:line="600" w:lineRule="exact"/>
        <w:ind w:left="0" w:right="0"/>
        <w:textAlignment w:val="auto"/>
        <w:rPr>
          <w:rFonts w:hint="default" w:ascii="Times New Roman" w:hAnsi="Times New Roman" w:eastAsia="方正小标宋简体" w:cs="Times New Roman"/>
          <w:b w:val="0"/>
          <w:bCs/>
          <w:w w:val="85"/>
          <w:sz w:val="44"/>
          <w:szCs w:val="32"/>
        </w:rPr>
      </w:pPr>
      <w:r>
        <w:rPr>
          <w:rFonts w:hint="default" w:ascii="Times New Roman" w:hAnsi="Times New Roman" w:eastAsia="方正小标宋简体" w:cs="Times New Roman"/>
          <w:b w:val="0"/>
          <w:bCs/>
          <w:w w:val="100"/>
          <w:sz w:val="44"/>
          <w:szCs w:val="32"/>
        </w:rPr>
        <w:t>202</w:t>
      </w:r>
      <w:r>
        <w:rPr>
          <w:rFonts w:hint="eastAsia" w:ascii="Times New Roman" w:eastAsia="方正小标宋简体" w:cs="Times New Roman"/>
          <w:b w:val="0"/>
          <w:bCs/>
          <w:w w:val="100"/>
          <w:sz w:val="44"/>
          <w:szCs w:val="32"/>
          <w:lang w:val="en-US" w:eastAsia="zh-CN"/>
        </w:rPr>
        <w:t>3</w:t>
      </w:r>
      <w:r>
        <w:rPr>
          <w:rFonts w:hint="default" w:ascii="Times New Roman" w:hAnsi="Times New Roman" w:eastAsia="方正小标宋简体" w:cs="Times New Roman"/>
          <w:b w:val="0"/>
          <w:bCs/>
          <w:w w:val="100"/>
          <w:sz w:val="44"/>
          <w:szCs w:val="32"/>
        </w:rPr>
        <w:t>年大豆玉米带状复合种植专用机具购置省级专项补贴</w:t>
      </w:r>
      <w:r>
        <w:rPr>
          <w:rFonts w:hint="eastAsia" w:ascii="Times New Roman" w:eastAsia="方正小标宋简体" w:cs="Times New Roman"/>
          <w:b w:val="0"/>
          <w:bCs/>
          <w:w w:val="100"/>
          <w:sz w:val="44"/>
          <w:szCs w:val="32"/>
          <w:lang w:eastAsia="zh-CN"/>
        </w:rPr>
        <w:t>实施方案</w:t>
      </w:r>
    </w:p>
    <w:p>
      <w:pPr>
        <w:keepNext w:val="0"/>
        <w:keepLines w:val="0"/>
        <w:pageBreakBefore w:val="0"/>
        <w:widowControl w:val="0"/>
        <w:kinsoku/>
        <w:wordWrap/>
        <w:overflowPunct/>
        <w:topLinePunct w:val="0"/>
        <w:autoSpaceDE/>
        <w:autoSpaceDN/>
        <w:bidi w:val="0"/>
        <w:adjustRightInd/>
        <w:snapToGrid/>
        <w:spacing w:line="600" w:lineRule="exact"/>
        <w:ind w:right="0" w:rightChars="0" w:firstLine="1413" w:firstLineChars="450"/>
        <w:textAlignment w:val="auto"/>
        <w:rPr>
          <w:rFonts w:hint="default" w:ascii="Times New Roman" w:hAnsi="Times New Roman" w:eastAsia="仿宋_GB2312" w:cs="Times New Roman"/>
          <w:color w:val="000000"/>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right="0" w:rightChars="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sz w:val="32"/>
          <w:szCs w:val="32"/>
        </w:rPr>
        <w:t>各乡镇人民政府、各街道办事处：</w:t>
      </w:r>
      <w:bookmarkStart w:id="14" w:name="_GoBack"/>
      <w:bookmarkEnd w:id="14"/>
    </w:p>
    <w:p>
      <w:pPr>
        <w:pStyle w:val="10"/>
        <w:spacing w:before="0" w:beforeAutospacing="0" w:after="0" w:afterAutospacing="0" w:line="580" w:lineRule="exact"/>
        <w:ind w:left="0" w:firstLine="616" w:firstLineChars="196"/>
        <w:jc w:val="both"/>
        <w:rPr>
          <w:rFonts w:hint="eastAsia" w:ascii="Times New Roman" w:hAnsi="Times New Roman" w:eastAsia="方正仿宋_GBK"/>
          <w:b w:val="0"/>
          <w:color w:val="auto"/>
          <w:sz w:val="32"/>
          <w:szCs w:val="32"/>
        </w:rPr>
      </w:pPr>
      <w:r>
        <w:rPr>
          <w:rFonts w:hint="default" w:ascii="Times New Roman" w:hAnsi="Times New Roman" w:eastAsia="仿宋_GB2312" w:cs="Times New Roman"/>
          <w:b w:val="0"/>
          <w:bCs/>
          <w:snapToGrid/>
          <w:color w:val="000000"/>
          <w:kern w:val="2"/>
          <w:sz w:val="32"/>
          <w:szCs w:val="32"/>
          <w:lang w:val="en-US" w:eastAsia="zh-CN" w:bidi="ar-SA"/>
        </w:rPr>
        <w:t>根据省农业农村厅、财政厅《关于做好2023年大豆玉米带状复合种植专用机具购置省级专项补贴工作的通知》（苏农机〔2023〕11号），省财政在中央农机购置与应用补贴政策外，2023年继续对大豆玉米带状复合种植专用机具购置实行专项定额补贴（简称“复合种植专用机具省级专项补贴”）。为保障我县完成大豆玉米带状复合种植推广任务，现结合我县实际，</w:t>
      </w:r>
      <w:r>
        <w:rPr>
          <w:rFonts w:hint="eastAsia" w:ascii="Times New Roman" w:hAnsi="Times New Roman" w:eastAsia="方正仿宋_GBK"/>
          <w:b w:val="0"/>
          <w:color w:val="auto"/>
          <w:sz w:val="32"/>
          <w:szCs w:val="32"/>
          <w:lang w:eastAsia="zh-CN"/>
        </w:rPr>
        <w:t>特制定本方案</w:t>
      </w:r>
      <w:r>
        <w:rPr>
          <w:rFonts w:ascii="Times New Roman" w:hAnsi="Times New Roman" w:eastAsia="方正仿宋_GBK"/>
          <w:b w:val="0"/>
          <w:color w:val="auto"/>
          <w:sz w:val="32"/>
          <w:szCs w:val="32"/>
        </w:rPr>
        <w:t>，请</w:t>
      </w:r>
      <w:r>
        <w:rPr>
          <w:rFonts w:hint="eastAsia" w:ascii="Times New Roman" w:hAnsi="Times New Roman" w:eastAsia="方正仿宋_GBK"/>
          <w:b w:val="0"/>
          <w:color w:val="auto"/>
          <w:sz w:val="32"/>
          <w:szCs w:val="32"/>
          <w:lang w:eastAsia="zh-CN"/>
        </w:rPr>
        <w:t>遵照实施</w:t>
      </w:r>
      <w:r>
        <w:rPr>
          <w:rFonts w:hint="eastAsia" w:ascii="Times New Roman" w:hAnsi="Times New Roman" w:eastAsia="方正仿宋_GBK"/>
          <w:b w:val="0"/>
          <w:color w:val="auto"/>
          <w:sz w:val="32"/>
          <w:szCs w:val="32"/>
        </w:rPr>
        <w:t>。</w:t>
      </w:r>
    </w:p>
    <w:p>
      <w:pPr>
        <w:pStyle w:val="10"/>
        <w:spacing w:before="0" w:beforeAutospacing="0" w:after="0" w:afterAutospacing="0" w:line="580" w:lineRule="exact"/>
        <w:ind w:left="0" w:firstLine="616" w:firstLineChars="196"/>
        <w:jc w:val="both"/>
        <w:rPr>
          <w:rFonts w:hint="default" w:ascii="Times New Roman" w:hAnsi="Times New Roman" w:eastAsia="方正仿宋_GBK" w:cs="Times New Roman"/>
          <w:b w:val="0"/>
          <w:bCs/>
          <w:color w:val="000000"/>
          <w:kern w:val="2"/>
          <w:sz w:val="32"/>
          <w:szCs w:val="32"/>
          <w:lang w:val="en-US" w:eastAsia="zh-CN" w:bidi="ar-SA"/>
        </w:rPr>
      </w:pPr>
      <w:r>
        <w:rPr>
          <w:rFonts w:hint="eastAsia" w:ascii="Times New Roman" w:hAnsi="Times New Roman" w:eastAsia="方正黑体_GBK" w:cs="Times New Roman"/>
          <w:color w:val="000000"/>
          <w:sz w:val="32"/>
          <w:szCs w:val="32"/>
          <w:lang w:eastAsia="zh-CN"/>
        </w:rPr>
        <w:t>一、</w:t>
      </w:r>
      <w:r>
        <w:rPr>
          <w:rFonts w:hint="default" w:ascii="Times New Roman" w:hAnsi="Times New Roman" w:eastAsia="方正黑体_GBK" w:cs="Times New Roman"/>
          <w:color w:val="000000"/>
          <w:sz w:val="32"/>
          <w:szCs w:val="32"/>
        </w:rPr>
        <w:t>实施</w:t>
      </w:r>
      <w:r>
        <w:rPr>
          <w:rFonts w:hint="default" w:ascii="Times New Roman" w:hAnsi="Times New Roman" w:eastAsia="方正黑体_GBK" w:cs="Times New Roman"/>
          <w:color w:val="000000"/>
          <w:sz w:val="32"/>
          <w:szCs w:val="32"/>
          <w:lang w:eastAsia="zh-CN"/>
        </w:rPr>
        <w:t>范围</w:t>
      </w:r>
    </w:p>
    <w:p>
      <w:pPr>
        <w:pageBreakBefore w:val="0"/>
        <w:numPr>
          <w:ilvl w:val="0"/>
          <w:numId w:val="0"/>
        </w:numPr>
        <w:kinsoku/>
        <w:wordWrap/>
        <w:overflowPunct/>
        <w:topLinePunct w:val="0"/>
        <w:autoSpaceDE/>
        <w:autoSpaceDN/>
        <w:bidi w:val="0"/>
        <w:adjustRightInd/>
        <w:snapToGrid/>
        <w:spacing w:line="580" w:lineRule="exact"/>
        <w:ind w:firstLine="628" w:firstLineChars="200"/>
        <w:textAlignment w:val="auto"/>
        <w:rPr>
          <w:rFonts w:hint="default" w:ascii="Times New Roman" w:hAnsi="Times New Roman" w:eastAsia="方正仿宋_GBK" w:cs="Times New Roman"/>
          <w:b w:val="0"/>
          <w:bCs/>
          <w:color w:val="000000"/>
          <w:kern w:val="2"/>
          <w:sz w:val="32"/>
          <w:szCs w:val="32"/>
          <w:lang w:val="en-US" w:eastAsia="zh-CN" w:bidi="ar-SA"/>
        </w:rPr>
      </w:pPr>
      <w:r>
        <w:rPr>
          <w:rFonts w:hint="default" w:ascii="Times New Roman" w:hAnsi="Times New Roman" w:eastAsia="方正仿宋_GBK" w:cs="Times New Roman"/>
          <w:b w:val="0"/>
          <w:bCs/>
          <w:color w:val="000000"/>
          <w:kern w:val="2"/>
          <w:sz w:val="32"/>
          <w:szCs w:val="32"/>
          <w:lang w:val="en-US" w:eastAsia="zh-CN" w:bidi="ar-SA"/>
        </w:rPr>
        <w:t>大豆玉米带状复合种植专用机具购置省级专项补贴在全县范围内实施。</w:t>
      </w:r>
    </w:p>
    <w:p>
      <w:pPr>
        <w:pageBreakBefore w:val="0"/>
        <w:numPr>
          <w:ilvl w:val="0"/>
          <w:numId w:val="0"/>
        </w:numPr>
        <w:kinsoku/>
        <w:wordWrap/>
        <w:overflowPunct/>
        <w:topLinePunct w:val="0"/>
        <w:autoSpaceDE/>
        <w:autoSpaceDN/>
        <w:bidi w:val="0"/>
        <w:adjustRightInd/>
        <w:snapToGrid/>
        <w:spacing w:line="580" w:lineRule="exact"/>
        <w:ind w:firstLine="628" w:firstLineChars="200"/>
        <w:textAlignment w:val="auto"/>
        <w:rPr>
          <w:rFonts w:hint="default" w:ascii="Times New Roman" w:hAnsi="Times New Roman" w:cs="Times New Roman"/>
          <w:lang w:val="en-US" w:eastAsia="zh-CN"/>
        </w:rPr>
      </w:pPr>
      <w:r>
        <w:rPr>
          <w:rFonts w:hint="default" w:ascii="Times New Roman" w:hAnsi="Times New Roman" w:eastAsia="方正黑体_GBK" w:cs="Times New Roman"/>
          <w:color w:val="000000"/>
          <w:sz w:val="32"/>
          <w:szCs w:val="32"/>
          <w:lang w:val="en-US" w:eastAsia="zh-CN"/>
        </w:rPr>
        <w:t>二、补贴机具</w:t>
      </w:r>
    </w:p>
    <w:p>
      <w:pPr>
        <w:keepNext w:val="0"/>
        <w:keepLines w:val="0"/>
        <w:pageBreakBefore w:val="0"/>
        <w:widowControl w:val="0"/>
        <w:kinsoku/>
        <w:wordWrap/>
        <w:overflowPunct/>
        <w:topLinePunct w:val="0"/>
        <w:autoSpaceDE/>
        <w:bidi w:val="0"/>
        <w:spacing w:line="540" w:lineRule="exact"/>
        <w:ind w:firstLine="628" w:firstLineChars="200"/>
        <w:textAlignment w:val="auto"/>
        <w:rPr>
          <w:rFonts w:hint="default" w:ascii="Times New Roman" w:hAnsi="Times New Roman" w:eastAsia="方正仿宋_GBK" w:cs="Times New Roman"/>
          <w:bCs/>
          <w:color w:val="000000"/>
          <w:kern w:val="2"/>
          <w:sz w:val="32"/>
          <w:szCs w:val="32"/>
          <w:lang w:val="en-US" w:eastAsia="zh-CN" w:bidi="ar-SA"/>
        </w:rPr>
      </w:pPr>
      <w:r>
        <w:rPr>
          <w:rFonts w:hint="default" w:ascii="Times New Roman" w:hAnsi="Times New Roman" w:eastAsia="方正仿宋_GBK" w:cs="Times New Roman"/>
          <w:bCs/>
          <w:color w:val="000000"/>
          <w:kern w:val="2"/>
          <w:sz w:val="32"/>
          <w:szCs w:val="32"/>
          <w:lang w:val="en-US" w:eastAsia="zh-CN" w:bidi="ar-SA"/>
        </w:rPr>
        <w:t>2023年新购置的大豆玉米带状复合种植专用播种机、专用植保机、专用收获机，不包括改装、兼用机具。涉及的补贴机具，以江苏省农机购置与应用补贴申请办理服务系统中的产品为准</w:t>
      </w:r>
      <w:r>
        <w:rPr>
          <w:rFonts w:hint="eastAsia" w:ascii="Times New Roman" w:hAnsi="Times New Roman" w:eastAsia="方正仿宋_GBK" w:cs="Times New Roman"/>
          <w:bCs/>
          <w:color w:val="000000"/>
          <w:kern w:val="2"/>
          <w:sz w:val="32"/>
          <w:szCs w:val="32"/>
          <w:lang w:val="en-US" w:eastAsia="zh-CN" w:bidi="ar-SA"/>
        </w:rPr>
        <w:t>，</w:t>
      </w:r>
      <w:r>
        <w:rPr>
          <w:rFonts w:hint="default" w:ascii="Times New Roman" w:hAnsi="Times New Roman" w:eastAsia="方正仿宋_GBK" w:cs="Times New Roman"/>
          <w:bCs/>
          <w:color w:val="000000"/>
          <w:kern w:val="2"/>
          <w:sz w:val="32"/>
          <w:szCs w:val="32"/>
          <w:lang w:val="en-US" w:eastAsia="zh-CN" w:bidi="ar-SA"/>
        </w:rPr>
        <w:t>购机日期截至2023年10月31日。</w:t>
      </w:r>
    </w:p>
    <w:p>
      <w:pPr>
        <w:pageBreakBefore w:val="0"/>
        <w:numPr>
          <w:ilvl w:val="0"/>
          <w:numId w:val="0"/>
        </w:numPr>
        <w:kinsoku/>
        <w:wordWrap/>
        <w:overflowPunct/>
        <w:topLinePunct w:val="0"/>
        <w:autoSpaceDE/>
        <w:autoSpaceDN/>
        <w:bidi w:val="0"/>
        <w:adjustRightInd/>
        <w:snapToGrid/>
        <w:spacing w:line="580" w:lineRule="exact"/>
        <w:ind w:firstLine="628" w:firstLineChars="200"/>
        <w:textAlignment w:val="auto"/>
        <w:rPr>
          <w:rFonts w:hint="default" w:ascii="Times New Roman" w:hAnsi="Times New Roman" w:eastAsia="方正黑体_GBK" w:cs="Times New Roman"/>
          <w:color w:val="000000"/>
          <w:sz w:val="32"/>
          <w:szCs w:val="32"/>
        </w:rPr>
      </w:pPr>
      <w:r>
        <w:rPr>
          <w:rFonts w:hint="default" w:ascii="Times New Roman" w:hAnsi="Times New Roman" w:eastAsia="方正黑体_GBK" w:cs="Times New Roman"/>
          <w:color w:val="000000"/>
          <w:sz w:val="32"/>
          <w:szCs w:val="32"/>
          <w:lang w:eastAsia="zh-CN"/>
        </w:rPr>
        <w:t>三、</w:t>
      </w:r>
      <w:r>
        <w:rPr>
          <w:rFonts w:hint="default" w:ascii="Times New Roman" w:hAnsi="Times New Roman" w:eastAsia="方正黑体_GBK" w:cs="Times New Roman"/>
          <w:color w:val="000000"/>
          <w:sz w:val="32"/>
          <w:szCs w:val="32"/>
        </w:rPr>
        <w:t>补贴对象</w:t>
      </w:r>
    </w:p>
    <w:p>
      <w:pPr>
        <w:keepNext w:val="0"/>
        <w:keepLines w:val="0"/>
        <w:pageBreakBefore w:val="0"/>
        <w:widowControl w:val="0"/>
        <w:kinsoku/>
        <w:wordWrap/>
        <w:overflowPunct/>
        <w:topLinePunct w:val="0"/>
        <w:autoSpaceDE/>
        <w:bidi w:val="0"/>
        <w:spacing w:line="540" w:lineRule="exact"/>
        <w:ind w:firstLine="628" w:firstLineChars="200"/>
        <w:textAlignment w:val="auto"/>
        <w:rPr>
          <w:rFonts w:hint="default" w:ascii="Times New Roman" w:hAnsi="Times New Roman" w:eastAsia="方正仿宋_GBK" w:cs="Times New Roman"/>
          <w:bCs/>
          <w:kern w:val="2"/>
          <w:sz w:val="32"/>
          <w:szCs w:val="32"/>
        </w:rPr>
      </w:pPr>
      <w:r>
        <w:rPr>
          <w:rFonts w:hint="default" w:ascii="Times New Roman" w:hAnsi="Times New Roman" w:eastAsia="方正仿宋_GBK" w:cs="Times New Roman"/>
          <w:bCs/>
          <w:kern w:val="2"/>
          <w:sz w:val="32"/>
          <w:szCs w:val="32"/>
        </w:rPr>
        <w:t>在我县从事大豆玉米带状复合种植机械化作业的个人和农业生产经营组织，其中农业生产经营组织包括农村集体经济组织、农民专业合作经济组织、农业企业和其他从事复合种植的组织。</w:t>
      </w:r>
    </w:p>
    <w:p>
      <w:pPr>
        <w:numPr>
          <w:ilvl w:val="0"/>
          <w:numId w:val="0"/>
        </w:numPr>
        <w:spacing w:line="580" w:lineRule="exact"/>
        <w:ind w:firstLine="628" w:firstLineChars="200"/>
        <w:rPr>
          <w:rFonts w:hint="default" w:ascii="Times New Roman" w:hAnsi="Times New Roman" w:eastAsia="方正黑体_GBK" w:cs="Times New Roman"/>
          <w:color w:val="000000"/>
          <w:sz w:val="32"/>
          <w:szCs w:val="32"/>
        </w:rPr>
      </w:pPr>
      <w:r>
        <w:rPr>
          <w:rFonts w:hint="default" w:ascii="Times New Roman" w:hAnsi="Times New Roman" w:eastAsia="方正黑体_GBK" w:cs="Times New Roman"/>
          <w:color w:val="000000"/>
          <w:sz w:val="32"/>
          <w:szCs w:val="32"/>
          <w:lang w:eastAsia="zh-CN"/>
        </w:rPr>
        <w:t>四、补贴标准及限额</w:t>
      </w:r>
    </w:p>
    <w:p>
      <w:pPr>
        <w:pStyle w:val="6"/>
        <w:spacing w:before="0" w:after="0" w:line="580" w:lineRule="exact"/>
        <w:ind w:firstLine="628" w:firstLineChars="200"/>
        <w:jc w:val="both"/>
        <w:rPr>
          <w:rFonts w:hint="default" w:ascii="Times New Roman" w:hAnsi="Times New Roman" w:eastAsia="方正仿宋_GBK" w:cs="Times New Roman"/>
          <w:kern w:val="2"/>
          <w:sz w:val="32"/>
          <w:szCs w:val="32"/>
          <w:lang w:eastAsia="zh-CN"/>
        </w:rPr>
      </w:pPr>
      <w:r>
        <w:rPr>
          <w:rFonts w:hint="default" w:ascii="Times New Roman" w:hAnsi="Times New Roman" w:eastAsia="方正仿宋_GBK" w:cs="Times New Roman"/>
          <w:kern w:val="2"/>
          <w:sz w:val="32"/>
          <w:szCs w:val="32"/>
          <w:lang w:eastAsia="zh-CN"/>
        </w:rPr>
        <w:t>省财政</w:t>
      </w:r>
      <w:r>
        <w:rPr>
          <w:rFonts w:hint="default" w:ascii="Times New Roman" w:hAnsi="Times New Roman" w:eastAsia="方正仿宋_GBK" w:cs="Times New Roman"/>
          <w:kern w:val="2"/>
          <w:sz w:val="32"/>
          <w:szCs w:val="32"/>
        </w:rPr>
        <w:t>在</w:t>
      </w:r>
      <w:r>
        <w:rPr>
          <w:rFonts w:hint="default" w:ascii="Times New Roman" w:hAnsi="Times New Roman" w:eastAsia="方正仿宋_GBK" w:cs="Times New Roman"/>
          <w:kern w:val="2"/>
          <w:sz w:val="32"/>
          <w:szCs w:val="32"/>
          <w:lang w:val="en-US" w:eastAsia="zh-CN"/>
        </w:rPr>
        <w:t>大豆玉米带状复合种植</w:t>
      </w:r>
      <w:r>
        <w:rPr>
          <w:rFonts w:hint="default" w:ascii="Times New Roman" w:hAnsi="Times New Roman" w:eastAsia="方正仿宋_GBK" w:cs="Times New Roman"/>
          <w:kern w:val="2"/>
          <w:sz w:val="32"/>
          <w:szCs w:val="32"/>
        </w:rPr>
        <w:t>机具保障任务计划上限内实行专项定额补贴</w:t>
      </w:r>
      <w:r>
        <w:rPr>
          <w:rFonts w:hint="default" w:ascii="Times New Roman" w:hAnsi="Times New Roman" w:eastAsia="方正仿宋_GBK" w:cs="Times New Roman"/>
          <w:kern w:val="2"/>
          <w:sz w:val="32"/>
          <w:szCs w:val="32"/>
          <w:lang w:eastAsia="zh-CN"/>
        </w:rPr>
        <w:t>（附件</w:t>
      </w:r>
      <w:r>
        <w:rPr>
          <w:rFonts w:hint="default" w:ascii="Times New Roman" w:hAnsi="Times New Roman" w:eastAsia="方正仿宋_GBK" w:cs="Times New Roman"/>
          <w:kern w:val="2"/>
          <w:sz w:val="32"/>
          <w:szCs w:val="32"/>
          <w:lang w:val="en-US" w:eastAsia="zh-CN"/>
        </w:rPr>
        <w:t>1</w:t>
      </w:r>
      <w:r>
        <w:rPr>
          <w:rFonts w:hint="default" w:ascii="Times New Roman" w:hAnsi="Times New Roman" w:eastAsia="方正仿宋_GBK" w:cs="Times New Roman"/>
          <w:kern w:val="2"/>
          <w:sz w:val="32"/>
          <w:szCs w:val="32"/>
          <w:lang w:eastAsia="zh-CN"/>
        </w:rPr>
        <w:t>）。</w:t>
      </w:r>
    </w:p>
    <w:p>
      <w:pPr>
        <w:pStyle w:val="6"/>
        <w:spacing w:before="0" w:after="0" w:line="580" w:lineRule="exact"/>
        <w:ind w:firstLine="628" w:firstLineChars="200"/>
        <w:jc w:val="both"/>
        <w:rPr>
          <w:rFonts w:hint="default" w:ascii="Times New Roman" w:hAnsi="Times New Roman" w:eastAsia="方正仿宋_GBK" w:cs="Times New Roman"/>
          <w:bCs/>
          <w:kern w:val="2"/>
          <w:sz w:val="32"/>
          <w:szCs w:val="32"/>
        </w:rPr>
      </w:pPr>
      <w:r>
        <w:rPr>
          <w:rFonts w:hint="default" w:ascii="Times New Roman" w:hAnsi="Times New Roman" w:eastAsia="方正仿宋_GBK" w:cs="Times New Roman"/>
          <w:kern w:val="2"/>
          <w:sz w:val="32"/>
          <w:szCs w:val="32"/>
        </w:rPr>
        <w:t>我县202</w:t>
      </w:r>
      <w:r>
        <w:rPr>
          <w:rFonts w:hint="default" w:ascii="Times New Roman" w:hAnsi="Times New Roman" w:eastAsia="方正仿宋_GBK" w:cs="Times New Roman"/>
          <w:kern w:val="2"/>
          <w:sz w:val="32"/>
          <w:szCs w:val="32"/>
          <w:lang w:val="en-US" w:eastAsia="zh-CN"/>
        </w:rPr>
        <w:t>3</w:t>
      </w:r>
      <w:r>
        <w:rPr>
          <w:rFonts w:hint="default" w:ascii="Times New Roman" w:hAnsi="Times New Roman" w:eastAsia="方正仿宋_GBK" w:cs="Times New Roman"/>
          <w:kern w:val="2"/>
          <w:sz w:val="32"/>
          <w:szCs w:val="32"/>
        </w:rPr>
        <w:t>年</w:t>
      </w:r>
      <w:r>
        <w:rPr>
          <w:rFonts w:hint="default" w:ascii="Times New Roman" w:hAnsi="Times New Roman" w:eastAsia="方正仿宋_GBK" w:cs="Times New Roman"/>
          <w:kern w:val="2"/>
          <w:sz w:val="32"/>
          <w:szCs w:val="32"/>
          <w:lang w:val="en-US" w:eastAsia="zh-CN"/>
        </w:rPr>
        <w:t>大豆玉米带状复合种植配套农机装备保障任务</w:t>
      </w:r>
      <w:r>
        <w:rPr>
          <w:rFonts w:hint="default" w:ascii="Times New Roman" w:hAnsi="Times New Roman" w:eastAsia="方正仿宋_GBK" w:cs="Times New Roman"/>
          <w:kern w:val="2"/>
          <w:sz w:val="32"/>
          <w:szCs w:val="32"/>
        </w:rPr>
        <w:t>计划上限</w:t>
      </w:r>
      <w:r>
        <w:rPr>
          <w:rFonts w:hint="default" w:ascii="Times New Roman" w:hAnsi="Times New Roman" w:eastAsia="方正仿宋_GBK" w:cs="Times New Roman"/>
          <w:kern w:val="2"/>
          <w:sz w:val="32"/>
          <w:szCs w:val="32"/>
          <w:lang w:eastAsia="zh-CN"/>
        </w:rPr>
        <w:t>分别为：专用播种机</w:t>
      </w:r>
      <w:r>
        <w:rPr>
          <w:rFonts w:hint="default" w:ascii="Times New Roman" w:hAnsi="Times New Roman" w:eastAsia="方正仿宋_GBK" w:cs="Times New Roman"/>
          <w:kern w:val="2"/>
          <w:sz w:val="32"/>
          <w:szCs w:val="32"/>
          <w:lang w:val="en-US" w:eastAsia="zh-CN"/>
        </w:rPr>
        <w:t>154台，专用植保机115台，专用玉米联合收获机115台，专用大豆联合收获机115台</w:t>
      </w:r>
      <w:r>
        <w:rPr>
          <w:rFonts w:hint="default" w:ascii="Times New Roman" w:hAnsi="Times New Roman" w:eastAsia="方正仿宋_GBK" w:cs="Times New Roman"/>
          <w:kern w:val="2"/>
          <w:sz w:val="32"/>
          <w:szCs w:val="32"/>
          <w:lang w:eastAsia="zh-CN"/>
        </w:rPr>
        <w:t>（按照申报时间选择符合条件排名靠前的申请）</w:t>
      </w:r>
      <w:r>
        <w:rPr>
          <w:rFonts w:hint="default" w:ascii="Times New Roman" w:hAnsi="Times New Roman" w:eastAsia="方正仿宋_GBK" w:cs="Times New Roman"/>
          <w:kern w:val="2"/>
          <w:sz w:val="32"/>
          <w:szCs w:val="32"/>
          <w:lang w:val="en-US" w:eastAsia="zh-CN"/>
        </w:rPr>
        <w:t>。</w:t>
      </w:r>
      <w:r>
        <w:rPr>
          <w:rFonts w:hint="default" w:ascii="Times New Roman" w:hAnsi="Times New Roman" w:eastAsia="方正仿宋_GBK" w:cs="Times New Roman"/>
          <w:kern w:val="2"/>
          <w:sz w:val="32"/>
          <w:szCs w:val="32"/>
          <w:lang w:eastAsia="zh-CN"/>
        </w:rPr>
        <w:t>超过计划台数的不予补贴，计划内按照实际购置数据实补贴。</w:t>
      </w:r>
    </w:p>
    <w:p>
      <w:pPr>
        <w:numPr>
          <w:ilvl w:val="0"/>
          <w:numId w:val="0"/>
        </w:numPr>
        <w:spacing w:line="580" w:lineRule="exact"/>
        <w:ind w:firstLine="628" w:firstLineChars="200"/>
        <w:rPr>
          <w:rFonts w:hint="default" w:ascii="Times New Roman" w:hAnsi="Times New Roman" w:eastAsia="方正黑体_GBK" w:cs="Times New Roman"/>
          <w:color w:val="000000"/>
          <w:sz w:val="32"/>
          <w:szCs w:val="32"/>
        </w:rPr>
      </w:pPr>
      <w:r>
        <w:rPr>
          <w:rFonts w:hint="default" w:ascii="Times New Roman" w:hAnsi="Times New Roman" w:eastAsia="方正黑体_GBK" w:cs="Times New Roman"/>
          <w:color w:val="000000"/>
          <w:sz w:val="32"/>
          <w:szCs w:val="32"/>
          <w:lang w:eastAsia="zh-CN"/>
        </w:rPr>
        <w:t>五、</w:t>
      </w:r>
      <w:r>
        <w:rPr>
          <w:rFonts w:hint="default" w:ascii="Times New Roman" w:hAnsi="Times New Roman" w:eastAsia="方正黑体_GBK" w:cs="Times New Roman"/>
          <w:color w:val="000000"/>
          <w:sz w:val="32"/>
          <w:szCs w:val="32"/>
        </w:rPr>
        <w:t>补贴期限</w:t>
      </w:r>
    </w:p>
    <w:p>
      <w:pPr>
        <w:pStyle w:val="6"/>
        <w:spacing w:before="0" w:after="0" w:line="580" w:lineRule="exact"/>
        <w:ind w:firstLine="628" w:firstLineChars="200"/>
        <w:jc w:val="both"/>
        <w:rPr>
          <w:rFonts w:hint="default" w:ascii="Times New Roman" w:hAnsi="Times New Roman" w:eastAsia="方正仿宋_GBK" w:cs="Times New Roman"/>
          <w:kern w:val="2"/>
          <w:sz w:val="32"/>
          <w:szCs w:val="32"/>
          <w:lang w:val="en-US" w:eastAsia="zh-CN"/>
        </w:rPr>
      </w:pPr>
      <w:r>
        <w:rPr>
          <w:rFonts w:hint="default" w:ascii="Times New Roman" w:hAnsi="Times New Roman" w:eastAsia="方正仿宋_GBK" w:cs="Times New Roman"/>
          <w:kern w:val="2"/>
          <w:sz w:val="32"/>
          <w:szCs w:val="32"/>
        </w:rPr>
        <w:t>自本方案印发后至202</w:t>
      </w:r>
      <w:r>
        <w:rPr>
          <w:rFonts w:hint="default" w:ascii="Times New Roman" w:hAnsi="Times New Roman" w:eastAsia="方正仿宋_GBK" w:cs="Times New Roman"/>
          <w:kern w:val="2"/>
          <w:sz w:val="32"/>
          <w:szCs w:val="32"/>
          <w:lang w:val="en-US" w:eastAsia="zh-CN"/>
        </w:rPr>
        <w:t>3</w:t>
      </w:r>
      <w:r>
        <w:rPr>
          <w:rFonts w:hint="default" w:ascii="Times New Roman" w:hAnsi="Times New Roman" w:eastAsia="方正仿宋_GBK" w:cs="Times New Roman"/>
          <w:kern w:val="2"/>
          <w:sz w:val="32"/>
          <w:szCs w:val="32"/>
        </w:rPr>
        <w:t>年</w:t>
      </w:r>
      <w:r>
        <w:rPr>
          <w:rFonts w:hint="default" w:ascii="Times New Roman" w:hAnsi="Times New Roman" w:eastAsia="方正仿宋_GBK" w:cs="Times New Roman"/>
          <w:kern w:val="2"/>
          <w:sz w:val="32"/>
          <w:szCs w:val="32"/>
          <w:lang w:val="en-US" w:eastAsia="zh-CN"/>
        </w:rPr>
        <w:t>12</w:t>
      </w:r>
      <w:r>
        <w:rPr>
          <w:rFonts w:hint="default" w:ascii="Times New Roman" w:hAnsi="Times New Roman" w:eastAsia="方正仿宋_GBK" w:cs="Times New Roman"/>
          <w:kern w:val="2"/>
          <w:sz w:val="32"/>
          <w:szCs w:val="32"/>
        </w:rPr>
        <w:t>月3</w:t>
      </w:r>
      <w:r>
        <w:rPr>
          <w:rFonts w:hint="default" w:ascii="Times New Roman" w:hAnsi="Times New Roman" w:eastAsia="方正仿宋_GBK" w:cs="Times New Roman"/>
          <w:kern w:val="2"/>
          <w:sz w:val="32"/>
          <w:szCs w:val="32"/>
          <w:lang w:val="en-US" w:eastAsia="zh-CN"/>
        </w:rPr>
        <w:t>1</w:t>
      </w:r>
      <w:r>
        <w:rPr>
          <w:rFonts w:hint="default" w:ascii="Times New Roman" w:hAnsi="Times New Roman" w:eastAsia="方正仿宋_GBK" w:cs="Times New Roman"/>
          <w:kern w:val="2"/>
          <w:sz w:val="32"/>
          <w:szCs w:val="32"/>
        </w:rPr>
        <w:t>日截止</w:t>
      </w:r>
      <w:r>
        <w:rPr>
          <w:rFonts w:hint="default" w:ascii="Times New Roman" w:hAnsi="Times New Roman" w:eastAsia="方正仿宋_GBK" w:cs="Times New Roman"/>
          <w:kern w:val="2"/>
          <w:sz w:val="32"/>
          <w:szCs w:val="32"/>
          <w:lang w:eastAsia="zh-CN"/>
        </w:rPr>
        <w:t>。</w:t>
      </w:r>
    </w:p>
    <w:p>
      <w:pPr>
        <w:numPr>
          <w:ilvl w:val="0"/>
          <w:numId w:val="0"/>
        </w:numPr>
        <w:spacing w:line="580" w:lineRule="exact"/>
        <w:ind w:firstLine="628" w:firstLineChars="200"/>
        <w:rPr>
          <w:rFonts w:hint="default" w:ascii="Times New Roman" w:hAnsi="Times New Roman" w:eastAsia="方正黑体_GBK" w:cs="Times New Roman"/>
          <w:color w:val="000000"/>
          <w:sz w:val="32"/>
          <w:szCs w:val="32"/>
        </w:rPr>
      </w:pPr>
      <w:r>
        <w:rPr>
          <w:rFonts w:hint="default" w:ascii="Times New Roman" w:hAnsi="Times New Roman" w:eastAsia="方正黑体_GBK" w:cs="Times New Roman"/>
          <w:color w:val="000000"/>
          <w:sz w:val="32"/>
          <w:szCs w:val="32"/>
          <w:lang w:eastAsia="zh-CN"/>
        </w:rPr>
        <w:t>六、</w:t>
      </w:r>
      <w:r>
        <w:rPr>
          <w:rFonts w:hint="default" w:ascii="Times New Roman" w:hAnsi="Times New Roman" w:eastAsia="方正黑体_GBK" w:cs="Times New Roman"/>
          <w:color w:val="000000"/>
          <w:sz w:val="32"/>
          <w:szCs w:val="32"/>
        </w:rPr>
        <w:t>操作流程</w:t>
      </w:r>
    </w:p>
    <w:p>
      <w:pPr>
        <w:spacing w:line="59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楷体_GBK" w:cs="Times New Roman"/>
          <w:sz w:val="32"/>
          <w:szCs w:val="32"/>
        </w:rPr>
        <w:t>（一）自主购机。</w:t>
      </w:r>
      <w:r>
        <w:rPr>
          <w:rFonts w:hint="default" w:ascii="Times New Roman" w:hAnsi="Times New Roman" w:eastAsia="方正仿宋_GBK" w:cs="Times New Roman"/>
          <w:sz w:val="32"/>
          <w:szCs w:val="32"/>
        </w:rPr>
        <w:t>购机者自主选择购买机具，按市场化原则自行与农机产销企业</w:t>
      </w:r>
      <w:r>
        <w:rPr>
          <w:rFonts w:hint="default" w:ascii="Times New Roman" w:hAnsi="Times New Roman" w:eastAsia="方正仿宋_GBK" w:cs="Times New Roman"/>
          <w:sz w:val="32"/>
          <w:szCs w:val="32"/>
          <w:lang w:eastAsia="zh-CN"/>
        </w:rPr>
        <w:t>（供货单位）</w:t>
      </w:r>
      <w:r>
        <w:rPr>
          <w:rFonts w:hint="default" w:ascii="Times New Roman" w:hAnsi="Times New Roman" w:eastAsia="方正仿宋_GBK" w:cs="Times New Roman"/>
          <w:sz w:val="32"/>
          <w:szCs w:val="32"/>
        </w:rPr>
        <w:t>协商确定购机价格与支付方式，并对交易行为真实性、有效性和可能发生的纠纷承担法律责任。</w:t>
      </w:r>
    </w:p>
    <w:p>
      <w:pPr>
        <w:spacing w:line="59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供货单位应向购机者提供“农机生产（经销）企业参与江苏省农机购置补贴实施政策承诺书”，喷印监督标识，主动承担本企业在产品质量、使用培训、售后服务、退换货及播种质量等引发纠纷的主体责任义务</w:t>
      </w:r>
      <w:r>
        <w:rPr>
          <w:rFonts w:hint="default" w:ascii="Times New Roman" w:hAnsi="Times New Roman" w:eastAsia="方正仿宋_GBK" w:cs="Times New Roman"/>
          <w:sz w:val="32"/>
          <w:szCs w:val="32"/>
          <w:lang w:eastAsia="zh-CN"/>
        </w:rPr>
        <w:t>。主动</w:t>
      </w:r>
      <w:r>
        <w:rPr>
          <w:rFonts w:hint="default" w:ascii="Times New Roman" w:hAnsi="Times New Roman" w:eastAsia="方正仿宋_GBK" w:cs="Times New Roman"/>
          <w:sz w:val="32"/>
          <w:szCs w:val="32"/>
        </w:rPr>
        <w:t>开具税务通用机打发票，发票上注明</w:t>
      </w:r>
      <w:r>
        <w:rPr>
          <w:rFonts w:hint="default" w:ascii="Times New Roman" w:hAnsi="Times New Roman" w:eastAsia="方正仿宋_GBK" w:cs="Times New Roman"/>
          <w:sz w:val="32"/>
          <w:szCs w:val="32"/>
          <w:lang w:eastAsia="zh-CN"/>
        </w:rPr>
        <w:t>生产厂家、</w:t>
      </w:r>
      <w:r>
        <w:rPr>
          <w:rFonts w:hint="default" w:ascii="Times New Roman" w:hAnsi="Times New Roman" w:eastAsia="方正仿宋_GBK" w:cs="Times New Roman"/>
          <w:sz w:val="32"/>
          <w:szCs w:val="32"/>
        </w:rPr>
        <w:t>补贴机具名称、型号、</w:t>
      </w:r>
      <w:r>
        <w:rPr>
          <w:rFonts w:hint="default" w:ascii="Times New Roman" w:hAnsi="Times New Roman" w:eastAsia="方正仿宋_GBK" w:cs="Times New Roman"/>
          <w:sz w:val="32"/>
          <w:szCs w:val="32"/>
          <w:lang w:eastAsia="zh-CN"/>
        </w:rPr>
        <w:t>出厂编号（发动机号）、</w:t>
      </w:r>
      <w:r>
        <w:rPr>
          <w:rFonts w:hint="default" w:ascii="Times New Roman" w:hAnsi="Times New Roman" w:eastAsia="方正仿宋_GBK" w:cs="Times New Roman"/>
          <w:sz w:val="32"/>
          <w:szCs w:val="32"/>
        </w:rPr>
        <w:t>实际销售价格、购机者信息（身份证号、组织机构代码或统一社会信用代码）等。</w:t>
      </w:r>
    </w:p>
    <w:p>
      <w:pPr>
        <w:spacing w:line="580" w:lineRule="exact"/>
        <w:ind w:firstLine="628" w:firstLineChars="200"/>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（二）受理补贴申请。</w:t>
      </w:r>
    </w:p>
    <w:p>
      <w:pPr>
        <w:spacing w:line="58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b/>
          <w:sz w:val="32"/>
          <w:szCs w:val="32"/>
        </w:rPr>
        <w:t>1. 补贴申请。</w:t>
      </w:r>
      <w:r>
        <w:rPr>
          <w:rFonts w:hint="default" w:ascii="Times New Roman" w:hAnsi="Times New Roman" w:eastAsia="方正仿宋_GBK" w:cs="Times New Roman"/>
          <w:sz w:val="32"/>
          <w:szCs w:val="32"/>
        </w:rPr>
        <w:t>购机行为完成后，购机者自主向当地农村工作局提出补</w:t>
      </w:r>
      <w:r>
        <w:rPr>
          <w:rFonts w:hint="default" w:ascii="Times New Roman" w:hAnsi="Times New Roman" w:eastAsia="方正仿宋_GBK" w:cs="Times New Roman"/>
          <w:sz w:val="32"/>
          <w:szCs w:val="32"/>
          <w:lang w:eastAsia="zh-CN"/>
        </w:rPr>
        <w:t>贴</w:t>
      </w:r>
      <w:r>
        <w:rPr>
          <w:rFonts w:hint="default" w:ascii="Times New Roman" w:hAnsi="Times New Roman" w:eastAsia="方正仿宋_GBK" w:cs="Times New Roman"/>
          <w:sz w:val="32"/>
          <w:szCs w:val="32"/>
        </w:rPr>
        <w:t>资金申领事项。提供：</w:t>
      </w:r>
    </w:p>
    <w:p>
      <w:pPr>
        <w:spacing w:line="58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（1）202</w:t>
      </w:r>
      <w:r>
        <w:rPr>
          <w:rFonts w:hint="default" w:ascii="Times New Roman" w:hAnsi="Times New Roman" w:eastAsia="方正仿宋_GBK" w:cs="Times New Roman"/>
          <w:sz w:val="32"/>
          <w:szCs w:val="32"/>
          <w:lang w:val="en-US" w:eastAsia="zh-CN"/>
        </w:rPr>
        <w:t>3</w:t>
      </w:r>
      <w:r>
        <w:rPr>
          <w:rFonts w:hint="default" w:ascii="Times New Roman" w:hAnsi="Times New Roman" w:eastAsia="方正仿宋_GBK" w:cs="Times New Roman"/>
          <w:sz w:val="32"/>
          <w:szCs w:val="32"/>
        </w:rPr>
        <w:t>年大豆玉米复合专用机具资金申请告知承诺书（附件2）；</w:t>
      </w:r>
    </w:p>
    <w:p>
      <w:pPr>
        <w:spacing w:line="58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（2）大豆玉米带状复合种植专用播种机省级专项补贴申请表（附件3）；</w:t>
      </w:r>
    </w:p>
    <w:p>
      <w:pPr>
        <w:spacing w:line="58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（3）身份证明（法人身份证明和营业执照）原件及复印件，非本县域购机者提供承包合同等证明；</w:t>
      </w:r>
    </w:p>
    <w:p>
      <w:pPr>
        <w:spacing w:line="58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（4）购机者发票原件及复印件；</w:t>
      </w:r>
    </w:p>
    <w:p>
      <w:pPr>
        <w:spacing w:line="58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（5）购机者账号（与发票名一致的对公账号）复印件；</w:t>
      </w:r>
    </w:p>
    <w:p>
      <w:pPr>
        <w:spacing w:line="58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（6）机具铭牌照片以及人机合影。</w:t>
      </w:r>
    </w:p>
    <w:p>
      <w:pPr>
        <w:spacing w:line="580" w:lineRule="exact"/>
        <w:ind w:firstLine="628" w:firstLineChars="200"/>
        <w:jc w:val="left"/>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2. 乡镇受理公示。</w:t>
      </w:r>
    </w:p>
    <w:p>
      <w:pPr>
        <w:spacing w:line="580" w:lineRule="exact"/>
        <w:ind w:firstLine="628" w:firstLineChars="200"/>
        <w:jc w:val="left"/>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乡镇（街道）农村工作局在收到购机者补贴申请后进行机具核验、材料审核、材料收集等工作，对资料齐全规范的，符合条件已受理的补贴机具，在办理场所或乡镇相关公告栏中公示购机者信息，公示期不低于5个工作日，公示无异议后，汇总形成档案材料和202</w:t>
      </w:r>
      <w:r>
        <w:rPr>
          <w:rFonts w:hint="default" w:ascii="Times New Roman" w:hAnsi="Times New Roman" w:eastAsia="方正仿宋_GBK" w:cs="Times New Roman"/>
          <w:sz w:val="32"/>
          <w:szCs w:val="32"/>
          <w:lang w:val="en-US" w:eastAsia="zh-CN"/>
        </w:rPr>
        <w:t>3</w:t>
      </w:r>
      <w:r>
        <w:rPr>
          <w:rFonts w:hint="default" w:ascii="Times New Roman" w:hAnsi="Times New Roman" w:eastAsia="方正仿宋_GBK" w:cs="Times New Roman"/>
          <w:sz w:val="32"/>
          <w:szCs w:val="32"/>
        </w:rPr>
        <w:t>年复合种植专用机具购置省级专项补贴清册（附件4）报县农业农村部门。</w:t>
      </w:r>
    </w:p>
    <w:p>
      <w:pPr>
        <w:spacing w:line="580" w:lineRule="exact"/>
        <w:ind w:firstLine="628" w:firstLineChars="200"/>
        <w:rPr>
          <w:rFonts w:hint="default" w:ascii="Times New Roman" w:hAnsi="Times New Roman" w:eastAsia="方正仿宋_GBK" w:cs="Times New Roman"/>
          <w:b/>
          <w:sz w:val="32"/>
          <w:szCs w:val="32"/>
        </w:rPr>
      </w:pPr>
      <w:r>
        <w:rPr>
          <w:rFonts w:hint="default" w:ascii="Times New Roman" w:hAnsi="Times New Roman" w:eastAsia="方正仿宋_GBK" w:cs="Times New Roman"/>
          <w:b/>
          <w:sz w:val="32"/>
          <w:szCs w:val="32"/>
        </w:rPr>
        <w:t>3. 县级审验公示。</w:t>
      </w:r>
    </w:p>
    <w:p>
      <w:pPr>
        <w:spacing w:line="58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（1）机具审验。县级农业农村部门可在兑付前不定期抽查，抽核比例不低于10%；重点核查单个多台套、短期内大批量购置等异常情形。</w:t>
      </w:r>
    </w:p>
    <w:p>
      <w:pPr>
        <w:spacing w:line="58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（2）公示。对完成相关核验工作无误的机具信息，在补贴信息公开专栏实时公布，公示时间为5个工作日。公示无误后将相关报账申请提交县财政部门。</w:t>
      </w:r>
    </w:p>
    <w:p>
      <w:pPr>
        <w:spacing w:line="58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购机者线下申请结算补贴资金的档案由乡镇农业农村部门归集整理，交县级农业农村部门集中保管，保管期限不少于5年。</w:t>
      </w:r>
    </w:p>
    <w:p>
      <w:pPr>
        <w:spacing w:line="58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（3）兑付补贴资金。县级财政部门审核农业农村部门提交的补贴资金兑付申请与有关材料，先行安排县财政资金，于15个工作日内，通过国库集中支付方式向符合要求的购机者先行垫付（注明“202</w:t>
      </w:r>
      <w:r>
        <w:rPr>
          <w:rFonts w:hint="default" w:ascii="Times New Roman" w:hAnsi="Times New Roman" w:eastAsia="方正仿宋_GBK" w:cs="Times New Roman"/>
          <w:sz w:val="32"/>
          <w:szCs w:val="32"/>
          <w:lang w:val="en-US" w:eastAsia="zh-CN"/>
        </w:rPr>
        <w:t>3</w:t>
      </w:r>
      <w:r>
        <w:rPr>
          <w:rFonts w:hint="default" w:ascii="Times New Roman" w:hAnsi="Times New Roman" w:eastAsia="方正仿宋_GBK" w:cs="Times New Roman"/>
          <w:sz w:val="32"/>
          <w:szCs w:val="32"/>
        </w:rPr>
        <w:t>大豆玉米省级专项补贴”）。</w:t>
      </w:r>
    </w:p>
    <w:p>
      <w:pPr>
        <w:spacing w:line="580" w:lineRule="exact"/>
        <w:ind w:firstLine="628" w:firstLineChars="200"/>
        <w:jc w:val="lef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根据省相关文件要求，县农业农村部门</w:t>
      </w:r>
      <w:r>
        <w:rPr>
          <w:rFonts w:hint="default" w:ascii="Times New Roman" w:hAnsi="Times New Roman" w:eastAsia="方正仿宋_GBK" w:cs="Times New Roman"/>
          <w:color w:val="000000"/>
          <w:sz w:val="32"/>
          <w:szCs w:val="32"/>
          <w:lang w:eastAsia="zh-CN"/>
        </w:rPr>
        <w:t>、</w:t>
      </w:r>
      <w:r>
        <w:rPr>
          <w:rFonts w:hint="default" w:ascii="Times New Roman" w:hAnsi="Times New Roman" w:eastAsia="方正仿宋_GBK" w:cs="Times New Roman"/>
          <w:sz w:val="32"/>
          <w:szCs w:val="32"/>
        </w:rPr>
        <w:t>财政部门于202</w:t>
      </w:r>
      <w:r>
        <w:rPr>
          <w:rFonts w:hint="default"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年3月15</w:t>
      </w:r>
      <w:r>
        <w:rPr>
          <w:rFonts w:hint="default" w:ascii="Times New Roman" w:hAnsi="Times New Roman" w:eastAsia="方正仿宋_GBK" w:cs="Times New Roman"/>
          <w:color w:val="000000"/>
          <w:sz w:val="32"/>
          <w:szCs w:val="32"/>
        </w:rPr>
        <w:t>日前汇总向省农业农村厅、省财政厅行文提交省级专项补贴资金结算申请</w:t>
      </w:r>
      <w:r>
        <w:rPr>
          <w:rFonts w:hint="default" w:ascii="Times New Roman" w:hAnsi="Times New Roman" w:eastAsia="方正仿宋_GBK" w:cs="Times New Roman"/>
          <w:sz w:val="32"/>
          <w:szCs w:val="32"/>
        </w:rPr>
        <w:t>。省农业农村厅将对补贴资金结算申请进行审核并出具审核意见</w:t>
      </w:r>
      <w:r>
        <w:rPr>
          <w:rFonts w:hint="default" w:ascii="Times New Roman" w:hAnsi="Times New Roman" w:eastAsia="方正仿宋_GBK" w:cs="Times New Roman"/>
          <w:color w:val="000000"/>
          <w:sz w:val="32"/>
          <w:szCs w:val="32"/>
        </w:rPr>
        <w:t>报送省财政厅。省财政厅进行合规性复核后，将在省下达的保障任务计划内据实给予补助。</w:t>
      </w:r>
    </w:p>
    <w:p>
      <w:pPr>
        <w:numPr>
          <w:ilvl w:val="0"/>
          <w:numId w:val="0"/>
        </w:numPr>
        <w:spacing w:line="580" w:lineRule="exact"/>
        <w:ind w:firstLine="628" w:firstLineChars="200"/>
        <w:rPr>
          <w:rFonts w:hint="default" w:ascii="Times New Roman" w:hAnsi="Times New Roman" w:eastAsia="方正黑体_GBK" w:cs="Times New Roman"/>
          <w:color w:val="000000"/>
          <w:sz w:val="32"/>
          <w:szCs w:val="32"/>
        </w:rPr>
      </w:pPr>
      <w:r>
        <w:rPr>
          <w:rFonts w:hint="default" w:ascii="Times New Roman" w:hAnsi="Times New Roman" w:eastAsia="方正黑体_GBK" w:cs="Times New Roman"/>
          <w:color w:val="000000"/>
          <w:sz w:val="32"/>
          <w:szCs w:val="32"/>
          <w:lang w:eastAsia="zh-CN"/>
        </w:rPr>
        <w:t>七、</w:t>
      </w:r>
      <w:r>
        <w:rPr>
          <w:rFonts w:hint="default" w:ascii="Times New Roman" w:hAnsi="Times New Roman" w:eastAsia="方正黑体_GBK" w:cs="Times New Roman"/>
          <w:color w:val="000000"/>
          <w:sz w:val="32"/>
          <w:szCs w:val="32"/>
        </w:rPr>
        <w:t>有关要求</w:t>
      </w:r>
    </w:p>
    <w:p>
      <w:pPr>
        <w:pStyle w:val="6"/>
        <w:spacing w:before="0" w:after="0" w:line="580" w:lineRule="exact"/>
        <w:ind w:firstLine="628"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rPr>
        <w:t>县乡农业农村部门要加强对财政补贴复合种植专用机具的监督管理，重点核查单人多台套、短期内大批量购置等异常情形，对发现的问题及时调查处理，确保专用机具省级专项补贴政策有效实施。</w:t>
      </w:r>
    </w:p>
    <w:p>
      <w:pPr>
        <w:spacing w:line="580" w:lineRule="exact"/>
        <w:ind w:left="1564" w:leftChars="308" w:hanging="936" w:hangingChars="298"/>
        <w:jc w:val="left"/>
        <w:rPr>
          <w:rFonts w:hint="default" w:ascii="Times New Roman" w:hAnsi="Times New Roman" w:eastAsia="方正仿宋_GBK" w:cs="Times New Roman"/>
          <w:color w:val="000000"/>
          <w:sz w:val="32"/>
          <w:szCs w:val="32"/>
        </w:rPr>
      </w:pPr>
    </w:p>
    <w:p>
      <w:pPr>
        <w:spacing w:line="580" w:lineRule="exact"/>
        <w:ind w:firstLine="628" w:firstLineChars="200"/>
        <w:jc w:val="both"/>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附件：</w:t>
      </w:r>
    </w:p>
    <w:p>
      <w:pPr>
        <w:spacing w:line="580" w:lineRule="exact"/>
        <w:ind w:firstLine="628" w:firstLineChars="200"/>
        <w:jc w:val="both"/>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1.2023年复合种植专用机具购置省级专项补贴</w:t>
      </w:r>
      <w:r>
        <w:rPr>
          <w:rFonts w:hint="default" w:ascii="Times New Roman" w:hAnsi="Times New Roman" w:eastAsia="方正仿宋_GBK" w:cs="Times New Roman"/>
          <w:color w:val="000000"/>
          <w:sz w:val="32"/>
          <w:szCs w:val="32"/>
          <w:lang w:val="en-US" w:eastAsia="zh-CN"/>
        </w:rPr>
        <w:t>标准</w:t>
      </w:r>
    </w:p>
    <w:p>
      <w:pPr>
        <w:spacing w:line="580" w:lineRule="exact"/>
        <w:ind w:firstLine="628" w:firstLineChars="200"/>
        <w:jc w:val="left"/>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2.202</w:t>
      </w:r>
      <w:r>
        <w:rPr>
          <w:rFonts w:hint="default" w:ascii="Times New Roman" w:hAnsi="Times New Roman" w:eastAsia="方正仿宋_GBK" w:cs="Times New Roman"/>
          <w:color w:val="000000"/>
          <w:sz w:val="32"/>
          <w:szCs w:val="32"/>
          <w:lang w:val="en-US" w:eastAsia="zh-CN"/>
        </w:rPr>
        <w:t>3</w:t>
      </w:r>
      <w:r>
        <w:rPr>
          <w:rFonts w:hint="default" w:ascii="Times New Roman" w:hAnsi="Times New Roman" w:eastAsia="方正仿宋_GBK" w:cs="Times New Roman"/>
          <w:color w:val="000000"/>
          <w:sz w:val="32"/>
          <w:szCs w:val="32"/>
        </w:rPr>
        <w:t>年大豆玉米复合专用机具资金申请告知承诺书</w:t>
      </w:r>
    </w:p>
    <w:p>
      <w:pPr>
        <w:pStyle w:val="2"/>
        <w:spacing w:before="0" w:after="0" w:line="580" w:lineRule="exact"/>
        <w:ind w:firstLine="628" w:firstLineChars="200"/>
        <w:rPr>
          <w:rFonts w:hint="default" w:ascii="Times New Roman" w:hAnsi="Times New Roman" w:eastAsia="方正仿宋_GBK" w:cs="Times New Roman"/>
          <w:b w:val="0"/>
          <w:bCs w:val="0"/>
          <w:color w:val="000000"/>
          <w:sz w:val="32"/>
          <w:szCs w:val="32"/>
        </w:rPr>
      </w:pPr>
      <w:r>
        <w:rPr>
          <w:rFonts w:hint="default" w:ascii="Times New Roman" w:hAnsi="Times New Roman" w:eastAsia="方正仿宋_GBK" w:cs="Times New Roman"/>
          <w:b w:val="0"/>
          <w:bCs w:val="0"/>
          <w:color w:val="000000"/>
          <w:sz w:val="32"/>
          <w:szCs w:val="32"/>
        </w:rPr>
        <w:t>3.大豆</w:t>
      </w:r>
      <w:r>
        <w:rPr>
          <w:rFonts w:hint="default" w:ascii="Times New Roman" w:hAnsi="Times New Roman" w:eastAsia="方正仿宋_GBK" w:cs="Times New Roman"/>
          <w:b w:val="0"/>
          <w:bCs w:val="0"/>
          <w:color w:val="000000"/>
          <w:spacing w:val="-10"/>
          <w:sz w:val="32"/>
          <w:szCs w:val="32"/>
        </w:rPr>
        <w:t>玉米复合种植专用机具购置省级专项补贴申请表</w:t>
      </w:r>
    </w:p>
    <w:p>
      <w:pPr>
        <w:spacing w:line="580" w:lineRule="exact"/>
        <w:ind w:firstLine="628" w:firstLineChars="200"/>
        <w:jc w:val="both"/>
        <w:rPr>
          <w:rFonts w:hint="default" w:ascii="Times New Roman" w:hAnsi="Times New Roman" w:eastAsia="方正仿宋_GBK" w:cs="Times New Roman"/>
          <w:color w:val="000000"/>
          <w:sz w:val="32"/>
          <w:szCs w:val="32"/>
          <w:lang w:eastAsia="zh-CN"/>
        </w:rPr>
      </w:pPr>
      <w:r>
        <w:rPr>
          <w:rFonts w:hint="default" w:ascii="Times New Roman" w:hAnsi="Times New Roman" w:eastAsia="方正仿宋_GBK" w:cs="Times New Roman"/>
          <w:color w:val="000000"/>
          <w:sz w:val="32"/>
          <w:szCs w:val="32"/>
        </w:rPr>
        <w:t>4.202</w:t>
      </w:r>
      <w:r>
        <w:rPr>
          <w:rFonts w:hint="default" w:ascii="Times New Roman" w:hAnsi="Times New Roman" w:eastAsia="方正仿宋_GBK" w:cs="Times New Roman"/>
          <w:color w:val="000000"/>
          <w:sz w:val="32"/>
          <w:szCs w:val="32"/>
          <w:lang w:val="en-US" w:eastAsia="zh-CN"/>
        </w:rPr>
        <w:t>3</w:t>
      </w:r>
      <w:r>
        <w:rPr>
          <w:rFonts w:hint="default" w:ascii="Times New Roman" w:hAnsi="Times New Roman" w:eastAsia="方正仿宋_GBK" w:cs="Times New Roman"/>
          <w:color w:val="000000"/>
          <w:sz w:val="32"/>
          <w:szCs w:val="32"/>
        </w:rPr>
        <w:t>年复合种植专用机具购置省级专项补贴清册</w:t>
      </w:r>
    </w:p>
    <w:p>
      <w:pPr>
        <w:spacing w:line="580" w:lineRule="exact"/>
        <w:jc w:val="both"/>
        <w:rPr>
          <w:rFonts w:hint="default" w:ascii="Times New Roman" w:hAnsi="Times New Roman" w:eastAsia="方正仿宋_GBK" w:cs="Times New Roman"/>
          <w:color w:val="000000"/>
          <w:sz w:val="32"/>
          <w:szCs w:val="32"/>
          <w:lang w:eastAsia="zh-CN"/>
        </w:rPr>
      </w:pPr>
    </w:p>
    <w:p>
      <w:pPr>
        <w:spacing w:line="580" w:lineRule="exact"/>
        <w:jc w:val="both"/>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lang w:eastAsia="zh-CN"/>
        </w:rPr>
        <w:t>泗洪县农业农村局</w:t>
      </w:r>
      <w:r>
        <w:rPr>
          <w:rFonts w:hint="default" w:ascii="Times New Roman" w:hAnsi="Times New Roman" w:eastAsia="方正仿宋_GBK" w:cs="Times New Roman"/>
          <w:color w:val="000000"/>
          <w:sz w:val="32"/>
          <w:szCs w:val="32"/>
          <w:lang w:val="en-US" w:eastAsia="zh-CN"/>
        </w:rPr>
        <w:t xml:space="preserve">                   泗洪县财政局</w:t>
      </w:r>
    </w:p>
    <w:p>
      <w:pPr>
        <w:pStyle w:val="2"/>
        <w:rPr>
          <w:rFonts w:hint="default" w:ascii="Times New Roman" w:hAnsi="Times New Roman" w:eastAsia="方正仿宋_GBK" w:cs="Times New Roman"/>
          <w:b w:val="0"/>
          <w:bCs w:val="0"/>
          <w:color w:val="000000"/>
          <w:kern w:val="2"/>
          <w:sz w:val="32"/>
          <w:szCs w:val="32"/>
          <w:lang w:val="en-US" w:eastAsia="zh-CN" w:bidi="ar-SA"/>
        </w:rPr>
      </w:pPr>
      <w:r>
        <w:rPr>
          <w:rFonts w:hint="default" w:ascii="Times New Roman" w:hAnsi="Times New Roman" w:eastAsia="方正仿宋_GBK" w:cs="Times New Roman"/>
          <w:color w:val="000000"/>
          <w:sz w:val="32"/>
          <w:szCs w:val="32"/>
          <w:lang w:val="en-US" w:eastAsia="zh-CN"/>
        </w:rPr>
        <w:t xml:space="preserve">                                </w:t>
      </w:r>
      <w:r>
        <w:rPr>
          <w:rFonts w:hint="default" w:ascii="Times New Roman" w:hAnsi="Times New Roman" w:eastAsia="方正仿宋_GBK" w:cs="Times New Roman"/>
          <w:b w:val="0"/>
          <w:bCs w:val="0"/>
          <w:color w:val="000000"/>
          <w:kern w:val="2"/>
          <w:sz w:val="32"/>
          <w:szCs w:val="32"/>
          <w:lang w:val="en-US" w:eastAsia="zh-CN" w:bidi="ar-SA"/>
        </w:rPr>
        <w:t xml:space="preserve">  2023年</w:t>
      </w:r>
      <w:r>
        <w:rPr>
          <w:rFonts w:hint="eastAsia" w:ascii="Times New Roman" w:hAnsi="Times New Roman" w:eastAsia="方正仿宋_GBK" w:cs="Times New Roman"/>
          <w:b w:val="0"/>
          <w:bCs w:val="0"/>
          <w:color w:val="000000"/>
          <w:kern w:val="2"/>
          <w:sz w:val="32"/>
          <w:szCs w:val="32"/>
          <w:lang w:val="en-US" w:eastAsia="zh-CN" w:bidi="ar-SA"/>
        </w:rPr>
        <w:t>10</w:t>
      </w:r>
      <w:r>
        <w:rPr>
          <w:rFonts w:hint="default" w:ascii="Times New Roman" w:hAnsi="Times New Roman" w:eastAsia="方正仿宋_GBK" w:cs="Times New Roman"/>
          <w:b w:val="0"/>
          <w:bCs w:val="0"/>
          <w:color w:val="000000"/>
          <w:kern w:val="2"/>
          <w:sz w:val="32"/>
          <w:szCs w:val="32"/>
          <w:lang w:val="en-US" w:eastAsia="zh-CN" w:bidi="ar-SA"/>
        </w:rPr>
        <w:t>月</w:t>
      </w:r>
      <w:r>
        <w:rPr>
          <w:rFonts w:hint="eastAsia" w:ascii="Times New Roman" w:hAnsi="Times New Roman" w:eastAsia="方正仿宋_GBK" w:cs="Times New Roman"/>
          <w:b w:val="0"/>
          <w:bCs w:val="0"/>
          <w:color w:val="000000"/>
          <w:kern w:val="2"/>
          <w:sz w:val="32"/>
          <w:szCs w:val="32"/>
          <w:lang w:val="en-US" w:eastAsia="zh-CN" w:bidi="ar-SA"/>
        </w:rPr>
        <w:t>16</w:t>
      </w:r>
      <w:r>
        <w:rPr>
          <w:rFonts w:hint="default" w:ascii="Times New Roman" w:hAnsi="Times New Roman" w:eastAsia="方正仿宋_GBK" w:cs="Times New Roman"/>
          <w:b w:val="0"/>
          <w:bCs w:val="0"/>
          <w:color w:val="000000"/>
          <w:kern w:val="2"/>
          <w:sz w:val="32"/>
          <w:szCs w:val="32"/>
          <w:lang w:val="en-US" w:eastAsia="zh-CN" w:bidi="ar-SA"/>
        </w:rPr>
        <w:t>日</w:t>
      </w:r>
    </w:p>
    <w:p>
      <w:pPr>
        <w:spacing w:line="700" w:lineRule="exact"/>
        <w:jc w:val="left"/>
        <w:rPr>
          <w:rFonts w:hint="default" w:ascii="Times New Roman" w:hAnsi="Times New Roman" w:eastAsia="黑体" w:cs="Times New Roman"/>
          <w:sz w:val="32"/>
          <w:szCs w:val="32"/>
          <w:lang w:val="en-US" w:eastAsia="zh-CN"/>
        </w:rPr>
      </w:pPr>
    </w:p>
    <w:p>
      <w:pPr>
        <w:spacing w:line="700" w:lineRule="exact"/>
        <w:jc w:val="left"/>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val="en-US" w:eastAsia="zh-CN"/>
        </w:rPr>
        <w:t>附件1</w:t>
      </w:r>
    </w:p>
    <w:p>
      <w:pPr>
        <w:keepNext w:val="0"/>
        <w:keepLines w:val="0"/>
        <w:pageBreakBefore w:val="0"/>
        <w:widowControl w:val="0"/>
        <w:kinsoku/>
        <w:wordWrap/>
        <w:overflowPunct/>
        <w:topLinePunct w:val="0"/>
        <w:autoSpaceDE/>
        <w:autoSpaceDN/>
        <w:bidi w:val="0"/>
        <w:adjustRightInd/>
        <w:snapToGrid/>
        <w:spacing w:line="540" w:lineRule="exact"/>
        <w:ind w:right="0"/>
        <w:jc w:val="center"/>
        <w:textAlignment w:val="auto"/>
        <w:rPr>
          <w:rFonts w:hint="default" w:ascii="Times New Roman" w:hAnsi="Times New Roman" w:eastAsia="方正小标宋_GBK" w:cs="Times New Roman"/>
          <w:color w:val="auto"/>
          <w:sz w:val="44"/>
          <w:szCs w:val="44"/>
          <w:lang w:bidi="ar-SA"/>
        </w:rPr>
      </w:pPr>
      <w:r>
        <w:rPr>
          <w:rFonts w:hint="default" w:ascii="Times New Roman" w:hAnsi="Times New Roman" w:eastAsia="方正小标宋_GBK" w:cs="Times New Roman"/>
          <w:color w:val="auto"/>
          <w:sz w:val="44"/>
          <w:szCs w:val="44"/>
          <w:lang w:bidi="ar-SA"/>
        </w:rPr>
        <w:t>2023年复合种植专用机具购置</w:t>
      </w:r>
    </w:p>
    <w:p>
      <w:pPr>
        <w:keepNext w:val="0"/>
        <w:keepLines w:val="0"/>
        <w:pageBreakBefore w:val="0"/>
        <w:widowControl w:val="0"/>
        <w:kinsoku/>
        <w:wordWrap/>
        <w:overflowPunct/>
        <w:topLinePunct w:val="0"/>
        <w:autoSpaceDE/>
        <w:autoSpaceDN/>
        <w:bidi w:val="0"/>
        <w:adjustRightInd/>
        <w:snapToGrid/>
        <w:spacing w:line="540" w:lineRule="exact"/>
        <w:ind w:right="0"/>
        <w:jc w:val="center"/>
        <w:textAlignment w:val="auto"/>
        <w:rPr>
          <w:rFonts w:hint="default" w:ascii="Times New Roman" w:hAnsi="Times New Roman" w:cs="Times New Roman"/>
          <w:color w:val="auto"/>
          <w:lang w:bidi="ar-SA"/>
        </w:rPr>
      </w:pPr>
      <w:r>
        <w:rPr>
          <w:rFonts w:hint="default" w:ascii="Times New Roman" w:hAnsi="Times New Roman" w:eastAsia="方正小标宋_GBK" w:cs="Times New Roman"/>
          <w:color w:val="auto"/>
          <w:sz w:val="44"/>
          <w:szCs w:val="44"/>
          <w:lang w:bidi="ar-SA"/>
        </w:rPr>
        <w:t>省级专项补贴</w:t>
      </w:r>
      <w:r>
        <w:rPr>
          <w:rFonts w:hint="default" w:ascii="Times New Roman" w:hAnsi="Times New Roman" w:eastAsia="方正小标宋_GBK" w:cs="Times New Roman"/>
          <w:color w:val="auto"/>
          <w:sz w:val="44"/>
          <w:szCs w:val="44"/>
          <w:lang w:val="en-US" w:eastAsia="zh-CN" w:bidi="ar-SA"/>
        </w:rPr>
        <w:t>标准</w:t>
      </w:r>
    </w:p>
    <w:tbl>
      <w:tblPr>
        <w:tblStyle w:val="7"/>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4"/>
        <w:gridCol w:w="1448"/>
        <w:gridCol w:w="1593"/>
        <w:gridCol w:w="2956"/>
        <w:gridCol w:w="1244"/>
        <w:gridCol w:w="10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67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黑体_GBK" w:cs="Times New Roman"/>
                <w:color w:val="auto"/>
                <w:sz w:val="21"/>
                <w:szCs w:val="21"/>
                <w:vertAlign w:val="baseline"/>
                <w:lang w:val="en-US" w:eastAsia="zh-CN" w:bidi="ar-SA"/>
              </w:rPr>
            </w:pPr>
            <w:r>
              <w:rPr>
                <w:rFonts w:hint="default" w:ascii="Times New Roman" w:hAnsi="Times New Roman" w:eastAsia="方正黑体_GBK" w:cs="Times New Roman"/>
                <w:color w:val="auto"/>
                <w:sz w:val="21"/>
                <w:szCs w:val="21"/>
                <w:vertAlign w:val="baseline"/>
                <w:lang w:val="en-US" w:eastAsia="zh-CN" w:bidi="ar-SA"/>
              </w:rPr>
              <w:t>序号</w:t>
            </w:r>
          </w:p>
        </w:tc>
        <w:tc>
          <w:tcPr>
            <w:tcW w:w="1448"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黑体_GBK" w:cs="Times New Roman"/>
                <w:color w:val="auto"/>
                <w:sz w:val="21"/>
                <w:szCs w:val="21"/>
                <w:vertAlign w:val="baseline"/>
                <w:lang w:val="en-US" w:eastAsia="zh-CN" w:bidi="ar-SA"/>
              </w:rPr>
            </w:pPr>
            <w:r>
              <w:rPr>
                <w:rFonts w:hint="default" w:ascii="Times New Roman" w:hAnsi="Times New Roman" w:eastAsia="方正黑体_GBK" w:cs="Times New Roman"/>
                <w:color w:val="auto"/>
                <w:sz w:val="21"/>
                <w:szCs w:val="21"/>
                <w:vertAlign w:val="baseline"/>
                <w:lang w:val="en-US" w:eastAsia="zh-CN" w:bidi="ar-SA"/>
              </w:rPr>
              <w:t>补贴机具种类</w:t>
            </w:r>
          </w:p>
        </w:tc>
        <w:tc>
          <w:tcPr>
            <w:tcW w:w="4549" w:type="dxa"/>
            <w:gridSpan w:val="2"/>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黑体_GBK" w:cs="Times New Roman"/>
                <w:color w:val="auto"/>
                <w:sz w:val="21"/>
                <w:szCs w:val="21"/>
                <w:vertAlign w:val="baseline"/>
                <w:lang w:val="en-US" w:eastAsia="zh-CN" w:bidi="ar-SA"/>
              </w:rPr>
            </w:pPr>
            <w:r>
              <w:rPr>
                <w:rFonts w:hint="default" w:ascii="Times New Roman" w:hAnsi="Times New Roman" w:eastAsia="方正黑体_GBK" w:cs="Times New Roman"/>
                <w:color w:val="auto"/>
                <w:sz w:val="21"/>
                <w:szCs w:val="21"/>
                <w:vertAlign w:val="baseline"/>
                <w:lang w:val="en-US" w:eastAsia="zh-CN" w:bidi="ar-SA"/>
              </w:rPr>
              <w:t>省级专项补</w:t>
            </w:r>
            <w:r>
              <w:rPr>
                <w:rFonts w:hint="default" w:ascii="Times New Roman" w:hAnsi="Times New Roman" w:eastAsia="方正黑体_GBK" w:cs="Times New Roman"/>
                <w:color w:val="auto"/>
                <w:sz w:val="21"/>
                <w:szCs w:val="21"/>
                <w:vertAlign w:val="baseline"/>
                <w:lang w:bidi="ar-SA"/>
              </w:rPr>
              <w:t>贴机具</w:t>
            </w:r>
            <w:r>
              <w:rPr>
                <w:rFonts w:hint="default" w:ascii="Times New Roman" w:hAnsi="Times New Roman" w:eastAsia="方正黑体_GBK" w:cs="Times New Roman"/>
                <w:color w:val="auto"/>
                <w:sz w:val="21"/>
                <w:szCs w:val="21"/>
                <w:vertAlign w:val="baseline"/>
                <w:lang w:val="en-US" w:eastAsia="zh-CN" w:bidi="ar-SA"/>
              </w:rPr>
              <w:t>在</w:t>
            </w:r>
            <w:r>
              <w:rPr>
                <w:rFonts w:hint="default" w:ascii="Times New Roman" w:hAnsi="Times New Roman" w:eastAsia="方正黑体_GBK" w:cs="Times New Roman"/>
                <w:color w:val="auto"/>
                <w:sz w:val="21"/>
                <w:szCs w:val="21"/>
                <w:vertAlign w:val="baseline"/>
                <w:lang w:bidi="ar-SA"/>
              </w:rPr>
              <w:t>江苏省农机购置与应用补贴申请办理服务系统中</w:t>
            </w:r>
            <w:r>
              <w:rPr>
                <w:rFonts w:hint="default" w:ascii="Times New Roman" w:hAnsi="Times New Roman" w:eastAsia="方正黑体_GBK" w:cs="Times New Roman"/>
                <w:color w:val="auto"/>
                <w:sz w:val="21"/>
                <w:szCs w:val="21"/>
                <w:vertAlign w:val="baseline"/>
                <w:lang w:val="en-US" w:eastAsia="zh-CN" w:bidi="ar-SA"/>
              </w:rPr>
              <w:t>的对应档次</w:t>
            </w:r>
          </w:p>
        </w:tc>
        <w:tc>
          <w:tcPr>
            <w:tcW w:w="1244"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黑体_GBK" w:cs="Times New Roman"/>
                <w:color w:val="auto"/>
                <w:sz w:val="21"/>
                <w:szCs w:val="21"/>
                <w:vertAlign w:val="baseline"/>
                <w:lang w:bidi="ar-SA"/>
              </w:rPr>
            </w:pPr>
            <w:r>
              <w:rPr>
                <w:rFonts w:hint="default" w:ascii="Times New Roman" w:hAnsi="Times New Roman" w:eastAsia="方正黑体_GBK" w:cs="Times New Roman"/>
                <w:color w:val="auto"/>
                <w:sz w:val="21"/>
                <w:szCs w:val="21"/>
                <w:vertAlign w:val="baseline"/>
                <w:lang w:val="en-US" w:eastAsia="zh-CN" w:bidi="ar-SA"/>
              </w:rPr>
              <w:t>省级财政补贴标准（元）</w:t>
            </w:r>
          </w:p>
        </w:tc>
        <w:tc>
          <w:tcPr>
            <w:tcW w:w="1035"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黑体_GBK" w:cs="Times New Roman"/>
                <w:color w:val="auto"/>
                <w:sz w:val="21"/>
                <w:szCs w:val="21"/>
                <w:vertAlign w:val="baseline"/>
                <w:lang w:val="en-US" w:eastAsia="zh-CN" w:bidi="ar-SA"/>
              </w:rPr>
            </w:pPr>
            <w:r>
              <w:rPr>
                <w:rFonts w:hint="default" w:ascii="Times New Roman" w:hAnsi="Times New Roman" w:eastAsia="方正黑体_GBK" w:cs="Times New Roman"/>
                <w:color w:val="auto"/>
                <w:sz w:val="21"/>
                <w:szCs w:val="21"/>
                <w:vertAlign w:val="baseline"/>
                <w:lang w:val="en-US" w:eastAsia="zh-CN" w:bidi="ar-SA"/>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tblHeader/>
        </w:trPr>
        <w:tc>
          <w:tcPr>
            <w:tcW w:w="674" w:type="dxa"/>
            <w:vMerge w:val="continue"/>
            <w:noWrap w:val="0"/>
            <w:vAlign w:val="center"/>
          </w:tcPr>
          <w:p>
            <w:pPr>
              <w:rPr>
                <w:rFonts w:hint="default" w:ascii="Times New Roman" w:hAnsi="Times New Roman" w:cs="Times New Roman"/>
              </w:rPr>
            </w:pPr>
          </w:p>
        </w:tc>
        <w:tc>
          <w:tcPr>
            <w:tcW w:w="1448" w:type="dxa"/>
            <w:vMerge w:val="continue"/>
            <w:noWrap w:val="0"/>
            <w:vAlign w:val="center"/>
          </w:tcPr>
          <w:p>
            <w:pPr>
              <w:rPr>
                <w:rFonts w:hint="default" w:ascii="Times New Roman" w:hAnsi="Times New Roman" w:cs="Times New Roman"/>
              </w:rPr>
            </w:pPr>
          </w:p>
        </w:tc>
        <w:tc>
          <w:tcPr>
            <w:tcW w:w="1593"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黑体_GBK" w:cs="Times New Roman"/>
                <w:color w:val="auto"/>
                <w:sz w:val="21"/>
                <w:szCs w:val="21"/>
                <w:vertAlign w:val="baseline"/>
                <w:lang w:val="en-US" w:eastAsia="zh-CN" w:bidi="ar-SA"/>
              </w:rPr>
            </w:pPr>
            <w:r>
              <w:rPr>
                <w:rFonts w:hint="default" w:ascii="Times New Roman" w:hAnsi="Times New Roman" w:eastAsia="方正黑体_GBK" w:cs="Times New Roman"/>
                <w:color w:val="auto"/>
                <w:sz w:val="21"/>
                <w:szCs w:val="21"/>
                <w:vertAlign w:val="baseline"/>
                <w:lang w:val="en-US" w:eastAsia="zh-CN" w:bidi="ar-SA"/>
              </w:rPr>
              <w:t>品目</w:t>
            </w: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黑体_GBK" w:cs="Times New Roman"/>
                <w:color w:val="auto"/>
                <w:sz w:val="21"/>
                <w:szCs w:val="21"/>
                <w:vertAlign w:val="baseline"/>
                <w:lang w:val="en-US" w:eastAsia="zh-CN" w:bidi="ar-SA"/>
              </w:rPr>
            </w:pPr>
            <w:r>
              <w:rPr>
                <w:rFonts w:hint="default" w:ascii="Times New Roman" w:hAnsi="Times New Roman" w:eastAsia="方正黑体_GBK" w:cs="Times New Roman"/>
                <w:color w:val="auto"/>
                <w:sz w:val="21"/>
                <w:szCs w:val="21"/>
                <w:vertAlign w:val="baseline"/>
                <w:lang w:val="en-US" w:eastAsia="zh-CN" w:bidi="ar-SA"/>
              </w:rPr>
              <w:t>补贴机具所在档次</w:t>
            </w:r>
          </w:p>
        </w:tc>
        <w:tc>
          <w:tcPr>
            <w:tcW w:w="1244" w:type="dxa"/>
            <w:vMerge w:val="continue"/>
            <w:noWrap w:val="0"/>
            <w:vAlign w:val="center"/>
          </w:tcPr>
          <w:p>
            <w:pPr>
              <w:rPr>
                <w:rFonts w:hint="default" w:ascii="Times New Roman" w:hAnsi="Times New Roman" w:cs="Times New Roman"/>
              </w:rPr>
            </w:pPr>
          </w:p>
        </w:tc>
        <w:tc>
          <w:tcPr>
            <w:tcW w:w="1035" w:type="dxa"/>
            <w:vMerge w:val="continue"/>
            <w:noWrap w:val="0"/>
            <w:vAlign w:val="center"/>
          </w:tcPr>
          <w:p>
            <w:pPr>
              <w:rPr>
                <w:rFonts w:hint="default" w:ascii="Times New Roman" w:hAnsi="Times New Roman" w:cs="Times New Roma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1</w:t>
            </w:r>
          </w:p>
        </w:tc>
        <w:tc>
          <w:tcPr>
            <w:tcW w:w="1448"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r>
              <w:rPr>
                <w:rFonts w:hint="default" w:ascii="Times New Roman" w:hAnsi="Times New Roman" w:eastAsia="方正仿宋_GBK" w:cs="Times New Roman"/>
                <w:color w:val="auto"/>
                <w:sz w:val="21"/>
                <w:szCs w:val="21"/>
                <w:vertAlign w:val="baseline"/>
                <w:lang w:bidi="ar-SA"/>
              </w:rPr>
              <w:t>复合种植专用播种机</w:t>
            </w:r>
          </w:p>
        </w:tc>
        <w:tc>
          <w:tcPr>
            <w:tcW w:w="1593"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单粒（精密）播种机</w:t>
            </w: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kern w:val="2"/>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6-10行大豆玉米一体化单粒（精密）播种机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kern w:val="2"/>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2800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2</w:t>
            </w:r>
          </w:p>
        </w:tc>
        <w:tc>
          <w:tcPr>
            <w:tcW w:w="1448" w:type="dxa"/>
            <w:vMerge w:val="continue"/>
            <w:noWrap w:val="0"/>
            <w:vAlign w:val="center"/>
          </w:tcPr>
          <w:p>
            <w:pPr>
              <w:rPr>
                <w:rFonts w:hint="default" w:ascii="Times New Roman" w:hAnsi="Times New Roman" w:cs="Times New Roman"/>
              </w:rPr>
            </w:pPr>
          </w:p>
        </w:tc>
        <w:tc>
          <w:tcPr>
            <w:tcW w:w="1593" w:type="dxa"/>
            <w:vMerge w:val="continue"/>
            <w:noWrap w:val="0"/>
            <w:vAlign w:val="center"/>
          </w:tcPr>
          <w:p>
            <w:pPr>
              <w:rPr>
                <w:rFonts w:hint="default" w:ascii="Times New Roman" w:hAnsi="Times New Roman" w:cs="Times New Roman"/>
              </w:rPr>
            </w:pP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6-10行大豆玉米一体化气力式单粒（精密）播种机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kern w:val="2"/>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2800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3</w:t>
            </w:r>
          </w:p>
        </w:tc>
        <w:tc>
          <w:tcPr>
            <w:tcW w:w="1448" w:type="dxa"/>
            <w:vMerge w:val="continue"/>
            <w:noWrap w:val="0"/>
            <w:vAlign w:val="center"/>
          </w:tcPr>
          <w:p>
            <w:pPr>
              <w:rPr>
                <w:rFonts w:hint="default" w:ascii="Times New Roman" w:hAnsi="Times New Roman" w:cs="Times New Roman"/>
              </w:rPr>
            </w:pPr>
          </w:p>
        </w:tc>
        <w:tc>
          <w:tcPr>
            <w:tcW w:w="1593" w:type="dxa"/>
            <w:vMerge w:val="continue"/>
            <w:noWrap w:val="0"/>
            <w:vAlign w:val="center"/>
          </w:tcPr>
          <w:p>
            <w:pPr>
              <w:rPr>
                <w:rFonts w:hint="default" w:ascii="Times New Roman" w:hAnsi="Times New Roman" w:cs="Times New Roman"/>
              </w:rPr>
            </w:pP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6-10行大豆玉米一体化单粒（精密）免耕播种机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kern w:val="2"/>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2800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4</w:t>
            </w:r>
          </w:p>
        </w:tc>
        <w:tc>
          <w:tcPr>
            <w:tcW w:w="1448" w:type="dxa"/>
            <w:vMerge w:val="continue"/>
            <w:noWrap w:val="0"/>
            <w:vAlign w:val="center"/>
          </w:tcPr>
          <w:p>
            <w:pPr>
              <w:rPr>
                <w:rFonts w:hint="default" w:ascii="Times New Roman" w:hAnsi="Times New Roman" w:cs="Times New Roman"/>
              </w:rPr>
            </w:pPr>
          </w:p>
        </w:tc>
        <w:tc>
          <w:tcPr>
            <w:tcW w:w="1593" w:type="dxa"/>
            <w:vMerge w:val="continue"/>
            <w:noWrap w:val="0"/>
            <w:vAlign w:val="center"/>
          </w:tcPr>
          <w:p>
            <w:pPr>
              <w:rPr>
                <w:rFonts w:hint="default" w:ascii="Times New Roman" w:hAnsi="Times New Roman" w:cs="Times New Roman"/>
              </w:rPr>
            </w:pP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6-10行大豆玉米一体化气力式单粒（精密）免耕播种机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kern w:val="2"/>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2800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5</w:t>
            </w:r>
          </w:p>
        </w:tc>
        <w:tc>
          <w:tcPr>
            <w:tcW w:w="1448" w:type="dxa"/>
            <w:vMerge w:val="continue"/>
            <w:noWrap w:val="0"/>
            <w:vAlign w:val="center"/>
          </w:tcPr>
          <w:p>
            <w:pPr>
              <w:rPr>
                <w:rFonts w:hint="default" w:ascii="Times New Roman" w:hAnsi="Times New Roman" w:cs="Times New Roman"/>
              </w:rPr>
            </w:pPr>
          </w:p>
        </w:tc>
        <w:tc>
          <w:tcPr>
            <w:tcW w:w="1593" w:type="dxa"/>
            <w:vMerge w:val="continue"/>
            <w:noWrap w:val="0"/>
            <w:vAlign w:val="center"/>
          </w:tcPr>
          <w:p>
            <w:pPr>
              <w:rPr>
                <w:rFonts w:hint="default" w:ascii="Times New Roman" w:hAnsi="Times New Roman" w:cs="Times New Roman"/>
              </w:rPr>
            </w:pP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高性能6行及以上大豆玉米一体化牵引式免耕播种机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kern w:val="2"/>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2800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6</w:t>
            </w:r>
          </w:p>
        </w:tc>
        <w:tc>
          <w:tcPr>
            <w:tcW w:w="1448"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r>
              <w:rPr>
                <w:rFonts w:hint="default" w:ascii="Times New Roman" w:hAnsi="Times New Roman" w:eastAsia="方正仿宋_GBK" w:cs="Times New Roman"/>
                <w:color w:val="auto"/>
                <w:sz w:val="21"/>
                <w:szCs w:val="21"/>
                <w:vertAlign w:val="baseline"/>
                <w:lang w:bidi="ar-SA"/>
              </w:rPr>
              <w:t>复合种植专用植保机</w:t>
            </w:r>
          </w:p>
        </w:tc>
        <w:tc>
          <w:tcPr>
            <w:tcW w:w="1593"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喷雾机</w:t>
            </w: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r>
              <w:rPr>
                <w:rFonts w:hint="default" w:ascii="Times New Roman" w:hAnsi="Times New Roman" w:eastAsia="方正仿宋_GBK" w:cs="Times New Roman"/>
                <w:color w:val="auto"/>
                <w:sz w:val="21"/>
                <w:szCs w:val="21"/>
                <w:vertAlign w:val="baseline"/>
                <w:lang w:val="en-US" w:eastAsia="zh-CN" w:bidi="ar-SA"/>
              </w:rPr>
              <w:t>自走式大豆玉米复合种植喷杆喷雾机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2800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7</w:t>
            </w:r>
          </w:p>
        </w:tc>
        <w:tc>
          <w:tcPr>
            <w:tcW w:w="1448"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r>
              <w:rPr>
                <w:rFonts w:hint="default" w:ascii="Times New Roman" w:hAnsi="Times New Roman" w:eastAsia="方正仿宋_GBK" w:cs="Times New Roman"/>
                <w:color w:val="auto"/>
                <w:sz w:val="21"/>
                <w:szCs w:val="21"/>
                <w:vertAlign w:val="baseline"/>
                <w:lang w:bidi="ar-SA"/>
              </w:rPr>
              <w:t>大豆收获机</w:t>
            </w:r>
          </w:p>
        </w:tc>
        <w:tc>
          <w:tcPr>
            <w:tcW w:w="1593"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大豆收获机</w:t>
            </w: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0.5-1kg/s自走履带大豆复合种植收获机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1000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8</w:t>
            </w:r>
          </w:p>
        </w:tc>
        <w:tc>
          <w:tcPr>
            <w:tcW w:w="1448" w:type="dxa"/>
            <w:vMerge w:val="continue"/>
            <w:noWrap w:val="0"/>
            <w:vAlign w:val="center"/>
          </w:tcPr>
          <w:p>
            <w:pPr>
              <w:rPr>
                <w:rFonts w:hint="default" w:ascii="Times New Roman" w:hAnsi="Times New Roman" w:cs="Times New Roman"/>
              </w:rPr>
            </w:pPr>
          </w:p>
        </w:tc>
        <w:tc>
          <w:tcPr>
            <w:tcW w:w="1593" w:type="dxa"/>
            <w:vMerge w:val="continue"/>
            <w:noWrap w:val="0"/>
            <w:vAlign w:val="center"/>
          </w:tcPr>
          <w:p>
            <w:pPr>
              <w:rPr>
                <w:rFonts w:hint="default" w:ascii="Times New Roman" w:hAnsi="Times New Roman" w:cs="Times New Roman"/>
              </w:rPr>
            </w:pP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1-1.6kg/s自走履带大豆复合种植收获机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1000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9</w:t>
            </w:r>
          </w:p>
        </w:tc>
        <w:tc>
          <w:tcPr>
            <w:tcW w:w="1448" w:type="dxa"/>
            <w:vMerge w:val="continue"/>
            <w:noWrap w:val="0"/>
            <w:vAlign w:val="center"/>
          </w:tcPr>
          <w:p>
            <w:pPr>
              <w:rPr>
                <w:rFonts w:hint="default" w:ascii="Times New Roman" w:hAnsi="Times New Roman" w:cs="Times New Roman"/>
              </w:rPr>
            </w:pPr>
          </w:p>
        </w:tc>
        <w:tc>
          <w:tcPr>
            <w:tcW w:w="1593" w:type="dxa"/>
            <w:vMerge w:val="continue"/>
            <w:noWrap w:val="0"/>
            <w:vAlign w:val="center"/>
          </w:tcPr>
          <w:p>
            <w:pPr>
              <w:rPr>
                <w:rFonts w:hint="default" w:ascii="Times New Roman" w:hAnsi="Times New Roman" w:cs="Times New Roman"/>
              </w:rPr>
            </w:pP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1.6-2.5kg/s自走履带大豆复合种植收获机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4000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10</w:t>
            </w:r>
          </w:p>
        </w:tc>
        <w:tc>
          <w:tcPr>
            <w:tcW w:w="1448" w:type="dxa"/>
            <w:vMerge w:val="continue"/>
            <w:noWrap w:val="0"/>
            <w:vAlign w:val="center"/>
          </w:tcPr>
          <w:p>
            <w:pPr>
              <w:rPr>
                <w:rFonts w:hint="default" w:ascii="Times New Roman" w:hAnsi="Times New Roman" w:cs="Times New Roman"/>
              </w:rPr>
            </w:pPr>
          </w:p>
        </w:tc>
        <w:tc>
          <w:tcPr>
            <w:tcW w:w="1593" w:type="dxa"/>
            <w:vMerge w:val="continue"/>
            <w:noWrap w:val="0"/>
            <w:vAlign w:val="center"/>
          </w:tcPr>
          <w:p>
            <w:pPr>
              <w:rPr>
                <w:rFonts w:hint="default" w:ascii="Times New Roman" w:hAnsi="Times New Roman" w:cs="Times New Roman"/>
              </w:rPr>
            </w:pP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2.5kg/s及以上自走履带大豆复合种植收获机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7500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11</w:t>
            </w:r>
          </w:p>
        </w:tc>
        <w:tc>
          <w:tcPr>
            <w:tcW w:w="1448" w:type="dxa"/>
            <w:vMerge w:val="continue"/>
            <w:noWrap w:val="0"/>
            <w:vAlign w:val="center"/>
          </w:tcPr>
          <w:p>
            <w:pPr>
              <w:rPr>
                <w:rFonts w:hint="default" w:ascii="Times New Roman" w:hAnsi="Times New Roman" w:cs="Times New Roman"/>
              </w:rPr>
            </w:pPr>
          </w:p>
        </w:tc>
        <w:tc>
          <w:tcPr>
            <w:tcW w:w="1593" w:type="dxa"/>
            <w:vMerge w:val="continue"/>
            <w:noWrap w:val="0"/>
            <w:vAlign w:val="center"/>
          </w:tcPr>
          <w:p>
            <w:pPr>
              <w:rPr>
                <w:rFonts w:hint="default" w:ascii="Times New Roman" w:hAnsi="Times New Roman" w:cs="Times New Roman"/>
              </w:rPr>
            </w:pP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1.5-2kg/s自走轮式大豆复合种植收获机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4500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12</w:t>
            </w:r>
          </w:p>
        </w:tc>
        <w:tc>
          <w:tcPr>
            <w:tcW w:w="1448" w:type="dxa"/>
            <w:vMerge w:val="continue"/>
            <w:noWrap w:val="0"/>
            <w:vAlign w:val="center"/>
          </w:tcPr>
          <w:p>
            <w:pPr>
              <w:rPr>
                <w:rFonts w:hint="default" w:ascii="Times New Roman" w:hAnsi="Times New Roman" w:cs="Times New Roman"/>
              </w:rPr>
            </w:pPr>
          </w:p>
        </w:tc>
        <w:tc>
          <w:tcPr>
            <w:tcW w:w="1593" w:type="dxa"/>
            <w:vMerge w:val="continue"/>
            <w:noWrap w:val="0"/>
            <w:vAlign w:val="center"/>
          </w:tcPr>
          <w:p>
            <w:pPr>
              <w:rPr>
                <w:rFonts w:hint="default" w:ascii="Times New Roman" w:hAnsi="Times New Roman" w:cs="Times New Roman"/>
              </w:rPr>
            </w:pP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2-3kg/s自走轮式大豆复合种植收获机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5300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13</w:t>
            </w:r>
          </w:p>
        </w:tc>
        <w:tc>
          <w:tcPr>
            <w:tcW w:w="1448"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bidi="ar-SA"/>
              </w:rPr>
              <w:t>玉米收获机</w:t>
            </w:r>
            <w:r>
              <w:rPr>
                <w:rFonts w:hint="default" w:ascii="Times New Roman" w:hAnsi="Times New Roman" w:eastAsia="方正仿宋_GBK" w:cs="Times New Roman"/>
                <w:color w:val="auto"/>
                <w:sz w:val="21"/>
                <w:szCs w:val="21"/>
                <w:vertAlign w:val="baseline"/>
                <w:lang w:eastAsia="zh-CN" w:bidi="ar-SA"/>
              </w:rPr>
              <w:t>（</w:t>
            </w:r>
            <w:r>
              <w:rPr>
                <w:rFonts w:hint="default" w:ascii="Times New Roman" w:hAnsi="Times New Roman" w:eastAsia="方正仿宋_GBK" w:cs="Times New Roman"/>
                <w:color w:val="auto"/>
                <w:sz w:val="21"/>
                <w:szCs w:val="21"/>
                <w:vertAlign w:val="baseline"/>
                <w:lang w:val="en-US" w:eastAsia="zh-CN" w:bidi="ar-SA"/>
              </w:rPr>
              <w:t>2行）</w:t>
            </w:r>
          </w:p>
        </w:tc>
        <w:tc>
          <w:tcPr>
            <w:tcW w:w="1593" w:type="dxa"/>
            <w:vMerge w:val="restart"/>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玉米收获机</w:t>
            </w: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r>
              <w:rPr>
                <w:rFonts w:hint="default" w:ascii="Times New Roman" w:hAnsi="Times New Roman" w:eastAsia="方正仿宋_GBK" w:cs="Times New Roman"/>
                <w:color w:val="auto"/>
                <w:sz w:val="21"/>
                <w:szCs w:val="21"/>
                <w:vertAlign w:val="baseline"/>
                <w:lang w:bidi="ar-SA"/>
              </w:rPr>
              <w:t>2行摘穗剥皮型自走式玉米收获机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5000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674" w:type="dxa"/>
            <w:noWrap w:val="0"/>
            <w:vAlign w:val="center"/>
          </w:tcPr>
          <w:p>
            <w:pPr>
              <w:keepNext w:val="0"/>
              <w:keepLines w:val="0"/>
              <w:pageBreakBefore w:val="0"/>
              <w:widowControl w:val="0"/>
              <w:kinsoku/>
              <w:wordWrap/>
              <w:overflowPunct/>
              <w:topLinePunct w:val="0"/>
              <w:autoSpaceDE/>
              <w:autoSpaceDN/>
              <w:bidi w:val="0"/>
              <w:adjustRightInd/>
              <w:snapToGrid/>
              <w:spacing w:line="32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14</w:t>
            </w:r>
          </w:p>
        </w:tc>
        <w:tc>
          <w:tcPr>
            <w:tcW w:w="1448" w:type="dxa"/>
            <w:vMerge w:val="continue"/>
            <w:noWrap w:val="0"/>
            <w:vAlign w:val="center"/>
          </w:tcPr>
          <w:p>
            <w:pPr>
              <w:rPr>
                <w:rFonts w:hint="default" w:ascii="Times New Roman" w:hAnsi="Times New Roman" w:cs="Times New Roman"/>
              </w:rPr>
            </w:pPr>
          </w:p>
        </w:tc>
        <w:tc>
          <w:tcPr>
            <w:tcW w:w="1593" w:type="dxa"/>
            <w:vMerge w:val="continue"/>
            <w:noWrap w:val="0"/>
            <w:vAlign w:val="center"/>
          </w:tcPr>
          <w:p>
            <w:pPr>
              <w:rPr>
                <w:rFonts w:hint="default" w:ascii="Times New Roman" w:hAnsi="Times New Roman" w:cs="Times New Roman"/>
              </w:rPr>
            </w:pPr>
          </w:p>
        </w:tc>
        <w:tc>
          <w:tcPr>
            <w:tcW w:w="2956"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r>
              <w:rPr>
                <w:rFonts w:hint="default" w:ascii="Times New Roman" w:hAnsi="Times New Roman" w:eastAsia="方正仿宋_GBK" w:cs="Times New Roman"/>
                <w:color w:val="auto"/>
                <w:sz w:val="21"/>
                <w:szCs w:val="21"/>
                <w:vertAlign w:val="baseline"/>
                <w:lang w:bidi="ar-SA"/>
              </w:rPr>
              <w:t>2行穗茎兼收玉米收获机</w:t>
            </w:r>
          </w:p>
        </w:tc>
        <w:tc>
          <w:tcPr>
            <w:tcW w:w="1244"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val="en-US" w:eastAsia="zh-CN" w:bidi="ar-SA"/>
              </w:rPr>
            </w:pPr>
            <w:r>
              <w:rPr>
                <w:rFonts w:hint="default" w:ascii="Times New Roman" w:hAnsi="Times New Roman" w:eastAsia="方正仿宋_GBK" w:cs="Times New Roman"/>
                <w:color w:val="auto"/>
                <w:sz w:val="21"/>
                <w:szCs w:val="21"/>
                <w:vertAlign w:val="baseline"/>
                <w:lang w:val="en-US" w:eastAsia="zh-CN" w:bidi="ar-SA"/>
              </w:rPr>
              <w:t>5000</w:t>
            </w:r>
          </w:p>
        </w:tc>
        <w:tc>
          <w:tcPr>
            <w:tcW w:w="1035" w:type="dxa"/>
            <w:noWrap w:val="0"/>
            <w:vAlign w:val="center"/>
          </w:tcPr>
          <w:p>
            <w:pPr>
              <w:keepNext w:val="0"/>
              <w:keepLines w:val="0"/>
              <w:pageBreakBefore w:val="0"/>
              <w:widowControl w:val="0"/>
              <w:kinsoku/>
              <w:wordWrap/>
              <w:overflowPunct/>
              <w:topLinePunct w:val="0"/>
              <w:autoSpaceDE/>
              <w:autoSpaceDN/>
              <w:bidi w:val="0"/>
              <w:adjustRightInd/>
              <w:snapToGrid/>
              <w:spacing w:line="280" w:lineRule="exact"/>
              <w:ind w:right="0"/>
              <w:jc w:val="center"/>
              <w:textAlignment w:val="auto"/>
              <w:rPr>
                <w:rFonts w:hint="default" w:ascii="Times New Roman" w:hAnsi="Times New Roman" w:eastAsia="方正仿宋_GBK" w:cs="Times New Roman"/>
                <w:color w:val="auto"/>
                <w:sz w:val="21"/>
                <w:szCs w:val="21"/>
                <w:vertAlign w:val="baseline"/>
                <w:lang w:bidi="ar-SA"/>
              </w:rPr>
            </w:pPr>
          </w:p>
        </w:tc>
      </w:tr>
    </w:tbl>
    <w:p>
      <w:pPr>
        <w:keepNext w:val="0"/>
        <w:keepLines w:val="0"/>
        <w:pageBreakBefore w:val="0"/>
        <w:widowControl w:val="0"/>
        <w:kinsoku/>
        <w:wordWrap/>
        <w:overflowPunct/>
        <w:topLinePunct w:val="0"/>
        <w:autoSpaceDE/>
        <w:bidi w:val="0"/>
        <w:adjustRightInd/>
        <w:snapToGrid/>
        <w:spacing w:line="540" w:lineRule="exact"/>
        <w:ind w:right="832" w:rightChars="408"/>
        <w:textAlignment w:val="auto"/>
        <w:rPr>
          <w:rFonts w:hint="default" w:ascii="Times New Roman" w:hAnsi="Times New Roman" w:cs="Times New Roman"/>
          <w:lang w:val="en-US" w:eastAsia="zh-CN"/>
        </w:rPr>
        <w:sectPr>
          <w:headerReference r:id="rId3" w:type="default"/>
          <w:footerReference r:id="rId4" w:type="default"/>
          <w:pgSz w:w="11906" w:h="16838"/>
          <w:pgMar w:top="2041" w:right="1531" w:bottom="2041" w:left="1531" w:header="851" w:footer="1701" w:gutter="0"/>
          <w:cols w:space="720" w:num="1"/>
          <w:docGrid w:type="linesAndChars" w:linePitch="602" w:charSpace="-1420"/>
        </w:sectPr>
      </w:pPr>
      <w:r>
        <w:rPr>
          <w:rFonts w:hint="default" w:ascii="Times New Roman" w:hAnsi="Times New Roman" w:cs="Times New Roman"/>
          <w:color w:val="auto"/>
          <w:sz w:val="28"/>
          <w:szCs w:val="28"/>
          <w:lang w:val="en-US" w:eastAsia="zh-CN" w:bidi="ar-SA"/>
        </w:rPr>
        <w:t>注：此标准不含省农垦集团。</w:t>
      </w:r>
    </w:p>
    <w:p>
      <w:pPr>
        <w:spacing w:line="700" w:lineRule="exact"/>
        <w:jc w:val="left"/>
        <w:rPr>
          <w:rFonts w:hint="default" w:ascii="Times New Roman" w:hAnsi="Times New Roman" w:eastAsia="黑体" w:cs="Times New Roman"/>
          <w:sz w:val="32"/>
          <w:szCs w:val="32"/>
          <w:lang w:val="en-US" w:eastAsia="zh-CN"/>
        </w:rPr>
      </w:pPr>
      <w:r>
        <w:rPr>
          <w:rFonts w:hint="default" w:ascii="Times New Roman" w:hAnsi="Times New Roman" w:eastAsia="黑体" w:cs="Times New Roman"/>
          <w:sz w:val="32"/>
          <w:szCs w:val="32"/>
          <w:lang w:eastAsia="zh-CN"/>
        </w:rPr>
        <w:t>附件</w:t>
      </w:r>
      <w:r>
        <w:rPr>
          <w:rFonts w:hint="default" w:ascii="Times New Roman" w:hAnsi="Times New Roman" w:eastAsia="黑体" w:cs="Times New Roman"/>
          <w:sz w:val="32"/>
          <w:szCs w:val="32"/>
          <w:lang w:val="en-US" w:eastAsia="zh-CN"/>
        </w:rPr>
        <w:t>2</w:t>
      </w:r>
    </w:p>
    <w:p>
      <w:pPr>
        <w:spacing w:line="70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202</w:t>
      </w:r>
      <w:r>
        <w:rPr>
          <w:rFonts w:hint="default" w:ascii="Times New Roman" w:hAnsi="Times New Roman" w:eastAsia="方正小标宋_GBK" w:cs="Times New Roman"/>
          <w:sz w:val="44"/>
          <w:szCs w:val="44"/>
          <w:lang w:val="en-US" w:eastAsia="zh-CN"/>
        </w:rPr>
        <w:t>3</w:t>
      </w:r>
      <w:r>
        <w:rPr>
          <w:rFonts w:hint="default" w:ascii="Times New Roman" w:hAnsi="Times New Roman" w:eastAsia="方正小标宋_GBK" w:cs="Times New Roman"/>
          <w:sz w:val="44"/>
          <w:szCs w:val="44"/>
        </w:rPr>
        <w:t>年大豆玉米复合专用机具资金申请</w:t>
      </w:r>
    </w:p>
    <w:p>
      <w:pPr>
        <w:spacing w:line="70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告知承诺书</w:t>
      </w:r>
    </w:p>
    <w:p>
      <w:pPr>
        <w:spacing w:line="700" w:lineRule="exact"/>
        <w:jc w:val="center"/>
        <w:rPr>
          <w:rFonts w:hint="default" w:ascii="Times New Roman" w:hAnsi="Times New Roman" w:eastAsia="方正小标宋_GBK" w:cs="Times New Roman"/>
          <w:sz w:val="44"/>
          <w:szCs w:val="44"/>
        </w:rPr>
      </w:pPr>
    </w:p>
    <w:p>
      <w:pPr>
        <w:spacing w:line="46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一、虚开增值税发票是违反《刑法》等法规的违法违规行为，扰乱国家正常的税收管理秩序。</w:t>
      </w:r>
    </w:p>
    <w:p>
      <w:pPr>
        <w:spacing w:line="46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二、购机者在明知农机产销企业虚开发票（即发票金额与购机者付给经销企业的全部购机款额不一致）的情况下，使用不真实的购机发票申请补贴，是一种违法违规行为。</w:t>
      </w:r>
    </w:p>
    <w:p>
      <w:pPr>
        <w:spacing w:line="46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农业农村部、财政部《2021—2023年农机购置补贴实施指导意见》明确，购机者自主选择购买机具，按市场化原则自行与农机产销企业协商确定购机价格与支付方式，并对交易行为真实性、有效性和可能发生的纠纷承担法律责任。</w:t>
      </w:r>
    </w:p>
    <w:p>
      <w:pPr>
        <w:spacing w:line="460" w:lineRule="exact"/>
        <w:ind w:firstLine="628" w:firstLineChars="200"/>
        <w:rPr>
          <w:rFonts w:hint="default" w:ascii="Times New Roman" w:hAnsi="Times New Roman" w:eastAsia="方正仿宋_GBK" w:cs="Times New Roman"/>
          <w:b/>
          <w:bCs/>
          <w:sz w:val="32"/>
          <w:szCs w:val="32"/>
        </w:rPr>
      </w:pPr>
      <w:r>
        <w:rPr>
          <w:rFonts w:hint="default" w:ascii="Times New Roman" w:hAnsi="Times New Roman" w:eastAsia="方正仿宋_GBK" w:cs="Times New Roman"/>
          <w:b/>
          <w:bCs/>
          <w:sz w:val="32"/>
          <w:szCs w:val="32"/>
        </w:rPr>
        <w:t>本购机者已知晓以上事项，并承诺如下：</w:t>
      </w:r>
    </w:p>
    <w:p>
      <w:pPr>
        <w:spacing w:line="46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一、本购机者知悉复合种植专用机具购置省级专项补贴政策，符合补贴对象要求。</w:t>
      </w:r>
    </w:p>
    <w:p>
      <w:pPr>
        <w:spacing w:line="46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二、本购机者根据农业生产需要，已真实购置了所申请的农业机械。</w:t>
      </w:r>
    </w:p>
    <w:p>
      <w:pPr>
        <w:spacing w:line="46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三、本购机者申请补贴资金所提供的信息真实准确有效，通过向户口所在乡镇农业农村局申办补贴信息等为自主自愿行为，且信息真实准确有效。</w:t>
      </w:r>
    </w:p>
    <w:p>
      <w:pPr>
        <w:spacing w:line="46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四、本购机者购置的创新产品，已与农机产销企业签订“知情同意书”，已知悉了解所购新产品的技术优势、使用潜在风险等信息。</w:t>
      </w:r>
    </w:p>
    <w:p>
      <w:pPr>
        <w:spacing w:line="46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五、本购机者将按约定支付农机产销企业购机款。</w:t>
      </w:r>
    </w:p>
    <w:p>
      <w:pPr>
        <w:spacing w:line="46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六、本购机者未参与骗取、套取复合种植专用机具购置省级专项补贴政策的违法违规行为，后续将主动向当地农业农村部门报告发现的相关异常情况，接受各级农业农村部门及有关职能部门监督管理和抽查核验机具等管理服务要求，自愿承担参与复合种植专用机具购置省级专项补贴政策实施的其它有关责任和义务。</w:t>
      </w:r>
    </w:p>
    <w:p>
      <w:pPr>
        <w:spacing w:line="46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七、本购机者承诺，此份补贴资金申请涉及的机具购买价格与发票价格一致。</w:t>
      </w:r>
    </w:p>
    <w:p>
      <w:pPr>
        <w:spacing w:line="50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如违反上述承诺事项及农机购置补贴政策有关要求，自愿接受3年内不得享受中央、省级农机购置补贴等处理并承担损失。</w:t>
      </w:r>
    </w:p>
    <w:p>
      <w:pPr>
        <w:spacing w:line="500" w:lineRule="exact"/>
        <w:ind w:firstLine="785" w:firstLineChars="250"/>
        <w:rPr>
          <w:rFonts w:hint="default" w:ascii="Times New Roman" w:hAnsi="Times New Roman" w:eastAsia="方正仿宋_GBK" w:cs="Times New Roman"/>
          <w:sz w:val="32"/>
          <w:szCs w:val="32"/>
        </w:rPr>
      </w:pPr>
    </w:p>
    <w:p>
      <w:pPr>
        <w:spacing w:line="500" w:lineRule="exact"/>
        <w:ind w:firstLine="785" w:firstLineChars="250"/>
        <w:jc w:val="center"/>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 xml:space="preserve">                   购机者签字：</w:t>
      </w:r>
    </w:p>
    <w:p>
      <w:pPr>
        <w:spacing w:line="500" w:lineRule="exact"/>
        <w:ind w:firstLine="5181" w:firstLineChars="165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年   月   日</w:t>
      </w:r>
    </w:p>
    <w:p>
      <w:pPr>
        <w:spacing w:line="500" w:lineRule="exact"/>
        <w:ind w:firstLine="628" w:firstLineChars="200"/>
        <w:rPr>
          <w:rFonts w:hint="default" w:ascii="Times New Roman" w:hAnsi="Times New Roman" w:eastAsia="方正仿宋_GBK" w:cs="Times New Roman"/>
          <w:sz w:val="32"/>
          <w:szCs w:val="32"/>
        </w:rPr>
      </w:pPr>
    </w:p>
    <w:p>
      <w:pPr>
        <w:spacing w:line="500" w:lineRule="exact"/>
        <w:ind w:firstLine="628"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（本承诺书由购机者本人签字，一式叁份，购机者执壹份，乡镇（街道）、县级农业农村部门各执壹份。）</w:t>
      </w:r>
    </w:p>
    <w:p>
      <w:pPr>
        <w:pStyle w:val="2"/>
        <w:rPr>
          <w:rFonts w:hint="default" w:ascii="Times New Roman" w:hAnsi="Times New Roman" w:cs="Times New Roman"/>
        </w:rPr>
      </w:pPr>
    </w:p>
    <w:p>
      <w:pPr>
        <w:pStyle w:val="2"/>
        <w:rPr>
          <w:rFonts w:hint="default" w:ascii="Times New Roman" w:hAnsi="Times New Roman" w:cs="Times New Roman"/>
        </w:rPr>
      </w:pPr>
    </w:p>
    <w:p>
      <w:pPr>
        <w:adjustRightInd w:val="0"/>
        <w:snapToGrid w:val="0"/>
        <w:spacing w:line="580" w:lineRule="exact"/>
        <w:rPr>
          <w:rFonts w:hint="default" w:ascii="Times New Roman" w:hAnsi="Times New Roman" w:eastAsia="方正黑体_GBK" w:cs="Times New Roman"/>
          <w:sz w:val="32"/>
          <w:szCs w:val="32"/>
        </w:rPr>
      </w:pPr>
    </w:p>
    <w:p>
      <w:pPr>
        <w:rPr>
          <w:rFonts w:hint="default" w:ascii="Times New Roman" w:hAnsi="Times New Roman" w:cs="Times New Roman"/>
        </w:rPr>
      </w:pPr>
    </w:p>
    <w:p>
      <w:pPr>
        <w:adjustRightInd w:val="0"/>
        <w:snapToGrid w:val="0"/>
        <w:spacing w:line="580" w:lineRule="exact"/>
        <w:rPr>
          <w:rFonts w:hint="default" w:ascii="Times New Roman" w:hAnsi="Times New Roman" w:eastAsia="方正黑体_GBK" w:cs="Times New Roman"/>
          <w:sz w:val="32"/>
          <w:szCs w:val="32"/>
        </w:rPr>
      </w:pPr>
    </w:p>
    <w:p>
      <w:pPr>
        <w:adjustRightInd w:val="0"/>
        <w:snapToGrid w:val="0"/>
        <w:spacing w:line="580" w:lineRule="exact"/>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附件3</w:t>
      </w:r>
    </w:p>
    <w:p>
      <w:pPr>
        <w:pStyle w:val="2"/>
        <w:spacing w:line="58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大豆玉米复合种植专用机具购置省级专项补贴申请表</w:t>
      </w:r>
    </w:p>
    <w:tbl>
      <w:tblPr>
        <w:tblStyle w:val="7"/>
        <w:tblpPr w:leftFromText="180" w:rightFromText="180" w:vertAnchor="text" w:horzAnchor="page" w:tblpX="1582" w:tblpY="670"/>
        <w:tblOverlap w:val="never"/>
        <w:tblW w:w="9385"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201"/>
        <w:gridCol w:w="1308"/>
        <w:gridCol w:w="718"/>
        <w:gridCol w:w="730"/>
        <w:gridCol w:w="488"/>
        <w:gridCol w:w="124"/>
        <w:gridCol w:w="257"/>
        <w:gridCol w:w="352"/>
        <w:gridCol w:w="488"/>
        <w:gridCol w:w="521"/>
        <w:gridCol w:w="86"/>
        <w:gridCol w:w="1427"/>
        <w:gridCol w:w="168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6" w:hRule="atLeast"/>
        </w:trPr>
        <w:tc>
          <w:tcPr>
            <w:tcW w:w="1201" w:type="dxa"/>
            <w:vMerge w:val="restart"/>
            <w:noWrap/>
            <w:vAlign w:val="center"/>
          </w:tcPr>
          <w:p>
            <w:pPr>
              <w:spacing w:line="200" w:lineRule="exact"/>
              <w:jc w:val="center"/>
              <w:rPr>
                <w:rFonts w:hint="default" w:ascii="Times New Roman" w:hAnsi="Times New Roman" w:eastAsia="方正黑体_GBK" w:cs="Times New Roman"/>
                <w:bCs/>
                <w:sz w:val="18"/>
                <w:szCs w:val="18"/>
              </w:rPr>
            </w:pPr>
            <w:r>
              <w:rPr>
                <w:rFonts w:hint="default" w:ascii="Times New Roman" w:hAnsi="Times New Roman" w:eastAsia="方正黑体_GBK" w:cs="Times New Roman"/>
                <w:bCs/>
                <w:sz w:val="18"/>
                <w:szCs w:val="18"/>
              </w:rPr>
              <w:t>购机者信息</w:t>
            </w:r>
          </w:p>
        </w:tc>
        <w:tc>
          <w:tcPr>
            <w:tcW w:w="1308" w:type="dxa"/>
            <w:tcBorders>
              <w:bottom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购机者</w:t>
            </w:r>
          </w:p>
        </w:tc>
        <w:tc>
          <w:tcPr>
            <w:tcW w:w="1448" w:type="dxa"/>
            <w:gridSpan w:val="2"/>
            <w:tcBorders>
              <w:bottom w:val="single" w:color="auto" w:sz="4" w:space="0"/>
              <w:right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c>
          <w:tcPr>
            <w:tcW w:w="612" w:type="dxa"/>
            <w:gridSpan w:val="2"/>
            <w:tcBorders>
              <w:left w:val="single" w:color="auto" w:sz="4" w:space="0"/>
              <w:bottom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性别</w:t>
            </w:r>
          </w:p>
        </w:tc>
        <w:tc>
          <w:tcPr>
            <w:tcW w:w="609" w:type="dxa"/>
            <w:gridSpan w:val="2"/>
            <w:tcBorders>
              <w:bottom w:val="single" w:color="auto" w:sz="4" w:space="0"/>
              <w:right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c>
          <w:tcPr>
            <w:tcW w:w="1095" w:type="dxa"/>
            <w:gridSpan w:val="3"/>
            <w:tcBorders>
              <w:left w:val="single" w:color="auto" w:sz="4" w:space="0"/>
              <w:bottom w:val="single" w:color="auto" w:sz="4" w:space="0"/>
              <w:right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证件号码</w:t>
            </w:r>
          </w:p>
        </w:tc>
        <w:tc>
          <w:tcPr>
            <w:tcW w:w="3112" w:type="dxa"/>
            <w:gridSpan w:val="2"/>
            <w:tcBorders>
              <w:left w:val="single" w:color="auto" w:sz="4" w:space="0"/>
              <w:bottom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6" w:hRule="atLeast"/>
        </w:trPr>
        <w:tc>
          <w:tcPr>
            <w:tcW w:w="1201" w:type="dxa"/>
            <w:vMerge w:val="continue"/>
            <w:noWrap/>
            <w:vAlign w:val="center"/>
          </w:tcPr>
          <w:p>
            <w:pPr>
              <w:spacing w:line="200" w:lineRule="exact"/>
              <w:jc w:val="center"/>
              <w:rPr>
                <w:rFonts w:hint="default" w:ascii="Times New Roman" w:hAnsi="Times New Roman" w:eastAsia="方正黑体_GBK" w:cs="Times New Roman"/>
                <w:bCs/>
                <w:sz w:val="18"/>
                <w:szCs w:val="18"/>
              </w:rPr>
            </w:pPr>
          </w:p>
        </w:tc>
        <w:tc>
          <w:tcPr>
            <w:tcW w:w="2026" w:type="dxa"/>
            <w:gridSpan w:val="2"/>
            <w:tcBorders>
              <w:top w:val="single" w:color="auto" w:sz="4" w:space="0"/>
              <w:bottom w:val="single" w:color="auto" w:sz="4" w:space="0"/>
              <w:right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身份证住址</w:t>
            </w:r>
          </w:p>
        </w:tc>
        <w:tc>
          <w:tcPr>
            <w:tcW w:w="6158" w:type="dxa"/>
            <w:gridSpan w:val="10"/>
            <w:tcBorders>
              <w:top w:val="single" w:color="auto" w:sz="4" w:space="0"/>
              <w:left w:val="single" w:color="auto" w:sz="4" w:space="0"/>
              <w:bottom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70" w:hRule="atLeast"/>
        </w:trPr>
        <w:tc>
          <w:tcPr>
            <w:tcW w:w="1201" w:type="dxa"/>
            <w:vMerge w:val="continue"/>
            <w:noWrap/>
            <w:vAlign w:val="center"/>
          </w:tcPr>
          <w:p>
            <w:pPr>
              <w:spacing w:line="200" w:lineRule="exact"/>
              <w:jc w:val="center"/>
              <w:rPr>
                <w:rFonts w:hint="default" w:ascii="Times New Roman" w:hAnsi="Times New Roman" w:eastAsia="方正黑体_GBK" w:cs="Times New Roman"/>
                <w:bCs/>
                <w:sz w:val="18"/>
                <w:szCs w:val="18"/>
              </w:rPr>
            </w:pPr>
          </w:p>
        </w:tc>
        <w:tc>
          <w:tcPr>
            <w:tcW w:w="1308" w:type="dxa"/>
            <w:tcBorders>
              <w:top w:val="single" w:color="auto" w:sz="4" w:space="0"/>
              <w:bottom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联系电话</w:t>
            </w:r>
          </w:p>
        </w:tc>
        <w:tc>
          <w:tcPr>
            <w:tcW w:w="1936" w:type="dxa"/>
            <w:gridSpan w:val="3"/>
            <w:tcBorders>
              <w:top w:val="single" w:color="auto" w:sz="4" w:space="0"/>
              <w:right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 xml:space="preserve">            （手填）</w:t>
            </w:r>
          </w:p>
        </w:tc>
        <w:tc>
          <w:tcPr>
            <w:tcW w:w="1221" w:type="dxa"/>
            <w:gridSpan w:val="4"/>
            <w:tcBorders>
              <w:top w:val="single" w:color="auto" w:sz="4" w:space="0"/>
              <w:left w:val="single" w:color="auto" w:sz="4" w:space="0"/>
              <w:right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银行卡（折）账号</w:t>
            </w:r>
          </w:p>
        </w:tc>
        <w:tc>
          <w:tcPr>
            <w:tcW w:w="3719" w:type="dxa"/>
            <w:gridSpan w:val="4"/>
            <w:tcBorders>
              <w:top w:val="single" w:color="auto" w:sz="4" w:space="0"/>
              <w:left w:val="single" w:color="auto" w:sz="4" w:space="0"/>
              <w:right w:val="single" w:color="auto" w:sz="4" w:space="0"/>
            </w:tcBorders>
            <w:noWrap/>
            <w:vAlign w:val="center"/>
          </w:tcPr>
          <w:p>
            <w:pPr>
              <w:spacing w:line="200" w:lineRule="exact"/>
              <w:jc w:val="right"/>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（手填）</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6" w:hRule="atLeast"/>
        </w:trPr>
        <w:tc>
          <w:tcPr>
            <w:tcW w:w="1201" w:type="dxa"/>
            <w:vMerge w:val="restart"/>
            <w:noWrap/>
            <w:vAlign w:val="center"/>
          </w:tcPr>
          <w:p>
            <w:pPr>
              <w:spacing w:line="200" w:lineRule="exact"/>
              <w:jc w:val="center"/>
              <w:rPr>
                <w:rFonts w:hint="default" w:ascii="Times New Roman" w:hAnsi="Times New Roman" w:eastAsia="方正黑体_GBK" w:cs="Times New Roman"/>
                <w:bCs/>
                <w:sz w:val="18"/>
                <w:szCs w:val="18"/>
              </w:rPr>
            </w:pPr>
            <w:r>
              <w:rPr>
                <w:rFonts w:hint="default" w:ascii="Times New Roman" w:hAnsi="Times New Roman" w:eastAsia="方正黑体_GBK" w:cs="Times New Roman"/>
                <w:bCs/>
                <w:sz w:val="18"/>
                <w:szCs w:val="18"/>
              </w:rPr>
              <w:t>复合种植专用机具信息</w:t>
            </w:r>
          </w:p>
        </w:tc>
        <w:tc>
          <w:tcPr>
            <w:tcW w:w="1308" w:type="dxa"/>
            <w:tcBorders>
              <w:top w:val="single" w:color="auto" w:sz="4" w:space="0"/>
              <w:bottom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机具型号</w:t>
            </w:r>
          </w:p>
        </w:tc>
        <w:tc>
          <w:tcPr>
            <w:tcW w:w="3157" w:type="dxa"/>
            <w:gridSpan w:val="7"/>
            <w:tcBorders>
              <w:bottom w:val="single" w:color="auto" w:sz="4" w:space="0"/>
              <w:right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c>
          <w:tcPr>
            <w:tcW w:w="2034" w:type="dxa"/>
            <w:gridSpan w:val="3"/>
            <w:tcBorders>
              <w:left w:val="single" w:color="auto" w:sz="4" w:space="0"/>
              <w:bottom w:val="single" w:color="auto" w:sz="4" w:space="0"/>
              <w:right w:val="single" w:color="auto" w:sz="4" w:space="0"/>
            </w:tcBorders>
            <w:noWrap/>
            <w:vAlign w:val="center"/>
          </w:tcPr>
          <w:p>
            <w:pPr>
              <w:spacing w:line="200" w:lineRule="exact"/>
              <w:jc w:val="center"/>
              <w:rPr>
                <w:rFonts w:hint="default" w:ascii="Times New Roman" w:hAnsi="Times New Roman" w:eastAsia="方正仿宋_GBK" w:cs="Times New Roman"/>
                <w:sz w:val="15"/>
                <w:szCs w:val="15"/>
              </w:rPr>
            </w:pPr>
            <w:r>
              <w:rPr>
                <w:rFonts w:hint="default" w:ascii="Times New Roman" w:hAnsi="Times New Roman" w:eastAsia="方正仿宋_GBK" w:cs="Times New Roman"/>
                <w:sz w:val="15"/>
                <w:szCs w:val="15"/>
              </w:rPr>
              <w:t>单机</w:t>
            </w:r>
            <w:r>
              <w:rPr>
                <w:rFonts w:hint="default" w:ascii="Times New Roman" w:hAnsi="Times New Roman" w:eastAsia="方正仿宋_GBK" w:cs="Times New Roman"/>
                <w:b/>
                <w:bCs/>
                <w:sz w:val="15"/>
                <w:szCs w:val="15"/>
              </w:rPr>
              <w:t>省级专项</w:t>
            </w:r>
            <w:r>
              <w:rPr>
                <w:rFonts w:hint="default" w:ascii="Times New Roman" w:hAnsi="Times New Roman" w:eastAsia="方正仿宋_GBK" w:cs="Times New Roman"/>
                <w:sz w:val="15"/>
                <w:szCs w:val="15"/>
              </w:rPr>
              <w:t>补贴额（元）</w:t>
            </w:r>
          </w:p>
        </w:tc>
        <w:tc>
          <w:tcPr>
            <w:tcW w:w="1685" w:type="dxa"/>
            <w:tcBorders>
              <w:left w:val="single" w:color="auto" w:sz="4" w:space="0"/>
              <w:bottom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6" w:hRule="atLeast"/>
        </w:trPr>
        <w:tc>
          <w:tcPr>
            <w:tcW w:w="1201" w:type="dxa"/>
            <w:vMerge w:val="continue"/>
            <w:noWrap/>
            <w:vAlign w:val="center"/>
          </w:tcPr>
          <w:p>
            <w:pPr>
              <w:spacing w:line="200" w:lineRule="exact"/>
              <w:jc w:val="center"/>
              <w:rPr>
                <w:rFonts w:hint="default" w:ascii="Times New Roman" w:hAnsi="Times New Roman" w:eastAsia="方正黑体_GBK" w:cs="Times New Roman"/>
                <w:bCs/>
                <w:sz w:val="18"/>
                <w:szCs w:val="18"/>
              </w:rPr>
            </w:pPr>
          </w:p>
        </w:tc>
        <w:tc>
          <w:tcPr>
            <w:tcW w:w="1308" w:type="dxa"/>
            <w:tcBorders>
              <w:top w:val="single" w:color="auto" w:sz="4" w:space="0"/>
              <w:bottom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出厂编号</w:t>
            </w:r>
          </w:p>
        </w:tc>
        <w:tc>
          <w:tcPr>
            <w:tcW w:w="3157" w:type="dxa"/>
            <w:gridSpan w:val="7"/>
            <w:tcBorders>
              <w:top w:val="single" w:color="auto" w:sz="4" w:space="0"/>
              <w:bottom w:val="single" w:color="auto" w:sz="4" w:space="0"/>
              <w:right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c>
          <w:tcPr>
            <w:tcW w:w="2034" w:type="dxa"/>
            <w:gridSpan w:val="3"/>
            <w:tcBorders>
              <w:top w:val="single" w:color="auto" w:sz="4" w:space="0"/>
              <w:left w:val="single" w:color="auto" w:sz="4" w:space="0"/>
              <w:bottom w:val="single" w:color="auto" w:sz="4" w:space="0"/>
              <w:right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补贴金额总计（元）</w:t>
            </w:r>
          </w:p>
        </w:tc>
        <w:tc>
          <w:tcPr>
            <w:tcW w:w="1685" w:type="dxa"/>
            <w:tcBorders>
              <w:top w:val="single" w:color="auto" w:sz="4" w:space="0"/>
              <w:left w:val="single" w:color="auto" w:sz="4" w:space="0"/>
              <w:bottom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6" w:hRule="atLeast"/>
        </w:trPr>
        <w:tc>
          <w:tcPr>
            <w:tcW w:w="1201" w:type="dxa"/>
            <w:vMerge w:val="continue"/>
            <w:noWrap/>
            <w:vAlign w:val="center"/>
          </w:tcPr>
          <w:p>
            <w:pPr>
              <w:spacing w:line="200" w:lineRule="exact"/>
              <w:jc w:val="center"/>
              <w:rPr>
                <w:rFonts w:hint="default" w:ascii="Times New Roman" w:hAnsi="Times New Roman" w:eastAsia="方正黑体_GBK" w:cs="Times New Roman"/>
                <w:bCs/>
                <w:sz w:val="18"/>
                <w:szCs w:val="18"/>
              </w:rPr>
            </w:pPr>
          </w:p>
        </w:tc>
        <w:tc>
          <w:tcPr>
            <w:tcW w:w="1308" w:type="dxa"/>
            <w:tcBorders>
              <w:top w:val="single" w:color="auto" w:sz="4" w:space="0"/>
              <w:bottom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生产厂家</w:t>
            </w:r>
          </w:p>
        </w:tc>
        <w:tc>
          <w:tcPr>
            <w:tcW w:w="3157" w:type="dxa"/>
            <w:gridSpan w:val="7"/>
            <w:tcBorders>
              <w:top w:val="single" w:color="auto" w:sz="4" w:space="0"/>
              <w:bottom w:val="single" w:color="auto" w:sz="4" w:space="0"/>
              <w:right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c>
          <w:tcPr>
            <w:tcW w:w="2034" w:type="dxa"/>
            <w:gridSpan w:val="3"/>
            <w:tcBorders>
              <w:top w:val="single" w:color="auto" w:sz="4" w:space="0"/>
              <w:left w:val="single" w:color="auto" w:sz="4" w:space="0"/>
              <w:bottom w:val="single" w:color="auto" w:sz="4" w:space="0"/>
              <w:right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销售单价（元）</w:t>
            </w:r>
          </w:p>
        </w:tc>
        <w:tc>
          <w:tcPr>
            <w:tcW w:w="1685" w:type="dxa"/>
            <w:tcBorders>
              <w:top w:val="single" w:color="auto" w:sz="4" w:space="0"/>
              <w:left w:val="single" w:color="auto" w:sz="4" w:space="0"/>
              <w:bottom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6" w:hRule="atLeast"/>
        </w:trPr>
        <w:tc>
          <w:tcPr>
            <w:tcW w:w="1201" w:type="dxa"/>
            <w:vMerge w:val="continue"/>
            <w:noWrap/>
            <w:vAlign w:val="center"/>
          </w:tcPr>
          <w:p>
            <w:pPr>
              <w:spacing w:line="200" w:lineRule="exact"/>
              <w:jc w:val="center"/>
              <w:rPr>
                <w:rFonts w:hint="default" w:ascii="Times New Roman" w:hAnsi="Times New Roman" w:eastAsia="方正黑体_GBK" w:cs="Times New Roman"/>
                <w:bCs/>
                <w:sz w:val="18"/>
                <w:szCs w:val="18"/>
              </w:rPr>
            </w:pPr>
          </w:p>
        </w:tc>
        <w:tc>
          <w:tcPr>
            <w:tcW w:w="1308" w:type="dxa"/>
            <w:tcBorders>
              <w:top w:val="single" w:color="auto" w:sz="4" w:space="0"/>
              <w:bottom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经销商</w:t>
            </w:r>
          </w:p>
        </w:tc>
        <w:tc>
          <w:tcPr>
            <w:tcW w:w="3157" w:type="dxa"/>
            <w:gridSpan w:val="7"/>
            <w:tcBorders>
              <w:top w:val="single" w:color="auto" w:sz="4" w:space="0"/>
              <w:bottom w:val="single" w:color="auto" w:sz="4" w:space="0"/>
              <w:right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c>
          <w:tcPr>
            <w:tcW w:w="2034" w:type="dxa"/>
            <w:gridSpan w:val="3"/>
            <w:tcBorders>
              <w:top w:val="single" w:color="auto" w:sz="4" w:space="0"/>
              <w:left w:val="single" w:color="auto" w:sz="4" w:space="0"/>
              <w:bottom w:val="single" w:color="auto" w:sz="4" w:space="0"/>
              <w:right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销售总价（元）</w:t>
            </w:r>
          </w:p>
        </w:tc>
        <w:tc>
          <w:tcPr>
            <w:tcW w:w="1685" w:type="dxa"/>
            <w:tcBorders>
              <w:top w:val="single" w:color="auto" w:sz="4" w:space="0"/>
              <w:left w:val="single" w:color="auto" w:sz="4" w:space="0"/>
              <w:bottom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76" w:hRule="atLeast"/>
        </w:trPr>
        <w:tc>
          <w:tcPr>
            <w:tcW w:w="1201" w:type="dxa"/>
            <w:vMerge w:val="continue"/>
            <w:noWrap/>
            <w:vAlign w:val="center"/>
          </w:tcPr>
          <w:p>
            <w:pPr>
              <w:spacing w:line="200" w:lineRule="exact"/>
              <w:jc w:val="center"/>
              <w:rPr>
                <w:rFonts w:hint="default" w:ascii="Times New Roman" w:hAnsi="Times New Roman" w:eastAsia="方正黑体_GBK" w:cs="Times New Roman"/>
                <w:bCs/>
                <w:sz w:val="18"/>
                <w:szCs w:val="18"/>
              </w:rPr>
            </w:pPr>
          </w:p>
        </w:tc>
        <w:tc>
          <w:tcPr>
            <w:tcW w:w="1308" w:type="dxa"/>
            <w:tcBorders>
              <w:top w:val="single" w:color="auto" w:sz="4" w:space="0"/>
              <w:bottom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备注</w:t>
            </w:r>
          </w:p>
        </w:tc>
        <w:tc>
          <w:tcPr>
            <w:tcW w:w="6876" w:type="dxa"/>
            <w:gridSpan w:val="11"/>
            <w:tcBorders>
              <w:left w:val="single" w:color="auto" w:sz="4" w:space="0"/>
              <w:bottom w:val="single" w:color="auto" w:sz="4" w:space="0"/>
              <w:right w:val="single" w:color="auto" w:sz="4" w:space="0"/>
            </w:tcBorders>
            <w:noWrap/>
            <w:vAlign w:val="center"/>
          </w:tcPr>
          <w:p>
            <w:pPr>
              <w:spacing w:line="200" w:lineRule="exact"/>
              <w:jc w:val="left"/>
              <w:rPr>
                <w:rFonts w:hint="default" w:ascii="Times New Roman" w:hAnsi="Times New Roman" w:eastAsia="方正仿宋_GBK" w:cs="Times New Roman"/>
                <w:sz w:val="18"/>
                <w:szCs w:val="1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46" w:hRule="atLeast"/>
        </w:trPr>
        <w:tc>
          <w:tcPr>
            <w:tcW w:w="1201" w:type="dxa"/>
            <w:tcBorders>
              <w:right w:val="single" w:color="auto" w:sz="4" w:space="0"/>
            </w:tcBorders>
            <w:noWrap/>
            <w:vAlign w:val="center"/>
          </w:tcPr>
          <w:p>
            <w:pPr>
              <w:spacing w:line="200" w:lineRule="exact"/>
              <w:jc w:val="center"/>
              <w:rPr>
                <w:rFonts w:hint="default" w:ascii="Times New Roman" w:hAnsi="Times New Roman" w:eastAsia="方正黑体_GBK" w:cs="Times New Roman"/>
                <w:bCs/>
                <w:sz w:val="18"/>
                <w:szCs w:val="18"/>
              </w:rPr>
            </w:pPr>
            <w:r>
              <w:rPr>
                <w:rFonts w:hint="default" w:ascii="Times New Roman" w:hAnsi="Times New Roman" w:eastAsia="方正黑体_GBK" w:cs="Times New Roman"/>
                <w:bCs/>
                <w:sz w:val="18"/>
                <w:szCs w:val="18"/>
              </w:rPr>
              <w:t>购机者签字</w:t>
            </w:r>
          </w:p>
        </w:tc>
        <w:tc>
          <w:tcPr>
            <w:tcW w:w="3625" w:type="dxa"/>
            <w:gridSpan w:val="6"/>
            <w:tcBorders>
              <w:left w:val="single" w:color="auto" w:sz="4" w:space="0"/>
              <w:right w:val="single" w:color="auto" w:sz="4" w:space="0"/>
            </w:tcBorders>
            <w:noWrap/>
            <w:vAlign w:val="center"/>
          </w:tcPr>
          <w:p>
            <w:pPr>
              <w:spacing w:line="200" w:lineRule="exact"/>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上述信息真实准确，本人已核对无误。</w:t>
            </w:r>
          </w:p>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 xml:space="preserve">           签字（手印）： </w:t>
            </w:r>
          </w:p>
          <w:p>
            <w:pPr>
              <w:widowControl/>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 xml:space="preserve">             年    月     日</w:t>
            </w:r>
          </w:p>
        </w:tc>
        <w:tc>
          <w:tcPr>
            <w:tcW w:w="1361" w:type="dxa"/>
            <w:gridSpan w:val="3"/>
            <w:tcBorders>
              <w:left w:val="single" w:color="auto" w:sz="4" w:space="0"/>
              <w:right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受理经办人</w:t>
            </w:r>
          </w:p>
          <w:p>
            <w:pPr>
              <w:spacing w:line="200" w:lineRule="exact"/>
              <w:jc w:val="center"/>
              <w:rPr>
                <w:rFonts w:hint="default" w:ascii="Times New Roman" w:hAnsi="Times New Roman" w:cs="Times New Roman"/>
                <w:b/>
                <w:sz w:val="18"/>
                <w:szCs w:val="18"/>
              </w:rPr>
            </w:pPr>
            <w:r>
              <w:rPr>
                <w:rFonts w:hint="default" w:ascii="Times New Roman" w:hAnsi="Times New Roman" w:eastAsia="方正仿宋_GBK" w:cs="Times New Roman"/>
                <w:sz w:val="18"/>
                <w:szCs w:val="18"/>
              </w:rPr>
              <w:t>签字</w:t>
            </w:r>
          </w:p>
        </w:tc>
        <w:tc>
          <w:tcPr>
            <w:tcW w:w="3198" w:type="dxa"/>
            <w:gridSpan w:val="3"/>
            <w:tcBorders>
              <w:left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p>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签字：</w:t>
            </w:r>
          </w:p>
          <w:p>
            <w:pPr>
              <w:spacing w:line="200" w:lineRule="exact"/>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 xml:space="preserve">        年    月     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67" w:hRule="atLeast"/>
        </w:trPr>
        <w:tc>
          <w:tcPr>
            <w:tcW w:w="1201" w:type="dxa"/>
            <w:tcBorders>
              <w:right w:val="single" w:color="auto" w:sz="4" w:space="0"/>
            </w:tcBorders>
            <w:noWrap/>
            <w:vAlign w:val="center"/>
          </w:tcPr>
          <w:p>
            <w:pPr>
              <w:spacing w:line="200" w:lineRule="exact"/>
              <w:jc w:val="center"/>
              <w:rPr>
                <w:rFonts w:hint="default" w:ascii="Times New Roman" w:hAnsi="Times New Roman" w:cs="Times New Roman"/>
                <w:b/>
                <w:sz w:val="18"/>
                <w:szCs w:val="18"/>
              </w:rPr>
            </w:pPr>
            <w:r>
              <w:rPr>
                <w:rFonts w:hint="default" w:ascii="Times New Roman" w:hAnsi="Times New Roman" w:eastAsia="方正黑体_GBK" w:cs="Times New Roman"/>
                <w:bCs/>
                <w:sz w:val="18"/>
                <w:szCs w:val="18"/>
              </w:rPr>
              <w:t>乡镇（街道）农业农村部门审核意见</w:t>
            </w:r>
          </w:p>
        </w:tc>
        <w:tc>
          <w:tcPr>
            <w:tcW w:w="8184" w:type="dxa"/>
            <w:gridSpan w:val="12"/>
            <w:tcBorders>
              <w:left w:val="single" w:color="auto" w:sz="4" w:space="0"/>
            </w:tcBorders>
            <w:noWrap/>
            <w:vAlign w:val="center"/>
          </w:tcPr>
          <w:p>
            <w:pPr>
              <w:spacing w:line="200" w:lineRule="exact"/>
              <w:jc w:val="center"/>
              <w:rPr>
                <w:rFonts w:hint="default" w:ascii="Times New Roman" w:hAnsi="Times New Roman" w:eastAsia="方正仿宋_GBK" w:cs="Times New Roman"/>
                <w:sz w:val="18"/>
                <w:szCs w:val="18"/>
              </w:rPr>
            </w:pPr>
          </w:p>
          <w:p>
            <w:pPr>
              <w:spacing w:line="200" w:lineRule="exact"/>
              <w:ind w:firstLine="348" w:firstLineChars="200"/>
              <w:jc w:val="left"/>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已对购机者提供的相关资料进行形式审核，核对无误。</w:t>
            </w:r>
          </w:p>
          <w:p>
            <w:pPr>
              <w:spacing w:line="200" w:lineRule="exact"/>
              <w:ind w:firstLine="682" w:firstLineChars="392"/>
              <w:jc w:val="center"/>
              <w:rPr>
                <w:rFonts w:hint="default" w:ascii="Times New Roman" w:hAnsi="Times New Roman" w:eastAsia="方正仿宋_GBK" w:cs="Times New Roman"/>
                <w:sz w:val="18"/>
                <w:szCs w:val="18"/>
              </w:rPr>
            </w:pPr>
          </w:p>
          <w:p>
            <w:pPr>
              <w:spacing w:line="200" w:lineRule="exact"/>
              <w:ind w:right="688" w:firstLine="5554" w:firstLineChars="3192"/>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签字：</w:t>
            </w:r>
          </w:p>
          <w:p>
            <w:pPr>
              <w:spacing w:line="200" w:lineRule="exact"/>
              <w:ind w:right="688" w:firstLine="1479" w:firstLineChars="850"/>
              <w:jc w:val="center"/>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 xml:space="preserve">                                   （单位公章）</w:t>
            </w:r>
          </w:p>
          <w:p>
            <w:pPr>
              <w:spacing w:line="200" w:lineRule="exact"/>
              <w:ind w:firstLine="348" w:firstLineChars="200"/>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1" w:hRule="atLeast"/>
        </w:trPr>
        <w:tc>
          <w:tcPr>
            <w:tcW w:w="1201" w:type="dxa"/>
            <w:noWrap/>
            <w:vAlign w:val="center"/>
          </w:tcPr>
          <w:p>
            <w:pPr>
              <w:spacing w:line="200" w:lineRule="exact"/>
              <w:jc w:val="center"/>
              <w:rPr>
                <w:rFonts w:hint="default" w:ascii="Times New Roman" w:hAnsi="Times New Roman" w:eastAsia="方正黑体_GBK" w:cs="Times New Roman"/>
                <w:bCs/>
                <w:sz w:val="18"/>
                <w:szCs w:val="18"/>
              </w:rPr>
            </w:pPr>
            <w:r>
              <w:rPr>
                <w:rFonts w:hint="default" w:ascii="Times New Roman" w:hAnsi="Times New Roman" w:eastAsia="方正黑体_GBK" w:cs="Times New Roman"/>
                <w:bCs/>
                <w:sz w:val="18"/>
                <w:szCs w:val="18"/>
              </w:rPr>
              <w:t>表格说明</w:t>
            </w:r>
          </w:p>
        </w:tc>
        <w:tc>
          <w:tcPr>
            <w:tcW w:w="8184" w:type="dxa"/>
            <w:gridSpan w:val="12"/>
            <w:noWrap/>
            <w:vAlign w:val="top"/>
          </w:tcPr>
          <w:p>
            <w:pPr>
              <w:spacing w:line="200" w:lineRule="exact"/>
              <w:jc w:val="left"/>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1.本表签字盖章后生效。</w:t>
            </w:r>
          </w:p>
          <w:p>
            <w:pPr>
              <w:spacing w:line="200" w:lineRule="exact"/>
              <w:jc w:val="left"/>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2.本表是购机者获取补贴资金的主要凭证，请妥善保管。</w:t>
            </w:r>
          </w:p>
          <w:p>
            <w:pPr>
              <w:spacing w:line="200" w:lineRule="exact"/>
              <w:jc w:val="left"/>
              <w:rPr>
                <w:rFonts w:hint="default" w:ascii="Times New Roman" w:hAnsi="Times New Roman" w:eastAsia="楷体" w:cs="Times New Roman"/>
                <w:sz w:val="18"/>
                <w:szCs w:val="18"/>
              </w:rPr>
            </w:pPr>
            <w:r>
              <w:rPr>
                <w:rFonts w:hint="default" w:ascii="Times New Roman" w:hAnsi="Times New Roman" w:eastAsia="方正仿宋_GBK" w:cs="Times New Roman"/>
                <w:sz w:val="18"/>
                <w:szCs w:val="18"/>
              </w:rPr>
              <w:t>3.本表一式叁份，购机者执壹份，乡镇（街道）、县级农业农村部门各执壹份。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3" w:hRule="atLeast"/>
        </w:trPr>
        <w:tc>
          <w:tcPr>
            <w:tcW w:w="1201" w:type="dxa"/>
            <w:noWrap/>
            <w:vAlign w:val="center"/>
          </w:tcPr>
          <w:p>
            <w:pPr>
              <w:spacing w:line="200" w:lineRule="exact"/>
              <w:jc w:val="center"/>
              <w:rPr>
                <w:rFonts w:hint="default" w:ascii="Times New Roman" w:hAnsi="Times New Roman" w:eastAsia="方正黑体_GBK" w:cs="Times New Roman"/>
                <w:bCs/>
                <w:sz w:val="18"/>
                <w:szCs w:val="18"/>
              </w:rPr>
            </w:pPr>
            <w:r>
              <w:rPr>
                <w:rFonts w:hint="default" w:ascii="Times New Roman" w:hAnsi="Times New Roman" w:eastAsia="方正黑体_GBK" w:cs="Times New Roman"/>
                <w:bCs/>
                <w:sz w:val="18"/>
                <w:szCs w:val="18"/>
              </w:rPr>
              <w:t>重要提醒</w:t>
            </w:r>
          </w:p>
        </w:tc>
        <w:tc>
          <w:tcPr>
            <w:tcW w:w="8184" w:type="dxa"/>
            <w:gridSpan w:val="12"/>
            <w:noWrap/>
            <w:vAlign w:val="top"/>
          </w:tcPr>
          <w:p>
            <w:pPr>
              <w:spacing w:line="200" w:lineRule="exact"/>
              <w:jc w:val="left"/>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1.银行卡（折）账号、联系电话作为内部工作资料妥善保存，不得存入农机购置补贴申请办理服务系统。</w:t>
            </w:r>
          </w:p>
          <w:p>
            <w:pPr>
              <w:spacing w:line="200" w:lineRule="exact"/>
              <w:jc w:val="left"/>
              <w:rPr>
                <w:rFonts w:hint="default" w:ascii="Times New Roman" w:hAnsi="Times New Roman" w:eastAsia="方正仿宋_GBK" w:cs="Times New Roman"/>
                <w:sz w:val="18"/>
                <w:szCs w:val="18"/>
              </w:rPr>
            </w:pPr>
            <w:r>
              <w:rPr>
                <w:rFonts w:hint="default" w:ascii="Times New Roman" w:hAnsi="Times New Roman" w:eastAsia="方正仿宋_GBK" w:cs="Times New Roman"/>
                <w:sz w:val="18"/>
                <w:szCs w:val="18"/>
              </w:rPr>
              <w:t>2.补贴款由财政部门直接发放，无需购机者操作银行账户，如有发短信、打电话等方式要求购机者提供个人账户信息、付款、转账等或进行相关操作的，不可轻信，必要时可向公安部门报案。</w:t>
            </w:r>
          </w:p>
        </w:tc>
      </w:tr>
    </w:tbl>
    <w:p>
      <w:pPr>
        <w:spacing w:line="560" w:lineRule="exact"/>
        <w:rPr>
          <w:rFonts w:hint="default" w:ascii="Times New Roman" w:hAnsi="Times New Roman" w:eastAsia="方正小标宋_GBK" w:cs="Times New Roman"/>
          <w:sz w:val="44"/>
          <w:szCs w:val="44"/>
        </w:rPr>
        <w:sectPr>
          <w:pgSz w:w="11906" w:h="16838"/>
          <w:pgMar w:top="2098" w:right="1587" w:bottom="2098" w:left="1587" w:header="851" w:footer="1701" w:gutter="0"/>
          <w:cols w:space="720" w:num="1"/>
          <w:docGrid w:type="linesAndChars" w:linePitch="602" w:charSpace="-1420"/>
        </w:sectPr>
      </w:pPr>
    </w:p>
    <w:p>
      <w:pPr>
        <w:spacing w:line="560" w:lineRule="exact"/>
        <w:rPr>
          <w:rFonts w:hint="default" w:ascii="Times New Roman" w:hAnsi="Times New Roman" w:eastAsia="黑体" w:cs="Times New Roman"/>
          <w:sz w:val="30"/>
          <w:szCs w:val="30"/>
        </w:rPr>
      </w:pPr>
      <w:r>
        <w:rPr>
          <w:rFonts w:hint="default" w:ascii="Times New Roman" w:hAnsi="Times New Roman" w:eastAsia="黑体" w:cs="Times New Roman"/>
          <w:sz w:val="30"/>
          <w:szCs w:val="30"/>
        </w:rPr>
        <w:t>附件4：</w:t>
      </w:r>
    </w:p>
    <w:p>
      <w:pPr>
        <w:spacing w:line="560" w:lineRule="exact"/>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202</w:t>
      </w:r>
      <w:r>
        <w:rPr>
          <w:rFonts w:hint="default" w:ascii="Times New Roman" w:hAnsi="Times New Roman" w:eastAsia="方正小标宋_GBK" w:cs="Times New Roman"/>
          <w:sz w:val="44"/>
          <w:szCs w:val="44"/>
          <w:lang w:val="en-US" w:eastAsia="zh-CN"/>
        </w:rPr>
        <w:t>3</w:t>
      </w:r>
      <w:r>
        <w:rPr>
          <w:rFonts w:hint="default" w:ascii="Times New Roman" w:hAnsi="Times New Roman" w:eastAsia="方正小标宋_GBK" w:cs="Times New Roman"/>
          <w:sz w:val="44"/>
          <w:szCs w:val="44"/>
        </w:rPr>
        <w:t>年复合种植专用机具购置省级专项补贴清册</w:t>
      </w:r>
    </w:p>
    <w:p>
      <w:pPr>
        <w:spacing w:line="560" w:lineRule="exact"/>
        <w:rPr>
          <w:rFonts w:hint="default" w:ascii="Times New Roman" w:hAnsi="Times New Roman" w:cs="Times New Roman"/>
          <w:sz w:val="28"/>
          <w:szCs w:val="28"/>
        </w:rPr>
      </w:pPr>
      <w:r>
        <w:rPr>
          <w:rFonts w:hint="default" w:ascii="Times New Roman" w:hAnsi="Times New Roman" w:cs="Times New Roman"/>
          <w:sz w:val="28"/>
          <w:szCs w:val="28"/>
        </w:rPr>
        <w:t>报送单位（盖章）：</w:t>
      </w:r>
    </w:p>
    <w:tbl>
      <w:tblPr>
        <w:tblStyle w:val="7"/>
        <w:tblW w:w="1295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0"/>
        <w:gridCol w:w="800"/>
        <w:gridCol w:w="680"/>
        <w:gridCol w:w="680"/>
        <w:gridCol w:w="667"/>
        <w:gridCol w:w="733"/>
        <w:gridCol w:w="679"/>
        <w:gridCol w:w="707"/>
        <w:gridCol w:w="680"/>
        <w:gridCol w:w="800"/>
        <w:gridCol w:w="720"/>
        <w:gridCol w:w="693"/>
        <w:gridCol w:w="807"/>
        <w:gridCol w:w="793"/>
        <w:gridCol w:w="827"/>
        <w:gridCol w:w="697"/>
        <w:gridCol w:w="747"/>
        <w:gridCol w:w="7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tblHeader/>
          <w:jc w:val="center"/>
        </w:trPr>
        <w:tc>
          <w:tcPr>
            <w:tcW w:w="54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县</w:t>
            </w: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所在乡镇（街道）</w:t>
            </w: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购机者姓名</w:t>
            </w: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证件号码</w:t>
            </w:r>
          </w:p>
        </w:tc>
        <w:tc>
          <w:tcPr>
            <w:tcW w:w="66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联系电话</w:t>
            </w:r>
          </w:p>
        </w:tc>
        <w:tc>
          <w:tcPr>
            <w:tcW w:w="73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补贴机具种类</w:t>
            </w:r>
          </w:p>
        </w:tc>
        <w:tc>
          <w:tcPr>
            <w:tcW w:w="679"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生产厂家</w:t>
            </w: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产品名称</w:t>
            </w: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购买机型</w:t>
            </w: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购买数量（台）</w:t>
            </w:r>
          </w:p>
        </w:tc>
        <w:tc>
          <w:tcPr>
            <w:tcW w:w="72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经销商</w:t>
            </w:r>
          </w:p>
        </w:tc>
        <w:tc>
          <w:tcPr>
            <w:tcW w:w="6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购买日期</w:t>
            </w:r>
          </w:p>
        </w:tc>
        <w:tc>
          <w:tcPr>
            <w:tcW w:w="8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单台销售价格（元）</w:t>
            </w:r>
          </w:p>
        </w:tc>
        <w:tc>
          <w:tcPr>
            <w:tcW w:w="7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单台省补贴额（元）</w:t>
            </w:r>
          </w:p>
        </w:tc>
        <w:tc>
          <w:tcPr>
            <w:tcW w:w="82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总省补贴额（元）</w:t>
            </w:r>
          </w:p>
        </w:tc>
        <w:tc>
          <w:tcPr>
            <w:tcW w:w="69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出厂编号</w:t>
            </w:r>
          </w:p>
        </w:tc>
        <w:tc>
          <w:tcPr>
            <w:tcW w:w="74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购机者开户名称</w:t>
            </w: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eastAsia="方正黑体_GBK" w:cs="Times New Roman"/>
                <w:sz w:val="22"/>
                <w:szCs w:val="22"/>
              </w:rPr>
            </w:pPr>
            <w:r>
              <w:rPr>
                <w:rFonts w:hint="default" w:ascii="Times New Roman" w:hAnsi="Times New Roman" w:eastAsia="方正黑体_GBK" w:cs="Times New Roman"/>
                <w:sz w:val="22"/>
                <w:szCs w:val="22"/>
              </w:rPr>
              <w:t>购机者账号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4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1</w:t>
            </w: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2</w:t>
            </w: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3</w:t>
            </w: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4</w:t>
            </w:r>
          </w:p>
        </w:tc>
        <w:tc>
          <w:tcPr>
            <w:tcW w:w="66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5</w:t>
            </w:r>
          </w:p>
        </w:tc>
        <w:tc>
          <w:tcPr>
            <w:tcW w:w="73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6</w:t>
            </w:r>
          </w:p>
        </w:tc>
        <w:tc>
          <w:tcPr>
            <w:tcW w:w="679"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7</w:t>
            </w: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8</w:t>
            </w: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9</w:t>
            </w: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10</w:t>
            </w:r>
          </w:p>
        </w:tc>
        <w:tc>
          <w:tcPr>
            <w:tcW w:w="72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11</w:t>
            </w:r>
          </w:p>
        </w:tc>
        <w:tc>
          <w:tcPr>
            <w:tcW w:w="6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12</w:t>
            </w:r>
          </w:p>
        </w:tc>
        <w:tc>
          <w:tcPr>
            <w:tcW w:w="8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13</w:t>
            </w:r>
          </w:p>
        </w:tc>
        <w:tc>
          <w:tcPr>
            <w:tcW w:w="7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14</w:t>
            </w:r>
          </w:p>
        </w:tc>
        <w:tc>
          <w:tcPr>
            <w:tcW w:w="82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15</w:t>
            </w:r>
          </w:p>
        </w:tc>
        <w:tc>
          <w:tcPr>
            <w:tcW w:w="69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16</w:t>
            </w:r>
          </w:p>
        </w:tc>
        <w:tc>
          <w:tcPr>
            <w:tcW w:w="74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17</w:t>
            </w: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r>
              <w:rPr>
                <w:rFonts w:hint="default" w:ascii="Times New Roman" w:hAnsi="Times New Roman" w:cs="Times New Roman"/>
                <w:sz w:val="22"/>
                <w:szCs w:val="22"/>
              </w:rPr>
              <w:t>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4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6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3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79"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2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2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4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4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6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3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79"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2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2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4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4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6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3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79"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2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2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4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4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6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3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79"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2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2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4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4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6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3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79"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2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2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4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54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6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3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79"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8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20"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93"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82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69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4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c>
          <w:tcPr>
            <w:tcW w:w="707" w:type="dxa"/>
            <w:tcBorders>
              <w:top w:val="single" w:color="auto" w:sz="4" w:space="0"/>
              <w:left w:val="single" w:color="auto" w:sz="4" w:space="0"/>
              <w:bottom w:val="single" w:color="auto" w:sz="4" w:space="0"/>
              <w:right w:val="single" w:color="auto" w:sz="4" w:space="0"/>
            </w:tcBorders>
            <w:noWrap/>
            <w:vAlign w:val="center"/>
          </w:tcPr>
          <w:p>
            <w:pPr>
              <w:spacing w:line="320" w:lineRule="exact"/>
              <w:jc w:val="center"/>
              <w:rPr>
                <w:rFonts w:hint="default" w:ascii="Times New Roman" w:hAnsi="Times New Roman" w:cs="Times New Roman"/>
                <w:sz w:val="22"/>
                <w:szCs w:val="22"/>
              </w:rPr>
            </w:pPr>
          </w:p>
        </w:tc>
      </w:tr>
    </w:tbl>
    <w:p>
      <w:pPr>
        <w:spacing w:line="560" w:lineRule="exact"/>
        <w:rPr>
          <w:rFonts w:hint="default"/>
          <w:lang w:val="en-US" w:eastAsia="zh-CN"/>
        </w:rPr>
      </w:pPr>
      <w:r>
        <w:rPr>
          <w:rFonts w:hint="default" w:ascii="Times New Roman" w:hAnsi="Times New Roman" w:cs="Times New Roman"/>
          <w:sz w:val="28"/>
          <w:szCs w:val="28"/>
        </w:rPr>
        <w:t>备注：对外公布（公示）购机者清册时，第4、5、17、18栏不对外公开</w:t>
      </w:r>
      <w:r>
        <w:rPr>
          <w:rFonts w:hint="default" w:ascii="Times New Roman" w:hAnsi="Times New Roman" w:cs="Times New Roman"/>
          <w:sz w:val="28"/>
          <w:szCs w:val="28"/>
          <w:lang w:eastAsia="zh-CN"/>
        </w:rPr>
        <w:t>。</w:t>
      </w:r>
    </w:p>
    <w:p>
      <w:pPr>
        <w:pStyle w:val="2"/>
        <w:rPr>
          <w:rFonts w:hint="default"/>
          <w:lang w:val="en-US" w:eastAsia="zh-CN"/>
        </w:rPr>
      </w:pPr>
    </w:p>
    <w:sectPr>
      <w:pgSz w:w="16838" w:h="11906" w:orient="landscape"/>
      <w:pgMar w:top="1587" w:right="2098" w:bottom="1587" w:left="2098" w:header="851" w:footer="1701" w:gutter="0"/>
      <w:cols w:space="0" w:num="1"/>
      <w:rtlGutter w:val="0"/>
      <w:docGrid w:type="linesAndChars" w:linePitch="602" w:charSpace="-14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rPr>
        <w:rFonts w:hint="eastAsia"/>
      </w:rP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622300" cy="204470"/>
              <wp:effectExtent l="0" t="0" r="0" b="0"/>
              <wp:wrapNone/>
              <wp:docPr id="1" name="文本框 1"/>
              <wp:cNvGraphicFramePr/>
              <a:graphic xmlns:a="http://schemas.openxmlformats.org/drawingml/2006/main">
                <a:graphicData uri="http://schemas.microsoft.com/office/word/2010/wordprocessingShape">
                  <wps:wsp>
                    <wps:cNvSpPr txBox="1"/>
                    <wps:spPr>
                      <a:xfrm>
                        <a:off x="0" y="0"/>
                        <a:ext cx="622300" cy="204470"/>
                      </a:xfrm>
                      <a:prstGeom prst="rect">
                        <a:avLst/>
                      </a:prstGeom>
                      <a:noFill/>
                      <a:ln>
                        <a:noFill/>
                      </a:ln>
                    </wps:spPr>
                    <wps:txbx>
                      <w:txbxContent>
                        <w:p>
                          <w:pPr>
                            <w:pStyle w:val="4"/>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6.1pt;width:49pt;mso-position-horizontal:outside;mso-position-horizontal-relative:margin;mso-wrap-style:none;z-index:251660288;mso-width-relative:page;mso-height-relative:page;" filled="f" stroked="f" coordsize="21600,21600" o:gfxdata="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">
              <v:fill on="f" focussize="0,0"/>
              <v:stroke on="f"/>
              <v:imagedata o:title=""/>
              <o:lock v:ext="edit" aspectratio="f"/>
              <v:textbox inset="0mm,0mm,0mm,0mm" style="mso-fit-shape-to-text:t;">
                <w:txbxContent>
                  <w:p>
                    <w:pPr>
                      <w:pStyle w:val="4"/>
                    </w:pPr>
                    <w:r>
                      <w:rPr>
                        <w:sz w:val="28"/>
                        <w:szCs w:val="28"/>
                      </w:rPr>
                      <w:t xml:space="preserve">— </w:t>
                    </w:r>
                    <w:r>
                      <w:rPr>
                        <w:sz w:val="28"/>
                        <w:szCs w:val="28"/>
                      </w:rPr>
                      <w:fldChar w:fldCharType="begin"/>
                    </w:r>
                    <w:r>
                      <w:rPr>
                        <w:sz w:val="28"/>
                        <w:szCs w:val="28"/>
                      </w:rPr>
                      <w:instrText xml:space="preserve"> PAGE  \* MERGEFORMAT </w:instrText>
                    </w:r>
                    <w:r>
                      <w:rPr>
                        <w:sz w:val="28"/>
                        <w:szCs w:val="28"/>
                      </w:rPr>
                      <w:fldChar w:fldCharType="separate"/>
                    </w:r>
                    <w:r>
                      <w:rPr>
                        <w:sz w:val="28"/>
                        <w:szCs w:val="28"/>
                      </w:rPr>
                      <w:t>1</w:t>
                    </w:r>
                    <w:r>
                      <w:rPr>
                        <w:sz w:val="28"/>
                        <w:szCs w:val="28"/>
                      </w:rPr>
                      <w:fldChar w:fldCharType="end"/>
                    </w:r>
                    <w:r>
                      <w:rPr>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HorizontalSpacing w:val="102"/>
  <w:drawingGridVerticalSpacing w:val="301"/>
  <w:displayHorizontalDrawingGridEvery w:val="2"/>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NmYmY0NDc5ZjNjYzk4Yzk2ZWE1MmI0ZjkwMWJiYWYifQ=="/>
  </w:docVars>
  <w:rsids>
    <w:rsidRoot w:val="4131406F"/>
    <w:rsid w:val="0ADA4FA7"/>
    <w:rsid w:val="16665952"/>
    <w:rsid w:val="217337D3"/>
    <w:rsid w:val="23EE6EA5"/>
    <w:rsid w:val="24866528"/>
    <w:rsid w:val="30EC5A5B"/>
    <w:rsid w:val="34F276D3"/>
    <w:rsid w:val="38017EEA"/>
    <w:rsid w:val="4131406F"/>
    <w:rsid w:val="42B3020D"/>
    <w:rsid w:val="48FF5BEB"/>
    <w:rsid w:val="52F2429B"/>
    <w:rsid w:val="61074D97"/>
    <w:rsid w:val="69C9507F"/>
    <w:rsid w:val="6BC009E5"/>
    <w:rsid w:val="79677830"/>
    <w:rsid w:val="7C3C5F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nhideWhenUsed="0"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qFormat/>
    <w:uiPriority w:val="0"/>
    <w:pPr>
      <w:keepNext/>
      <w:keepLines/>
      <w:spacing w:before="340" w:after="330" w:line="578" w:lineRule="auto"/>
      <w:outlineLvl w:val="0"/>
    </w:pPr>
    <w:rPr>
      <w:b/>
      <w:bCs/>
      <w:kern w:val="44"/>
      <w:sz w:val="44"/>
      <w:szCs w:val="44"/>
    </w:rPr>
  </w:style>
  <w:style w:type="paragraph" w:styleId="2">
    <w:name w:val="heading 4"/>
    <w:basedOn w:val="1"/>
    <w:next w:val="1"/>
    <w:qFormat/>
    <w:uiPriority w:val="0"/>
    <w:pPr>
      <w:keepNext/>
      <w:keepLines/>
      <w:widowControl w:val="0"/>
      <w:spacing w:before="280" w:after="290" w:line="376" w:lineRule="auto"/>
      <w:outlineLvl w:val="3"/>
    </w:pPr>
    <w:rPr>
      <w:rFonts w:ascii="Cambria" w:hAnsi="Cambria" w:eastAsia="宋体" w:cs="Times New Roman"/>
      <w:b/>
      <w:bCs/>
      <w:sz w:val="28"/>
      <w:szCs w:val="28"/>
      <w:lang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szCs w:val="18"/>
    </w:rPr>
  </w:style>
  <w:style w:type="paragraph" w:styleId="5">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widowControl/>
      <w:spacing w:before="100" w:after="100"/>
      <w:jc w:val="left"/>
    </w:pPr>
    <w:rPr>
      <w:rFonts w:hint="eastAsia" w:ascii="宋体" w:hAnsi="宋体"/>
      <w:color w:val="000000"/>
      <w:kern w:val="0"/>
      <w:sz w:val="24"/>
      <w:szCs w:val="20"/>
    </w:rPr>
  </w:style>
  <w:style w:type="paragraph" w:customStyle="1" w:styleId="9">
    <w:name w:val="红线"/>
    <w:basedOn w:val="3"/>
    <w:qFormat/>
    <w:uiPriority w:val="0"/>
    <w:pPr>
      <w:keepNext w:val="0"/>
      <w:keepLines w:val="0"/>
      <w:autoSpaceDE w:val="0"/>
      <w:autoSpaceDN w:val="0"/>
      <w:adjustRightInd w:val="0"/>
      <w:spacing w:before="0" w:after="851" w:line="227" w:lineRule="atLeast"/>
      <w:ind w:right="-142"/>
      <w:jc w:val="center"/>
      <w:outlineLvl w:val="9"/>
    </w:pPr>
    <w:rPr>
      <w:rFonts w:ascii="宋体"/>
      <w:bCs w:val="0"/>
      <w:snapToGrid w:val="0"/>
      <w:kern w:val="0"/>
      <w:sz w:val="10"/>
      <w:szCs w:val="20"/>
    </w:rPr>
  </w:style>
  <w:style w:type="paragraph" w:customStyle="1" w:styleId="10">
    <w:name w:val="tit24"/>
    <w:basedOn w:val="1"/>
    <w:qFormat/>
    <w:uiPriority w:val="0"/>
    <w:pPr>
      <w:spacing w:before="100" w:beforeAutospacing="1" w:after="100" w:afterAutospacing="1"/>
      <w:ind w:left="150"/>
      <w:jc w:val="left"/>
    </w:pPr>
    <w:rPr>
      <w:rFonts w:ascii="Calibri" w:hAnsi="Calibri"/>
      <w:b/>
      <w:bCs/>
      <w:color w:val="333333"/>
      <w:kern w:val="0"/>
      <w:sz w:val="30"/>
      <w:szCs w:val="30"/>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image" Target="media/image1.wmf"/><Relationship Id="rId6" Type="http://schemas.openxmlformats.org/officeDocument/2006/relationships/oleObject" Target="embeddings/oleObject1.bin"/><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4224</Words>
  <Characters>4545</Characters>
  <Lines>0</Lines>
  <Paragraphs>0</Paragraphs>
  <TotalTime>12</TotalTime>
  <ScaleCrop>false</ScaleCrop>
  <LinksUpToDate>false</LinksUpToDate>
  <CharactersWithSpaces>4812</CharactersWithSpaces>
  <Application>WPS Office_12.1.0.15712_F1E327BC-269C-435d-A152-05C5408002CA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2022-06-28T07:33:00Z</dcterms:created>
  <dc:creator>Οo原点 猫咪_o</dc:creator>
  <cp:lastModifiedBy>Cathleen瑾</cp:lastModifiedBy>
  <cp:lastPrinted>2023-10-16T03:56:53Z</cp:lastPrinted>
  <dcterms:modified xsi:type="dcterms:W3CDTF">2023-10-16T03:57:39Z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2052-12.1.0.15712</vt:lpwstr>
  </property>
  <property fmtid="{D5CDD505-2E9C-101B-9397-08002B2CF9AE}" pid="3" name="ICV">
    <vt:lpwstr>F330F4CF07454BE48D3D756C068D4834_13</vt:lpwstr>
  </property>
</Properties>
</file>