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DCEE96" w14:textId="77777777" w:rsidR="00F52204" w:rsidRPr="00F52204" w:rsidRDefault="00F52204" w:rsidP="00F52204">
      <w:pPr>
        <w:keepNext/>
        <w:jc w:val="center"/>
        <w:outlineLvl w:val="0"/>
        <w:rPr>
          <w:rFonts w:ascii="Times New Roman" w:hAnsi="Times New Roman"/>
          <w:sz w:val="44"/>
          <w:szCs w:val="44"/>
        </w:rPr>
      </w:pPr>
      <w:r w:rsidRPr="00F52204">
        <w:rPr>
          <w:rFonts w:ascii="Times New Roman" w:hAnsi="Times New Roman"/>
          <w:sz w:val="44"/>
          <w:szCs w:val="44"/>
        </w:rPr>
        <w:t>第四章</w:t>
      </w:r>
      <w:r w:rsidRPr="00F52204">
        <w:rPr>
          <w:rFonts w:ascii="Times New Roman" w:hAnsi="Times New Roman"/>
          <w:sz w:val="44"/>
          <w:szCs w:val="44"/>
        </w:rPr>
        <w:t xml:space="preserve"> </w:t>
      </w:r>
      <w:r w:rsidRPr="00F52204">
        <w:rPr>
          <w:rFonts w:ascii="Times New Roman" w:hAnsi="Times New Roman"/>
          <w:sz w:val="44"/>
          <w:szCs w:val="44"/>
        </w:rPr>
        <w:t>采购需求</w:t>
      </w:r>
    </w:p>
    <w:p w14:paraId="72B9F2F1" w14:textId="77777777" w:rsidR="00F52204" w:rsidRPr="00F52204" w:rsidRDefault="00F52204" w:rsidP="00F52204">
      <w:pPr>
        <w:spacing w:before="60" w:after="60" w:line="460" w:lineRule="exact"/>
        <w:jc w:val="left"/>
        <w:outlineLvl w:val="1"/>
        <w:rPr>
          <w:rFonts w:ascii="Times New Roman" w:hAnsi="Times New Roman"/>
          <w:b/>
          <w:bCs/>
          <w:kern w:val="28"/>
          <w:szCs w:val="21"/>
        </w:rPr>
      </w:pPr>
      <w:bookmarkStart w:id="0" w:name="_Toc504995977"/>
      <w:bookmarkStart w:id="1" w:name="_Toc504995978"/>
      <w:r w:rsidRPr="00F52204">
        <w:rPr>
          <w:rFonts w:ascii="Times New Roman" w:hAnsi="Times New Roman"/>
          <w:b/>
          <w:bCs/>
          <w:kern w:val="28"/>
          <w:szCs w:val="21"/>
        </w:rPr>
        <w:t xml:space="preserve">    </w:t>
      </w:r>
    </w:p>
    <w:p w14:paraId="62AA0175" w14:textId="77777777" w:rsidR="00F52204" w:rsidRPr="00F52204" w:rsidRDefault="00F52204" w:rsidP="00F52204">
      <w:pPr>
        <w:spacing w:before="60" w:after="60" w:line="460" w:lineRule="exact"/>
        <w:ind w:firstLineChars="200" w:firstLine="482"/>
        <w:jc w:val="left"/>
        <w:outlineLvl w:val="1"/>
        <w:rPr>
          <w:rFonts w:ascii="Times New Roman" w:hAnsi="Times New Roman"/>
          <w:b/>
          <w:bCs/>
          <w:kern w:val="28"/>
          <w:sz w:val="24"/>
          <w:szCs w:val="24"/>
        </w:rPr>
      </w:pPr>
      <w:r w:rsidRPr="00F52204">
        <w:rPr>
          <w:rFonts w:ascii="Times New Roman" w:hAnsi="Times New Roman"/>
          <w:b/>
          <w:bCs/>
          <w:kern w:val="28"/>
          <w:sz w:val="24"/>
          <w:szCs w:val="24"/>
        </w:rPr>
        <w:t>一、</w:t>
      </w:r>
      <w:r w:rsidRPr="00F52204">
        <w:rPr>
          <w:rFonts w:ascii="Times New Roman" w:hAnsi="Times New Roman"/>
          <w:b/>
          <w:sz w:val="24"/>
          <w:szCs w:val="24"/>
        </w:rPr>
        <w:t>项目属性</w:t>
      </w:r>
      <w:r w:rsidRPr="00F52204">
        <w:rPr>
          <w:rFonts w:ascii="Times New Roman" w:hAnsi="Times New Roman"/>
          <w:b/>
          <w:sz w:val="24"/>
          <w:szCs w:val="24"/>
        </w:rPr>
        <w:t>:</w:t>
      </w:r>
      <w:r w:rsidRPr="00F52204">
        <w:rPr>
          <w:rFonts w:ascii="Times New Roman" w:hAnsi="Times New Roman"/>
          <w:b/>
          <w:sz w:val="24"/>
          <w:szCs w:val="24"/>
        </w:rPr>
        <w:t>货物类项目。</w:t>
      </w:r>
    </w:p>
    <w:p w14:paraId="2F06D3BA" w14:textId="77777777" w:rsidR="00F52204" w:rsidRPr="00F52204" w:rsidRDefault="00F52204" w:rsidP="00F52204">
      <w:pPr>
        <w:spacing w:before="60" w:after="60" w:line="460" w:lineRule="exact"/>
        <w:ind w:firstLineChars="200" w:firstLine="482"/>
        <w:jc w:val="left"/>
        <w:outlineLvl w:val="1"/>
        <w:rPr>
          <w:rFonts w:ascii="Times New Roman" w:hAnsi="Times New Roman"/>
          <w:b/>
          <w:bCs/>
          <w:kern w:val="28"/>
          <w:sz w:val="24"/>
          <w:szCs w:val="24"/>
        </w:rPr>
      </w:pPr>
      <w:r w:rsidRPr="00F52204">
        <w:rPr>
          <w:rFonts w:ascii="Times New Roman" w:hAnsi="Times New Roman"/>
          <w:b/>
          <w:bCs/>
          <w:kern w:val="28"/>
          <w:sz w:val="24"/>
          <w:szCs w:val="24"/>
        </w:rPr>
        <w:t>二、货物名称</w:t>
      </w:r>
      <w:bookmarkEnd w:id="0"/>
    </w:p>
    <w:tbl>
      <w:tblPr>
        <w:tblW w:w="7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098"/>
        <w:gridCol w:w="1824"/>
        <w:gridCol w:w="1068"/>
        <w:gridCol w:w="1294"/>
      </w:tblGrid>
      <w:tr w:rsidR="00F52204" w:rsidRPr="00F52204" w14:paraId="4F31C2B5" w14:textId="77777777" w:rsidTr="00421485">
        <w:trPr>
          <w:trHeight w:val="902"/>
          <w:jc w:val="center"/>
        </w:trPr>
        <w:tc>
          <w:tcPr>
            <w:tcW w:w="567" w:type="dxa"/>
            <w:tcBorders>
              <w:top w:val="single" w:sz="4" w:space="0" w:color="auto"/>
              <w:left w:val="single" w:sz="4" w:space="0" w:color="auto"/>
              <w:bottom w:val="single" w:sz="4" w:space="0" w:color="auto"/>
              <w:right w:val="single" w:sz="4" w:space="0" w:color="auto"/>
            </w:tcBorders>
            <w:vAlign w:val="center"/>
          </w:tcPr>
          <w:p w14:paraId="33F54177" w14:textId="77777777" w:rsidR="00F52204" w:rsidRPr="00F52204" w:rsidRDefault="00F52204" w:rsidP="00F52204">
            <w:pPr>
              <w:widowControl/>
              <w:spacing w:line="240" w:lineRule="exact"/>
              <w:jc w:val="center"/>
              <w:rPr>
                <w:rFonts w:ascii="Times New Roman" w:hAnsi="Times New Roman"/>
                <w:b/>
                <w:bCs/>
                <w:kern w:val="0"/>
                <w:szCs w:val="21"/>
              </w:rPr>
            </w:pPr>
            <w:r w:rsidRPr="00F52204">
              <w:rPr>
                <w:rFonts w:ascii="Times New Roman" w:hAnsi="Times New Roman"/>
                <w:b/>
                <w:bCs/>
                <w:kern w:val="0"/>
                <w:szCs w:val="21"/>
              </w:rPr>
              <w:t>分包号</w:t>
            </w:r>
          </w:p>
        </w:tc>
        <w:tc>
          <w:tcPr>
            <w:tcW w:w="3098" w:type="dxa"/>
            <w:tcBorders>
              <w:top w:val="single" w:sz="4" w:space="0" w:color="auto"/>
              <w:left w:val="single" w:sz="4" w:space="0" w:color="auto"/>
              <w:bottom w:val="single" w:sz="4" w:space="0" w:color="auto"/>
              <w:right w:val="single" w:sz="4" w:space="0" w:color="auto"/>
            </w:tcBorders>
            <w:vAlign w:val="center"/>
          </w:tcPr>
          <w:p w14:paraId="62DD433A" w14:textId="77777777" w:rsidR="00F52204" w:rsidRPr="00F52204" w:rsidRDefault="00F52204" w:rsidP="00F52204">
            <w:pPr>
              <w:widowControl/>
              <w:spacing w:line="240" w:lineRule="exact"/>
              <w:jc w:val="center"/>
              <w:rPr>
                <w:rFonts w:ascii="Times New Roman" w:hAnsi="Times New Roman"/>
                <w:b/>
                <w:bCs/>
                <w:kern w:val="0"/>
                <w:szCs w:val="21"/>
              </w:rPr>
            </w:pPr>
            <w:r w:rsidRPr="00F52204">
              <w:rPr>
                <w:rFonts w:ascii="Times New Roman" w:hAnsi="Times New Roman"/>
                <w:b/>
                <w:bCs/>
                <w:kern w:val="0"/>
                <w:szCs w:val="21"/>
              </w:rPr>
              <w:t>物品名称</w:t>
            </w:r>
          </w:p>
        </w:tc>
        <w:tc>
          <w:tcPr>
            <w:tcW w:w="1824" w:type="dxa"/>
            <w:tcBorders>
              <w:top w:val="single" w:sz="4" w:space="0" w:color="auto"/>
              <w:left w:val="single" w:sz="4" w:space="0" w:color="auto"/>
              <w:bottom w:val="single" w:sz="4" w:space="0" w:color="auto"/>
              <w:right w:val="single" w:sz="4" w:space="0" w:color="auto"/>
            </w:tcBorders>
            <w:vAlign w:val="center"/>
          </w:tcPr>
          <w:p w14:paraId="5D68EF78" w14:textId="77777777" w:rsidR="00F52204" w:rsidRPr="00F52204" w:rsidRDefault="00F52204" w:rsidP="00F52204">
            <w:pPr>
              <w:widowControl/>
              <w:spacing w:line="240" w:lineRule="exact"/>
              <w:ind w:firstLineChars="200" w:firstLine="422"/>
              <w:rPr>
                <w:rFonts w:ascii="Times New Roman" w:hAnsi="Times New Roman"/>
                <w:b/>
                <w:bCs/>
                <w:kern w:val="0"/>
                <w:szCs w:val="21"/>
              </w:rPr>
            </w:pPr>
            <w:r w:rsidRPr="00F52204">
              <w:rPr>
                <w:rFonts w:ascii="Times New Roman" w:hAnsi="Times New Roman"/>
                <w:b/>
                <w:bCs/>
                <w:kern w:val="0"/>
                <w:szCs w:val="21"/>
              </w:rPr>
              <w:t>型</w:t>
            </w:r>
            <w:r w:rsidRPr="00F52204">
              <w:rPr>
                <w:rFonts w:ascii="Times New Roman" w:hAnsi="Times New Roman"/>
                <w:b/>
                <w:bCs/>
                <w:kern w:val="0"/>
                <w:szCs w:val="21"/>
              </w:rPr>
              <w:t xml:space="preserve">   </w:t>
            </w:r>
            <w:r w:rsidRPr="00F52204">
              <w:rPr>
                <w:rFonts w:ascii="Times New Roman" w:hAnsi="Times New Roman"/>
                <w:b/>
                <w:bCs/>
                <w:kern w:val="0"/>
                <w:szCs w:val="21"/>
              </w:rPr>
              <w:t>号</w:t>
            </w:r>
          </w:p>
        </w:tc>
        <w:tc>
          <w:tcPr>
            <w:tcW w:w="1068" w:type="dxa"/>
            <w:tcBorders>
              <w:top w:val="single" w:sz="4" w:space="0" w:color="auto"/>
              <w:left w:val="single" w:sz="4" w:space="0" w:color="auto"/>
              <w:bottom w:val="single" w:sz="4" w:space="0" w:color="auto"/>
              <w:right w:val="single" w:sz="4" w:space="0" w:color="auto"/>
            </w:tcBorders>
            <w:vAlign w:val="center"/>
          </w:tcPr>
          <w:p w14:paraId="1DB7C1E9" w14:textId="77777777" w:rsidR="00F52204" w:rsidRPr="00F52204" w:rsidRDefault="00F52204" w:rsidP="00F52204">
            <w:pPr>
              <w:widowControl/>
              <w:spacing w:line="240" w:lineRule="exact"/>
              <w:jc w:val="center"/>
              <w:rPr>
                <w:rFonts w:ascii="Times New Roman" w:hAnsi="Times New Roman"/>
                <w:b/>
                <w:bCs/>
                <w:kern w:val="0"/>
                <w:szCs w:val="21"/>
              </w:rPr>
            </w:pPr>
            <w:r w:rsidRPr="00F52204">
              <w:rPr>
                <w:rFonts w:ascii="Times New Roman" w:hAnsi="Times New Roman"/>
                <w:b/>
                <w:bCs/>
                <w:kern w:val="0"/>
                <w:szCs w:val="21"/>
              </w:rPr>
              <w:t>预算金额</w:t>
            </w:r>
          </w:p>
          <w:p w14:paraId="2D96D007" w14:textId="77777777" w:rsidR="00F52204" w:rsidRPr="00F52204" w:rsidRDefault="00F52204" w:rsidP="00F52204">
            <w:pPr>
              <w:widowControl/>
              <w:spacing w:line="240" w:lineRule="exact"/>
              <w:jc w:val="center"/>
              <w:rPr>
                <w:rFonts w:ascii="Times New Roman" w:hAnsi="Times New Roman"/>
                <w:b/>
                <w:bCs/>
                <w:kern w:val="0"/>
                <w:szCs w:val="21"/>
              </w:rPr>
            </w:pPr>
            <w:r w:rsidRPr="00F52204">
              <w:rPr>
                <w:rFonts w:ascii="Times New Roman" w:hAnsi="Times New Roman"/>
                <w:b/>
                <w:bCs/>
                <w:kern w:val="0"/>
                <w:szCs w:val="21"/>
              </w:rPr>
              <w:t>（万元）</w:t>
            </w:r>
          </w:p>
        </w:tc>
        <w:tc>
          <w:tcPr>
            <w:tcW w:w="1294" w:type="dxa"/>
            <w:tcBorders>
              <w:top w:val="single" w:sz="4" w:space="0" w:color="auto"/>
              <w:left w:val="single" w:sz="4" w:space="0" w:color="auto"/>
              <w:bottom w:val="single" w:sz="4" w:space="0" w:color="auto"/>
              <w:right w:val="single" w:sz="4" w:space="0" w:color="auto"/>
            </w:tcBorders>
            <w:vAlign w:val="center"/>
          </w:tcPr>
          <w:p w14:paraId="0DB761DB" w14:textId="77777777" w:rsidR="00F52204" w:rsidRPr="00F52204" w:rsidRDefault="00F52204" w:rsidP="00F52204">
            <w:pPr>
              <w:widowControl/>
              <w:spacing w:line="240" w:lineRule="exact"/>
              <w:jc w:val="center"/>
              <w:rPr>
                <w:rFonts w:ascii="Times New Roman" w:hAnsi="Times New Roman"/>
                <w:b/>
                <w:bCs/>
                <w:kern w:val="0"/>
                <w:szCs w:val="21"/>
              </w:rPr>
            </w:pPr>
            <w:r w:rsidRPr="00F52204">
              <w:rPr>
                <w:rFonts w:ascii="Times New Roman" w:hAnsi="Times New Roman"/>
                <w:b/>
                <w:bCs/>
                <w:kern w:val="0"/>
                <w:szCs w:val="21"/>
              </w:rPr>
              <w:t>主要配置或技术参数</w:t>
            </w:r>
          </w:p>
        </w:tc>
      </w:tr>
      <w:tr w:rsidR="00F52204" w:rsidRPr="00F52204" w14:paraId="4CF2F39A" w14:textId="77777777" w:rsidTr="00421485">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430783C7" w14:textId="77777777" w:rsidR="00F52204" w:rsidRPr="00F52204" w:rsidRDefault="00F52204" w:rsidP="00F52204">
            <w:pPr>
              <w:spacing w:line="240" w:lineRule="exact"/>
              <w:jc w:val="center"/>
              <w:rPr>
                <w:rFonts w:ascii="Times New Roman" w:hAnsi="Times New Roman"/>
                <w:kern w:val="0"/>
                <w:szCs w:val="21"/>
              </w:rPr>
            </w:pPr>
            <w:r w:rsidRPr="00F52204">
              <w:rPr>
                <w:rFonts w:ascii="Times New Roman" w:hAnsi="Times New Roman"/>
                <w:kern w:val="0"/>
                <w:szCs w:val="21"/>
              </w:rPr>
              <w:t>1</w:t>
            </w:r>
          </w:p>
        </w:tc>
        <w:tc>
          <w:tcPr>
            <w:tcW w:w="3098" w:type="dxa"/>
            <w:tcBorders>
              <w:top w:val="single" w:sz="4" w:space="0" w:color="auto"/>
              <w:left w:val="single" w:sz="4" w:space="0" w:color="auto"/>
              <w:bottom w:val="single" w:sz="4" w:space="0" w:color="auto"/>
              <w:right w:val="single" w:sz="4" w:space="0" w:color="auto"/>
            </w:tcBorders>
            <w:vAlign w:val="center"/>
          </w:tcPr>
          <w:p w14:paraId="125743F6" w14:textId="77777777" w:rsidR="00F52204" w:rsidRPr="00F52204" w:rsidRDefault="00F52204" w:rsidP="00F52204">
            <w:pPr>
              <w:widowControl/>
              <w:snapToGrid w:val="0"/>
              <w:spacing w:line="240" w:lineRule="exact"/>
              <w:jc w:val="left"/>
              <w:textAlignment w:val="center"/>
              <w:rPr>
                <w:rFonts w:ascii="Times New Roman" w:hAnsi="Times New Roman"/>
                <w:sz w:val="18"/>
                <w:szCs w:val="18"/>
              </w:rPr>
            </w:pPr>
            <w:r w:rsidRPr="00F52204">
              <w:rPr>
                <w:rFonts w:ascii="Times New Roman" w:hAnsi="Times New Roman"/>
                <w:kern w:val="0"/>
                <w:sz w:val="18"/>
                <w:szCs w:val="18"/>
                <w:lang w:bidi="ar"/>
              </w:rPr>
              <w:t>重组禽流感病毒</w:t>
            </w:r>
            <w:r w:rsidRPr="00F52204">
              <w:rPr>
                <w:rFonts w:ascii="Times New Roman" w:hAnsi="Times New Roman"/>
                <w:kern w:val="0"/>
                <w:sz w:val="18"/>
                <w:szCs w:val="18"/>
                <w:lang w:bidi="ar"/>
              </w:rPr>
              <w:t>(H5+H7)</w:t>
            </w:r>
            <w:r w:rsidRPr="00F52204">
              <w:rPr>
                <w:rFonts w:ascii="Times New Roman" w:hAnsi="Times New Roman"/>
                <w:kern w:val="0"/>
                <w:sz w:val="18"/>
                <w:szCs w:val="18"/>
                <w:lang w:bidi="ar"/>
              </w:rPr>
              <w:t>三价灭活疫苗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38D6DF9A" w14:textId="77777777" w:rsidR="00F52204" w:rsidRPr="00F52204" w:rsidRDefault="00F52204" w:rsidP="00F52204">
            <w:pPr>
              <w:widowControl/>
              <w:snapToGrid w:val="0"/>
              <w:spacing w:line="240" w:lineRule="exact"/>
              <w:textAlignment w:val="center"/>
              <w:rPr>
                <w:rFonts w:ascii="Times New Roman" w:hAnsi="Times New Roman"/>
                <w:bCs/>
                <w:szCs w:val="21"/>
              </w:rPr>
            </w:pPr>
            <w:r w:rsidRPr="00F52204">
              <w:rPr>
                <w:rFonts w:ascii="Times New Roman" w:hAnsi="Times New Roman"/>
                <w:kern w:val="0"/>
                <w:szCs w:val="21"/>
                <w:lang w:bidi="ar"/>
              </w:rPr>
              <w:t>100</w:t>
            </w:r>
            <w:r w:rsidRPr="00F52204">
              <w:rPr>
                <w:rFonts w:ascii="Times New Roman" w:hAnsi="Times New Roman"/>
                <w:kern w:val="0"/>
                <w:szCs w:val="21"/>
                <w:lang w:bidi="ar"/>
              </w:rPr>
              <w:t>、</w:t>
            </w:r>
            <w:r w:rsidRPr="00F52204">
              <w:rPr>
                <w:rFonts w:ascii="Times New Roman" w:hAnsi="Times New Roman"/>
                <w:kern w:val="0"/>
                <w:szCs w:val="21"/>
                <w:lang w:bidi="ar"/>
              </w:rPr>
              <w:t>250</w:t>
            </w:r>
            <w:r w:rsidRPr="00F52204">
              <w:rPr>
                <w:rFonts w:ascii="Times New Roman" w:hAnsi="Times New Roman"/>
                <w:kern w:val="0"/>
                <w:szCs w:val="21"/>
                <w:lang w:bidi="ar"/>
              </w:rPr>
              <w:t>毫升</w:t>
            </w:r>
            <w:r w:rsidRPr="00F52204">
              <w:rPr>
                <w:rFonts w:ascii="Times New Roman" w:hAnsi="Times New Roman"/>
                <w:kern w:val="0"/>
                <w:szCs w:val="21"/>
                <w:lang w:bidi="ar"/>
              </w:rPr>
              <w:t>/</w:t>
            </w:r>
            <w:r w:rsidRPr="00F52204">
              <w:rPr>
                <w:rFonts w:ascii="Times New Roman" w:hAnsi="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264CE95E" w14:textId="77777777" w:rsidR="00F52204" w:rsidRPr="00F52204" w:rsidRDefault="00362243" w:rsidP="00F52204">
            <w:pPr>
              <w:widowControl/>
              <w:snapToGrid w:val="0"/>
              <w:spacing w:line="240" w:lineRule="exact"/>
              <w:jc w:val="center"/>
              <w:textAlignment w:val="center"/>
              <w:rPr>
                <w:rFonts w:ascii="Times New Roman" w:hAnsi="Times New Roman"/>
                <w:bCs/>
                <w:szCs w:val="21"/>
              </w:rPr>
            </w:pPr>
            <w:r>
              <w:rPr>
                <w:rFonts w:ascii="Times New Roman" w:hAnsi="Times New Roman" w:hint="eastAsia"/>
                <w:kern w:val="0"/>
                <w:szCs w:val="21"/>
                <w:lang w:bidi="ar"/>
              </w:rPr>
              <w:t>5000</w:t>
            </w:r>
          </w:p>
        </w:tc>
        <w:tc>
          <w:tcPr>
            <w:tcW w:w="1294" w:type="dxa"/>
            <w:vMerge w:val="restart"/>
            <w:tcBorders>
              <w:top w:val="single" w:sz="4" w:space="0" w:color="auto"/>
              <w:left w:val="single" w:sz="4" w:space="0" w:color="auto"/>
              <w:right w:val="single" w:sz="4" w:space="0" w:color="auto"/>
            </w:tcBorders>
            <w:vAlign w:val="center"/>
          </w:tcPr>
          <w:p w14:paraId="6FA18D7E" w14:textId="77777777" w:rsidR="00F52204" w:rsidRPr="00F52204" w:rsidRDefault="00F52204" w:rsidP="00F52204">
            <w:pPr>
              <w:widowControl/>
              <w:snapToGrid w:val="0"/>
              <w:spacing w:line="240" w:lineRule="exact"/>
              <w:jc w:val="center"/>
              <w:rPr>
                <w:rFonts w:ascii="Times New Roman" w:hAnsi="Times New Roman"/>
                <w:kern w:val="0"/>
                <w:sz w:val="18"/>
                <w:szCs w:val="18"/>
              </w:rPr>
            </w:pPr>
          </w:p>
          <w:p w14:paraId="23BE0C84" w14:textId="77777777" w:rsidR="00F52204" w:rsidRPr="00F52204" w:rsidRDefault="00F52204" w:rsidP="00F52204">
            <w:pPr>
              <w:widowControl/>
              <w:snapToGrid w:val="0"/>
              <w:spacing w:line="240" w:lineRule="exact"/>
              <w:jc w:val="center"/>
              <w:rPr>
                <w:rFonts w:ascii="Times New Roman" w:hAnsi="Times New Roman"/>
                <w:kern w:val="0"/>
                <w:sz w:val="18"/>
                <w:szCs w:val="18"/>
              </w:rPr>
            </w:pPr>
            <w:r w:rsidRPr="00F52204">
              <w:rPr>
                <w:rFonts w:ascii="Times New Roman" w:hAnsi="Times New Roman"/>
                <w:kern w:val="0"/>
                <w:sz w:val="18"/>
                <w:szCs w:val="18"/>
              </w:rPr>
              <w:t>农业农村部规定标准</w:t>
            </w:r>
          </w:p>
        </w:tc>
      </w:tr>
      <w:tr w:rsidR="00F52204" w:rsidRPr="00F52204" w14:paraId="5933AC10" w14:textId="77777777" w:rsidTr="00421485">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1F783802" w14:textId="77777777" w:rsidR="00F52204" w:rsidRPr="00F52204" w:rsidRDefault="00F52204" w:rsidP="00F52204">
            <w:pPr>
              <w:widowControl/>
              <w:spacing w:line="240" w:lineRule="exact"/>
              <w:jc w:val="center"/>
              <w:rPr>
                <w:rFonts w:ascii="Times New Roman" w:hAnsi="Times New Roman"/>
                <w:kern w:val="0"/>
                <w:szCs w:val="21"/>
              </w:rPr>
            </w:pPr>
            <w:r w:rsidRPr="00F52204">
              <w:rPr>
                <w:rFonts w:ascii="Times New Roman" w:hAnsi="Times New Roman"/>
                <w:kern w:val="0"/>
                <w:szCs w:val="21"/>
              </w:rPr>
              <w:t>2</w:t>
            </w:r>
          </w:p>
        </w:tc>
        <w:tc>
          <w:tcPr>
            <w:tcW w:w="3098" w:type="dxa"/>
            <w:tcBorders>
              <w:top w:val="single" w:sz="4" w:space="0" w:color="auto"/>
              <w:left w:val="single" w:sz="4" w:space="0" w:color="auto"/>
              <w:bottom w:val="single" w:sz="4" w:space="0" w:color="auto"/>
              <w:right w:val="single" w:sz="4" w:space="0" w:color="auto"/>
            </w:tcBorders>
            <w:vAlign w:val="center"/>
          </w:tcPr>
          <w:p w14:paraId="62096F21" w14:textId="77777777" w:rsidR="00F52204" w:rsidRPr="00F52204" w:rsidRDefault="00F52204" w:rsidP="00F52204">
            <w:pPr>
              <w:widowControl/>
              <w:snapToGrid w:val="0"/>
              <w:spacing w:line="240" w:lineRule="exact"/>
              <w:jc w:val="left"/>
              <w:textAlignment w:val="center"/>
              <w:rPr>
                <w:rFonts w:ascii="Times New Roman" w:hAnsi="Times New Roman"/>
                <w:sz w:val="18"/>
                <w:szCs w:val="18"/>
              </w:rPr>
            </w:pPr>
            <w:r w:rsidRPr="00F52204">
              <w:rPr>
                <w:rFonts w:ascii="Times New Roman" w:hAnsi="Times New Roman"/>
                <w:kern w:val="0"/>
                <w:sz w:val="18"/>
                <w:szCs w:val="18"/>
                <w:lang w:bidi="ar"/>
              </w:rPr>
              <w:t>猪口蹄疫</w:t>
            </w:r>
            <w:r w:rsidRPr="00F52204">
              <w:rPr>
                <w:rFonts w:ascii="Times New Roman" w:hAnsi="Times New Roman"/>
                <w:sz w:val="18"/>
                <w:szCs w:val="18"/>
                <w:lang w:bidi="ar"/>
              </w:rPr>
              <w:t>O</w:t>
            </w:r>
            <w:r w:rsidRPr="00F52204">
              <w:rPr>
                <w:rFonts w:ascii="Times New Roman" w:hAnsi="Times New Roman"/>
                <w:sz w:val="18"/>
                <w:szCs w:val="18"/>
                <w:lang w:bidi="ar"/>
              </w:rPr>
              <w:t>型灭活疫苗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1EF92CFE" w14:textId="77777777" w:rsidR="00F52204" w:rsidRPr="00F52204" w:rsidRDefault="00F52204" w:rsidP="00F52204">
            <w:pPr>
              <w:widowControl/>
              <w:snapToGrid w:val="0"/>
              <w:spacing w:line="240" w:lineRule="exact"/>
              <w:textAlignment w:val="center"/>
              <w:rPr>
                <w:rFonts w:ascii="Times New Roman" w:hAnsi="Times New Roman"/>
                <w:kern w:val="0"/>
                <w:szCs w:val="21"/>
              </w:rPr>
            </w:pPr>
            <w:r w:rsidRPr="00F52204">
              <w:rPr>
                <w:rFonts w:ascii="Times New Roman" w:hAnsi="Times New Roman"/>
                <w:kern w:val="0"/>
                <w:szCs w:val="21"/>
                <w:lang w:bidi="ar"/>
              </w:rPr>
              <w:t>50</w:t>
            </w:r>
            <w:r w:rsidRPr="00F52204">
              <w:rPr>
                <w:rFonts w:ascii="Times New Roman" w:hAnsi="Times New Roman"/>
                <w:kern w:val="0"/>
                <w:szCs w:val="21"/>
                <w:lang w:bidi="ar"/>
              </w:rPr>
              <w:t>、</w:t>
            </w:r>
            <w:r w:rsidRPr="00F52204">
              <w:rPr>
                <w:rFonts w:ascii="Times New Roman" w:hAnsi="Times New Roman"/>
                <w:kern w:val="0"/>
                <w:szCs w:val="21"/>
                <w:lang w:bidi="ar"/>
              </w:rPr>
              <w:t>100</w:t>
            </w:r>
            <w:r w:rsidRPr="00F52204">
              <w:rPr>
                <w:rFonts w:ascii="Times New Roman" w:hAnsi="Times New Roman"/>
                <w:kern w:val="0"/>
                <w:szCs w:val="21"/>
                <w:lang w:bidi="ar"/>
              </w:rPr>
              <w:t>毫升</w:t>
            </w:r>
            <w:r w:rsidRPr="00F52204">
              <w:rPr>
                <w:rFonts w:ascii="Times New Roman" w:hAnsi="Times New Roman"/>
                <w:kern w:val="0"/>
                <w:szCs w:val="21"/>
                <w:lang w:bidi="ar"/>
              </w:rPr>
              <w:t>/</w:t>
            </w:r>
            <w:r w:rsidRPr="00F52204">
              <w:rPr>
                <w:rFonts w:ascii="Times New Roman" w:hAnsi="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583FC43E" w14:textId="77777777" w:rsidR="00F52204" w:rsidRPr="00F52204" w:rsidRDefault="00362243" w:rsidP="00F52204">
            <w:pPr>
              <w:widowControl/>
              <w:snapToGrid w:val="0"/>
              <w:spacing w:line="240" w:lineRule="exact"/>
              <w:jc w:val="center"/>
              <w:textAlignment w:val="center"/>
              <w:rPr>
                <w:rFonts w:ascii="Times New Roman" w:hAnsi="Times New Roman"/>
                <w:kern w:val="0"/>
                <w:szCs w:val="21"/>
              </w:rPr>
            </w:pPr>
            <w:r>
              <w:rPr>
                <w:rFonts w:ascii="Times New Roman" w:hAnsi="Times New Roman" w:hint="eastAsia"/>
                <w:kern w:val="0"/>
                <w:szCs w:val="21"/>
                <w:lang w:bidi="ar"/>
              </w:rPr>
              <w:t>800</w:t>
            </w:r>
          </w:p>
        </w:tc>
        <w:tc>
          <w:tcPr>
            <w:tcW w:w="1294" w:type="dxa"/>
            <w:vMerge/>
            <w:tcBorders>
              <w:left w:val="single" w:sz="4" w:space="0" w:color="auto"/>
              <w:right w:val="single" w:sz="4" w:space="0" w:color="auto"/>
            </w:tcBorders>
            <w:vAlign w:val="center"/>
          </w:tcPr>
          <w:p w14:paraId="215872AA" w14:textId="77777777" w:rsidR="00F52204" w:rsidRPr="00F52204" w:rsidRDefault="00F52204" w:rsidP="00F52204">
            <w:pPr>
              <w:widowControl/>
              <w:snapToGrid w:val="0"/>
              <w:spacing w:line="240" w:lineRule="exact"/>
              <w:rPr>
                <w:rFonts w:ascii="Times New Roman" w:hAnsi="Times New Roman"/>
                <w:bCs/>
                <w:szCs w:val="21"/>
              </w:rPr>
            </w:pPr>
          </w:p>
        </w:tc>
      </w:tr>
      <w:tr w:rsidR="00F52204" w:rsidRPr="00F52204" w14:paraId="577517EA" w14:textId="77777777" w:rsidTr="00421485">
        <w:trPr>
          <w:trHeight w:val="710"/>
          <w:jc w:val="center"/>
        </w:trPr>
        <w:tc>
          <w:tcPr>
            <w:tcW w:w="567" w:type="dxa"/>
            <w:tcBorders>
              <w:top w:val="single" w:sz="4" w:space="0" w:color="auto"/>
              <w:left w:val="single" w:sz="4" w:space="0" w:color="auto"/>
              <w:bottom w:val="single" w:sz="4" w:space="0" w:color="auto"/>
              <w:right w:val="single" w:sz="4" w:space="0" w:color="auto"/>
            </w:tcBorders>
            <w:vAlign w:val="center"/>
          </w:tcPr>
          <w:p w14:paraId="2E5CC684" w14:textId="77777777" w:rsidR="00F52204" w:rsidRPr="00F52204" w:rsidRDefault="00F52204" w:rsidP="00F52204">
            <w:pPr>
              <w:spacing w:line="240" w:lineRule="exact"/>
              <w:jc w:val="center"/>
              <w:rPr>
                <w:rFonts w:ascii="Times New Roman" w:hAnsi="Times New Roman"/>
                <w:kern w:val="0"/>
                <w:szCs w:val="21"/>
              </w:rPr>
            </w:pPr>
            <w:r w:rsidRPr="00F52204">
              <w:rPr>
                <w:rFonts w:ascii="Times New Roman" w:hAnsi="Times New Roman"/>
                <w:kern w:val="0"/>
                <w:szCs w:val="21"/>
              </w:rPr>
              <w:t>3</w:t>
            </w:r>
          </w:p>
        </w:tc>
        <w:tc>
          <w:tcPr>
            <w:tcW w:w="3098" w:type="dxa"/>
            <w:tcBorders>
              <w:top w:val="single" w:sz="4" w:space="0" w:color="auto"/>
              <w:left w:val="single" w:sz="4" w:space="0" w:color="auto"/>
              <w:bottom w:val="single" w:sz="4" w:space="0" w:color="auto"/>
              <w:right w:val="single" w:sz="4" w:space="0" w:color="auto"/>
            </w:tcBorders>
            <w:vAlign w:val="center"/>
          </w:tcPr>
          <w:p w14:paraId="38389497" w14:textId="77777777" w:rsidR="00F52204" w:rsidRPr="00F52204" w:rsidRDefault="00F52204" w:rsidP="00F52204">
            <w:pPr>
              <w:widowControl/>
              <w:snapToGrid w:val="0"/>
              <w:spacing w:line="240" w:lineRule="exact"/>
              <w:jc w:val="left"/>
              <w:textAlignment w:val="center"/>
              <w:rPr>
                <w:rFonts w:ascii="Times New Roman" w:hAnsi="Times New Roman"/>
                <w:sz w:val="18"/>
                <w:szCs w:val="18"/>
              </w:rPr>
            </w:pPr>
            <w:r w:rsidRPr="00F52204">
              <w:rPr>
                <w:rFonts w:ascii="Times New Roman" w:hAnsi="Times New Roman"/>
                <w:kern w:val="0"/>
                <w:sz w:val="18"/>
                <w:szCs w:val="18"/>
                <w:lang w:bidi="ar"/>
              </w:rPr>
              <w:t>口蹄疫</w:t>
            </w:r>
            <w:r w:rsidRPr="00F52204">
              <w:rPr>
                <w:rFonts w:ascii="Times New Roman" w:hAnsi="Times New Roman"/>
                <w:kern w:val="0"/>
                <w:sz w:val="18"/>
                <w:szCs w:val="18"/>
                <w:lang w:bidi="ar"/>
              </w:rPr>
              <w:t>O</w:t>
            </w:r>
            <w:r w:rsidRPr="00F52204">
              <w:rPr>
                <w:rFonts w:ascii="Times New Roman" w:hAnsi="Times New Roman"/>
                <w:kern w:val="0"/>
                <w:sz w:val="18"/>
                <w:szCs w:val="18"/>
                <w:lang w:bidi="ar"/>
              </w:rPr>
              <w:t>型、</w:t>
            </w:r>
            <w:r w:rsidRPr="00F52204">
              <w:rPr>
                <w:rFonts w:ascii="Times New Roman" w:hAnsi="Times New Roman"/>
                <w:kern w:val="0"/>
                <w:sz w:val="18"/>
                <w:szCs w:val="18"/>
                <w:lang w:bidi="ar"/>
              </w:rPr>
              <w:t>A</w:t>
            </w:r>
            <w:r w:rsidRPr="00F52204">
              <w:rPr>
                <w:rFonts w:ascii="Times New Roman" w:hAnsi="Times New Roman"/>
                <w:kern w:val="0"/>
                <w:sz w:val="18"/>
                <w:szCs w:val="18"/>
                <w:lang w:bidi="ar"/>
              </w:rPr>
              <w:t>型二价灭活疫苗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6DA92823" w14:textId="77777777" w:rsidR="00F52204" w:rsidRPr="00F52204" w:rsidRDefault="00F52204" w:rsidP="00F52204">
            <w:pPr>
              <w:widowControl/>
              <w:snapToGrid w:val="0"/>
              <w:spacing w:line="240" w:lineRule="exact"/>
              <w:textAlignment w:val="center"/>
              <w:rPr>
                <w:rFonts w:ascii="Times New Roman" w:hAnsi="Times New Roman"/>
                <w:kern w:val="0"/>
                <w:szCs w:val="21"/>
              </w:rPr>
            </w:pPr>
            <w:r w:rsidRPr="00F52204">
              <w:rPr>
                <w:rFonts w:ascii="Times New Roman" w:hAnsi="Times New Roman"/>
                <w:kern w:val="0"/>
                <w:szCs w:val="21"/>
                <w:lang w:bidi="ar"/>
              </w:rPr>
              <w:t>50</w:t>
            </w:r>
            <w:r w:rsidRPr="00F52204">
              <w:rPr>
                <w:rFonts w:ascii="Times New Roman" w:hAnsi="Times New Roman"/>
                <w:kern w:val="0"/>
                <w:szCs w:val="21"/>
                <w:lang w:bidi="ar"/>
              </w:rPr>
              <w:t>、</w:t>
            </w:r>
            <w:r w:rsidRPr="00F52204">
              <w:rPr>
                <w:rFonts w:ascii="Times New Roman" w:hAnsi="Times New Roman"/>
                <w:kern w:val="0"/>
                <w:szCs w:val="21"/>
                <w:lang w:bidi="ar"/>
              </w:rPr>
              <w:t>100</w:t>
            </w:r>
            <w:r w:rsidRPr="00F52204">
              <w:rPr>
                <w:rFonts w:ascii="Times New Roman" w:hAnsi="Times New Roman"/>
                <w:kern w:val="0"/>
                <w:szCs w:val="21"/>
                <w:lang w:bidi="ar"/>
              </w:rPr>
              <w:t>毫升</w:t>
            </w:r>
            <w:r w:rsidRPr="00F52204">
              <w:rPr>
                <w:rFonts w:ascii="Times New Roman" w:hAnsi="Times New Roman"/>
                <w:kern w:val="0"/>
                <w:szCs w:val="21"/>
                <w:lang w:bidi="ar"/>
              </w:rPr>
              <w:t>/</w:t>
            </w:r>
            <w:r w:rsidRPr="00F52204">
              <w:rPr>
                <w:rFonts w:ascii="Times New Roman" w:hAnsi="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0D75CB44" w14:textId="77777777" w:rsidR="00F52204" w:rsidRPr="00F52204" w:rsidRDefault="00362243" w:rsidP="00F52204">
            <w:pPr>
              <w:widowControl/>
              <w:snapToGrid w:val="0"/>
              <w:spacing w:line="240" w:lineRule="exact"/>
              <w:jc w:val="center"/>
              <w:textAlignment w:val="center"/>
              <w:rPr>
                <w:rFonts w:ascii="Times New Roman" w:hAnsi="Times New Roman"/>
                <w:kern w:val="0"/>
                <w:szCs w:val="21"/>
              </w:rPr>
            </w:pPr>
            <w:r>
              <w:rPr>
                <w:rFonts w:ascii="Times New Roman" w:hAnsi="Times New Roman" w:hint="eastAsia"/>
                <w:kern w:val="0"/>
                <w:szCs w:val="21"/>
                <w:lang w:bidi="ar"/>
              </w:rPr>
              <w:t>3</w:t>
            </w:r>
            <w:r w:rsidR="00F52204" w:rsidRPr="00F52204">
              <w:rPr>
                <w:rFonts w:ascii="Times New Roman" w:hAnsi="Times New Roman"/>
                <w:kern w:val="0"/>
                <w:szCs w:val="21"/>
                <w:lang w:bidi="ar"/>
              </w:rPr>
              <w:t>00</w:t>
            </w:r>
          </w:p>
        </w:tc>
        <w:tc>
          <w:tcPr>
            <w:tcW w:w="1294" w:type="dxa"/>
            <w:vMerge/>
            <w:tcBorders>
              <w:left w:val="single" w:sz="4" w:space="0" w:color="auto"/>
              <w:right w:val="single" w:sz="4" w:space="0" w:color="auto"/>
            </w:tcBorders>
            <w:vAlign w:val="center"/>
          </w:tcPr>
          <w:p w14:paraId="7B03AF9D" w14:textId="77777777" w:rsidR="00F52204" w:rsidRPr="00F52204" w:rsidRDefault="00F52204" w:rsidP="00F52204">
            <w:pPr>
              <w:widowControl/>
              <w:jc w:val="left"/>
              <w:rPr>
                <w:rFonts w:ascii="Times New Roman" w:hAnsi="Times New Roman"/>
                <w:bCs/>
                <w:szCs w:val="21"/>
              </w:rPr>
            </w:pPr>
          </w:p>
        </w:tc>
      </w:tr>
      <w:tr w:rsidR="00F52204" w:rsidRPr="00F52204" w14:paraId="31C1E37E" w14:textId="77777777" w:rsidTr="00421485">
        <w:trPr>
          <w:trHeight w:val="651"/>
          <w:jc w:val="center"/>
        </w:trPr>
        <w:tc>
          <w:tcPr>
            <w:tcW w:w="567" w:type="dxa"/>
            <w:tcBorders>
              <w:top w:val="single" w:sz="4" w:space="0" w:color="auto"/>
              <w:left w:val="single" w:sz="4" w:space="0" w:color="auto"/>
              <w:bottom w:val="single" w:sz="4" w:space="0" w:color="auto"/>
              <w:right w:val="single" w:sz="4" w:space="0" w:color="auto"/>
            </w:tcBorders>
            <w:vAlign w:val="center"/>
          </w:tcPr>
          <w:p w14:paraId="42234BD7" w14:textId="77777777" w:rsidR="00F52204" w:rsidRPr="00F52204" w:rsidRDefault="00F52204" w:rsidP="00F52204">
            <w:pPr>
              <w:spacing w:line="240" w:lineRule="exact"/>
              <w:jc w:val="center"/>
              <w:rPr>
                <w:rFonts w:ascii="Times New Roman" w:hAnsi="Times New Roman"/>
                <w:kern w:val="0"/>
                <w:szCs w:val="21"/>
              </w:rPr>
            </w:pPr>
            <w:r w:rsidRPr="00F52204">
              <w:rPr>
                <w:rFonts w:ascii="Times New Roman" w:hAnsi="Times New Roman"/>
                <w:kern w:val="0"/>
                <w:szCs w:val="21"/>
              </w:rPr>
              <w:t>4</w:t>
            </w:r>
          </w:p>
        </w:tc>
        <w:tc>
          <w:tcPr>
            <w:tcW w:w="3098" w:type="dxa"/>
            <w:tcBorders>
              <w:top w:val="single" w:sz="4" w:space="0" w:color="auto"/>
              <w:left w:val="single" w:sz="4" w:space="0" w:color="auto"/>
              <w:bottom w:val="single" w:sz="4" w:space="0" w:color="auto"/>
              <w:right w:val="single" w:sz="4" w:space="0" w:color="auto"/>
            </w:tcBorders>
            <w:vAlign w:val="center"/>
          </w:tcPr>
          <w:p w14:paraId="5F215D28" w14:textId="77777777" w:rsidR="00F52204" w:rsidRPr="00F52204" w:rsidRDefault="00F52204" w:rsidP="00F52204">
            <w:pPr>
              <w:widowControl/>
              <w:snapToGrid w:val="0"/>
              <w:spacing w:line="240" w:lineRule="exact"/>
              <w:jc w:val="left"/>
              <w:textAlignment w:val="center"/>
              <w:rPr>
                <w:rFonts w:ascii="Times New Roman" w:hAnsi="Times New Roman"/>
                <w:sz w:val="18"/>
                <w:szCs w:val="18"/>
              </w:rPr>
            </w:pPr>
            <w:r w:rsidRPr="00F52204">
              <w:rPr>
                <w:rFonts w:ascii="Times New Roman" w:hAnsi="Times New Roman"/>
                <w:kern w:val="0"/>
                <w:sz w:val="18"/>
                <w:szCs w:val="18"/>
                <w:lang w:bidi="ar"/>
              </w:rPr>
              <w:t>猪口蹄疫</w:t>
            </w:r>
            <w:r w:rsidRPr="00F52204">
              <w:rPr>
                <w:rFonts w:ascii="Times New Roman" w:hAnsi="Times New Roman"/>
                <w:sz w:val="18"/>
                <w:szCs w:val="18"/>
                <w:lang w:bidi="ar"/>
              </w:rPr>
              <w:t>O</w:t>
            </w:r>
            <w:r w:rsidRPr="00F52204">
              <w:rPr>
                <w:rFonts w:ascii="Times New Roman" w:hAnsi="Times New Roman"/>
                <w:sz w:val="18"/>
                <w:szCs w:val="18"/>
                <w:lang w:bidi="ar"/>
              </w:rPr>
              <w:t>型合成肽疫苗</w:t>
            </w:r>
          </w:p>
        </w:tc>
        <w:tc>
          <w:tcPr>
            <w:tcW w:w="1824" w:type="dxa"/>
            <w:tcBorders>
              <w:top w:val="single" w:sz="4" w:space="0" w:color="auto"/>
              <w:left w:val="single" w:sz="4" w:space="0" w:color="auto"/>
              <w:bottom w:val="single" w:sz="4" w:space="0" w:color="auto"/>
              <w:right w:val="single" w:sz="4" w:space="0" w:color="auto"/>
            </w:tcBorders>
            <w:vAlign w:val="center"/>
          </w:tcPr>
          <w:p w14:paraId="1DFFB082" w14:textId="77777777" w:rsidR="00F52204" w:rsidRPr="00F52204" w:rsidRDefault="00F52204" w:rsidP="00F52204">
            <w:pPr>
              <w:widowControl/>
              <w:snapToGrid w:val="0"/>
              <w:spacing w:line="240" w:lineRule="exact"/>
              <w:textAlignment w:val="center"/>
              <w:rPr>
                <w:rFonts w:ascii="Times New Roman" w:hAnsi="Times New Roman"/>
                <w:kern w:val="0"/>
                <w:szCs w:val="21"/>
              </w:rPr>
            </w:pPr>
            <w:r w:rsidRPr="00F52204">
              <w:rPr>
                <w:rFonts w:ascii="Times New Roman" w:hAnsi="Times New Roman"/>
                <w:kern w:val="0"/>
                <w:szCs w:val="21"/>
                <w:lang w:bidi="ar"/>
              </w:rPr>
              <w:t>50</w:t>
            </w:r>
            <w:r w:rsidRPr="00F52204">
              <w:rPr>
                <w:rFonts w:ascii="Times New Roman" w:hAnsi="Times New Roman"/>
                <w:kern w:val="0"/>
                <w:szCs w:val="21"/>
                <w:lang w:bidi="ar"/>
              </w:rPr>
              <w:t>、</w:t>
            </w:r>
            <w:r w:rsidRPr="00F52204">
              <w:rPr>
                <w:rFonts w:ascii="Times New Roman" w:hAnsi="Times New Roman"/>
                <w:kern w:val="0"/>
                <w:szCs w:val="21"/>
                <w:lang w:bidi="ar"/>
              </w:rPr>
              <w:t>100</w:t>
            </w:r>
            <w:r w:rsidRPr="00F52204">
              <w:rPr>
                <w:rFonts w:ascii="Times New Roman" w:hAnsi="Times New Roman"/>
                <w:kern w:val="0"/>
                <w:szCs w:val="21"/>
                <w:lang w:bidi="ar"/>
              </w:rPr>
              <w:t>毫升</w:t>
            </w:r>
            <w:r w:rsidRPr="00F52204">
              <w:rPr>
                <w:rFonts w:ascii="Times New Roman" w:hAnsi="Times New Roman"/>
                <w:kern w:val="0"/>
                <w:szCs w:val="21"/>
                <w:lang w:bidi="ar"/>
              </w:rPr>
              <w:t>/</w:t>
            </w:r>
            <w:r w:rsidRPr="00F52204">
              <w:rPr>
                <w:rFonts w:ascii="Times New Roman" w:hAnsi="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7523310F" w14:textId="77777777" w:rsidR="00F52204" w:rsidRPr="00F52204" w:rsidRDefault="00362243" w:rsidP="00F52204">
            <w:pPr>
              <w:widowControl/>
              <w:snapToGrid w:val="0"/>
              <w:spacing w:line="240" w:lineRule="exact"/>
              <w:jc w:val="center"/>
              <w:textAlignment w:val="center"/>
              <w:rPr>
                <w:rFonts w:ascii="Times New Roman" w:hAnsi="Times New Roman"/>
                <w:kern w:val="0"/>
                <w:szCs w:val="21"/>
              </w:rPr>
            </w:pPr>
            <w:r>
              <w:rPr>
                <w:rFonts w:ascii="Times New Roman" w:hAnsi="Times New Roman" w:hint="eastAsia"/>
                <w:kern w:val="0"/>
                <w:szCs w:val="21"/>
                <w:lang w:bidi="ar"/>
              </w:rPr>
              <w:t>6</w:t>
            </w:r>
            <w:r w:rsidR="00F52204" w:rsidRPr="00F52204">
              <w:rPr>
                <w:rFonts w:ascii="Times New Roman" w:hAnsi="Times New Roman"/>
                <w:kern w:val="0"/>
                <w:szCs w:val="21"/>
                <w:lang w:bidi="ar"/>
              </w:rPr>
              <w:t>00</w:t>
            </w:r>
          </w:p>
        </w:tc>
        <w:tc>
          <w:tcPr>
            <w:tcW w:w="1294" w:type="dxa"/>
            <w:vMerge/>
            <w:tcBorders>
              <w:left w:val="single" w:sz="4" w:space="0" w:color="auto"/>
              <w:right w:val="single" w:sz="4" w:space="0" w:color="auto"/>
            </w:tcBorders>
            <w:vAlign w:val="center"/>
          </w:tcPr>
          <w:p w14:paraId="621DF160" w14:textId="77777777" w:rsidR="00F52204" w:rsidRPr="00F52204" w:rsidRDefault="00F52204" w:rsidP="00F52204">
            <w:pPr>
              <w:widowControl/>
              <w:jc w:val="left"/>
              <w:rPr>
                <w:rFonts w:ascii="Times New Roman" w:hAnsi="Times New Roman"/>
                <w:bCs/>
                <w:szCs w:val="21"/>
              </w:rPr>
            </w:pPr>
          </w:p>
        </w:tc>
      </w:tr>
      <w:tr w:rsidR="00F52204" w:rsidRPr="00F52204" w14:paraId="02E5F075" w14:textId="77777777" w:rsidTr="00421485">
        <w:trPr>
          <w:trHeight w:val="606"/>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64116A9" w14:textId="77777777" w:rsidR="00F52204" w:rsidRPr="00F52204" w:rsidRDefault="00F52204" w:rsidP="00F52204">
            <w:pPr>
              <w:widowControl/>
              <w:spacing w:line="240" w:lineRule="exact"/>
              <w:jc w:val="center"/>
              <w:rPr>
                <w:rFonts w:ascii="Times New Roman" w:hAnsi="Times New Roman"/>
                <w:kern w:val="0"/>
                <w:szCs w:val="21"/>
              </w:rPr>
            </w:pPr>
            <w:r w:rsidRPr="00F52204">
              <w:rPr>
                <w:rFonts w:ascii="Times New Roman" w:hAnsi="Times New Roman"/>
                <w:kern w:val="0"/>
                <w:szCs w:val="21"/>
              </w:rPr>
              <w:t>5</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3A0F52F2" w14:textId="77777777" w:rsidR="00F52204" w:rsidRPr="00F52204" w:rsidRDefault="00F52204" w:rsidP="00F52204">
            <w:pPr>
              <w:widowControl/>
              <w:snapToGrid w:val="0"/>
              <w:spacing w:line="240" w:lineRule="exact"/>
              <w:jc w:val="left"/>
              <w:textAlignment w:val="center"/>
              <w:rPr>
                <w:rFonts w:ascii="Times New Roman" w:hAnsi="Times New Roman"/>
                <w:kern w:val="0"/>
                <w:sz w:val="18"/>
                <w:szCs w:val="18"/>
                <w:lang w:bidi="ar"/>
              </w:rPr>
            </w:pPr>
            <w:r w:rsidRPr="00F52204">
              <w:rPr>
                <w:rFonts w:ascii="Times New Roman" w:hAnsi="Times New Roman"/>
                <w:kern w:val="0"/>
                <w:sz w:val="18"/>
                <w:szCs w:val="18"/>
                <w:lang w:bidi="ar"/>
              </w:rPr>
              <w:t>小反刍兽疫活疫苗（或含小反刍）</w:t>
            </w:r>
          </w:p>
        </w:tc>
        <w:tc>
          <w:tcPr>
            <w:tcW w:w="1824" w:type="dxa"/>
            <w:tcBorders>
              <w:top w:val="single" w:sz="4" w:space="0" w:color="auto"/>
              <w:left w:val="single" w:sz="4" w:space="0" w:color="auto"/>
              <w:bottom w:val="single" w:sz="4" w:space="0" w:color="auto"/>
              <w:right w:val="single" w:sz="4" w:space="0" w:color="auto"/>
            </w:tcBorders>
            <w:vAlign w:val="center"/>
          </w:tcPr>
          <w:p w14:paraId="78EDE9FF" w14:textId="77777777" w:rsidR="00F52204" w:rsidRPr="00F52204" w:rsidRDefault="00F52204" w:rsidP="00F52204">
            <w:pPr>
              <w:widowControl/>
              <w:snapToGrid w:val="0"/>
              <w:spacing w:line="240" w:lineRule="exact"/>
              <w:textAlignment w:val="center"/>
              <w:rPr>
                <w:rFonts w:ascii="Times New Roman" w:hAnsi="Times New Roman"/>
                <w:kern w:val="0"/>
                <w:szCs w:val="21"/>
                <w:lang w:bidi="ar"/>
              </w:rPr>
            </w:pPr>
            <w:r w:rsidRPr="00F52204">
              <w:rPr>
                <w:rFonts w:ascii="Times New Roman" w:hAnsi="Times New Roman"/>
                <w:kern w:val="0"/>
                <w:szCs w:val="21"/>
                <w:lang w:bidi="ar"/>
              </w:rPr>
              <w:t>50</w:t>
            </w:r>
            <w:r w:rsidRPr="00F52204">
              <w:rPr>
                <w:rFonts w:ascii="Times New Roman" w:hAnsi="Times New Roman"/>
                <w:kern w:val="0"/>
                <w:szCs w:val="21"/>
                <w:lang w:bidi="ar"/>
              </w:rPr>
              <w:t>、</w:t>
            </w:r>
            <w:r w:rsidRPr="00F52204">
              <w:rPr>
                <w:rFonts w:ascii="Times New Roman" w:hAnsi="Times New Roman"/>
                <w:kern w:val="0"/>
                <w:szCs w:val="21"/>
                <w:lang w:bidi="ar"/>
              </w:rPr>
              <w:t>100</w:t>
            </w:r>
            <w:r w:rsidRPr="00F52204">
              <w:rPr>
                <w:rFonts w:ascii="Times New Roman" w:hAnsi="Times New Roman"/>
                <w:kern w:val="0"/>
                <w:szCs w:val="21"/>
                <w:lang w:bidi="ar"/>
              </w:rPr>
              <w:t>头份</w:t>
            </w:r>
            <w:r w:rsidRPr="00F52204">
              <w:rPr>
                <w:rFonts w:ascii="Times New Roman" w:hAnsi="Times New Roman"/>
                <w:kern w:val="0"/>
                <w:szCs w:val="21"/>
                <w:lang w:bidi="ar"/>
              </w:rPr>
              <w:t>/</w:t>
            </w:r>
            <w:r w:rsidRPr="00F52204">
              <w:rPr>
                <w:rFonts w:ascii="Times New Roman" w:hAnsi="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5A36E4E7" w14:textId="77777777" w:rsidR="00F52204" w:rsidRPr="00F52204" w:rsidRDefault="00362243" w:rsidP="00F52204">
            <w:pPr>
              <w:widowControl/>
              <w:snapToGrid w:val="0"/>
              <w:spacing w:line="240" w:lineRule="exact"/>
              <w:jc w:val="center"/>
              <w:textAlignment w:val="center"/>
              <w:rPr>
                <w:rFonts w:ascii="Times New Roman" w:hAnsi="Times New Roman"/>
                <w:kern w:val="0"/>
                <w:szCs w:val="21"/>
                <w:lang w:bidi="ar"/>
              </w:rPr>
            </w:pPr>
            <w:r>
              <w:rPr>
                <w:rFonts w:ascii="Times New Roman" w:hAnsi="Times New Roman" w:hint="eastAsia"/>
                <w:kern w:val="0"/>
                <w:szCs w:val="21"/>
                <w:lang w:bidi="ar"/>
              </w:rPr>
              <w:t>3</w:t>
            </w:r>
            <w:r w:rsidR="00F52204" w:rsidRPr="00F52204">
              <w:rPr>
                <w:rFonts w:ascii="Times New Roman" w:hAnsi="Times New Roman"/>
                <w:kern w:val="0"/>
                <w:szCs w:val="21"/>
                <w:lang w:bidi="ar"/>
              </w:rPr>
              <w:t>00</w:t>
            </w:r>
          </w:p>
        </w:tc>
        <w:tc>
          <w:tcPr>
            <w:tcW w:w="1294" w:type="dxa"/>
            <w:vMerge/>
            <w:tcBorders>
              <w:left w:val="single" w:sz="4" w:space="0" w:color="auto"/>
              <w:bottom w:val="single" w:sz="4" w:space="0" w:color="auto"/>
              <w:right w:val="single" w:sz="4" w:space="0" w:color="auto"/>
            </w:tcBorders>
            <w:vAlign w:val="center"/>
          </w:tcPr>
          <w:p w14:paraId="06F86922" w14:textId="77777777" w:rsidR="00F52204" w:rsidRPr="00F52204" w:rsidRDefault="00F52204" w:rsidP="00F52204">
            <w:pPr>
              <w:widowControl/>
              <w:jc w:val="left"/>
              <w:rPr>
                <w:rFonts w:ascii="Times New Roman" w:hAnsi="Times New Roman"/>
                <w:bCs/>
                <w:szCs w:val="21"/>
              </w:rPr>
            </w:pPr>
          </w:p>
        </w:tc>
      </w:tr>
    </w:tbl>
    <w:p w14:paraId="4A466755"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2.1 </w:t>
      </w:r>
      <w:r w:rsidRPr="00F52204">
        <w:rPr>
          <w:rFonts w:ascii="Times New Roman" w:hAnsi="Times New Roman"/>
          <w:sz w:val="24"/>
          <w:szCs w:val="21"/>
        </w:rPr>
        <w:t>本项目按各包独立确定中标人；各分包之间可以单投，也可兼投。</w:t>
      </w:r>
    </w:p>
    <w:p w14:paraId="09F715E1"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2.2 </w:t>
      </w:r>
      <w:r w:rsidRPr="00F52204">
        <w:rPr>
          <w:rFonts w:ascii="Times New Roman" w:hAnsi="Times New Roman"/>
          <w:sz w:val="24"/>
          <w:szCs w:val="21"/>
        </w:rPr>
        <w:t>除上表要求外，还有购买上述疫苗后的配套服务和疫苗配套稀释液。</w:t>
      </w:r>
    </w:p>
    <w:p w14:paraId="670F15BA"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2.3 </w:t>
      </w:r>
      <w:r w:rsidRPr="00F52204">
        <w:rPr>
          <w:rFonts w:ascii="Times New Roman" w:hAnsi="Times New Roman"/>
          <w:sz w:val="24"/>
          <w:szCs w:val="21"/>
        </w:rPr>
        <w:t>本项目采用电子投标。</w:t>
      </w:r>
    </w:p>
    <w:p w14:paraId="48C17B3A"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2.4 </w:t>
      </w:r>
      <w:r w:rsidRPr="00F52204">
        <w:rPr>
          <w:rFonts w:ascii="Times New Roman" w:hAnsi="Times New Roman"/>
          <w:sz w:val="24"/>
          <w:szCs w:val="21"/>
        </w:rPr>
        <w:t>如出现中标供应商不能履约，按合同条款处理；如因弄虚作假等原因被取消资格，不替补。</w:t>
      </w:r>
    </w:p>
    <w:p w14:paraId="41A1472C" w14:textId="7396433E" w:rsidR="00F52204" w:rsidRPr="00F52204" w:rsidRDefault="00F52204" w:rsidP="00F52204">
      <w:pPr>
        <w:ind w:firstLineChars="200" w:firstLine="480"/>
        <w:rPr>
          <w:rFonts w:ascii="Times New Roman" w:hAnsi="Times New Roman"/>
          <w:sz w:val="24"/>
          <w:szCs w:val="24"/>
        </w:rPr>
      </w:pPr>
      <w:r w:rsidRPr="00F52204">
        <w:rPr>
          <w:rFonts w:ascii="Times New Roman" w:hAnsi="Times New Roman"/>
          <w:sz w:val="24"/>
          <w:szCs w:val="21"/>
        </w:rPr>
        <w:t xml:space="preserve">2.5 </w:t>
      </w:r>
      <w:r w:rsidRPr="00F52204">
        <w:rPr>
          <w:rFonts w:ascii="Times New Roman" w:hAnsi="Times New Roman"/>
          <w:sz w:val="24"/>
          <w:szCs w:val="24"/>
        </w:rPr>
        <w:t>本项目</w:t>
      </w:r>
      <w:r w:rsidRPr="00F52204">
        <w:rPr>
          <w:rFonts w:ascii="Times New Roman" w:hAnsi="Times New Roman"/>
          <w:sz w:val="24"/>
          <w:szCs w:val="24"/>
          <w:u w:val="single"/>
        </w:rPr>
        <w:t>不接受</w:t>
      </w:r>
      <w:r w:rsidRPr="00F52204">
        <w:rPr>
          <w:rFonts w:ascii="Times New Roman" w:hAnsi="Times New Roman"/>
          <w:sz w:val="24"/>
          <w:szCs w:val="24"/>
        </w:rPr>
        <w:t>进口产品投标</w:t>
      </w:r>
      <w:r w:rsidR="00B838B7">
        <w:rPr>
          <w:rFonts w:ascii="Times New Roman" w:hAnsi="Times New Roman" w:hint="eastAsia"/>
          <w:sz w:val="24"/>
          <w:szCs w:val="24"/>
        </w:rPr>
        <w:t>，</w:t>
      </w:r>
      <w:r w:rsidR="00B838B7" w:rsidRPr="00F52204">
        <w:rPr>
          <w:rFonts w:ascii="Times New Roman" w:hAnsi="Times New Roman"/>
          <w:sz w:val="24"/>
          <w:szCs w:val="24"/>
          <w:u w:val="single"/>
        </w:rPr>
        <w:t>不接受</w:t>
      </w:r>
      <w:r w:rsidR="00B838B7">
        <w:rPr>
          <w:rFonts w:ascii="Times New Roman" w:hAnsi="Times New Roman" w:hint="eastAsia"/>
          <w:sz w:val="24"/>
          <w:szCs w:val="24"/>
        </w:rPr>
        <w:t>经销商投标。</w:t>
      </w:r>
    </w:p>
    <w:p w14:paraId="63343A6D"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2.6 </w:t>
      </w:r>
      <w:r w:rsidRPr="00F52204">
        <w:rPr>
          <w:rFonts w:ascii="Times New Roman" w:hAnsi="Times New Roman"/>
          <w:sz w:val="24"/>
          <w:szCs w:val="21"/>
        </w:rPr>
        <w:t>本次供货中标供应商数量具体选取原则如下：</w:t>
      </w:r>
    </w:p>
    <w:p w14:paraId="65B24076" w14:textId="77777777" w:rsidR="00F52204" w:rsidRPr="00F52204" w:rsidRDefault="00F52204" w:rsidP="00F52204">
      <w:pPr>
        <w:spacing w:line="460" w:lineRule="exact"/>
        <w:ind w:firstLineChars="200" w:firstLine="480"/>
        <w:rPr>
          <w:rFonts w:ascii="Times New Roman" w:hAnsi="Times New Roman"/>
          <w:sz w:val="24"/>
          <w:szCs w:val="21"/>
        </w:rPr>
      </w:pPr>
    </w:p>
    <w:tbl>
      <w:tblPr>
        <w:tblW w:w="748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3"/>
        <w:gridCol w:w="2333"/>
        <w:gridCol w:w="2949"/>
      </w:tblGrid>
      <w:tr w:rsidR="00F52204" w:rsidRPr="00F52204" w14:paraId="6F04F257" w14:textId="77777777" w:rsidTr="00421485">
        <w:tc>
          <w:tcPr>
            <w:tcW w:w="2203" w:type="dxa"/>
            <w:vAlign w:val="center"/>
          </w:tcPr>
          <w:p w14:paraId="025FD90B"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sz w:val="24"/>
                <w:szCs w:val="24"/>
              </w:rPr>
              <w:t>分包号</w:t>
            </w:r>
          </w:p>
        </w:tc>
        <w:tc>
          <w:tcPr>
            <w:tcW w:w="2333" w:type="dxa"/>
            <w:vAlign w:val="center"/>
          </w:tcPr>
          <w:p w14:paraId="32163D3C"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sz w:val="24"/>
                <w:szCs w:val="24"/>
              </w:rPr>
              <w:t>合格供应商数量</w:t>
            </w:r>
          </w:p>
        </w:tc>
        <w:tc>
          <w:tcPr>
            <w:tcW w:w="2949" w:type="dxa"/>
            <w:vAlign w:val="center"/>
          </w:tcPr>
          <w:p w14:paraId="1A37F028"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kern w:val="0"/>
                <w:sz w:val="24"/>
                <w:szCs w:val="24"/>
                <w:lang w:bidi="ar"/>
              </w:rPr>
              <w:t>供应商供应资格数量</w:t>
            </w:r>
          </w:p>
        </w:tc>
      </w:tr>
      <w:tr w:rsidR="00F52204" w:rsidRPr="00F52204" w14:paraId="507706C5" w14:textId="77777777" w:rsidTr="00421485">
        <w:tc>
          <w:tcPr>
            <w:tcW w:w="2203" w:type="dxa"/>
            <w:vMerge w:val="restart"/>
            <w:vAlign w:val="center"/>
          </w:tcPr>
          <w:p w14:paraId="2BD1DC35"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1</w:t>
            </w:r>
          </w:p>
        </w:tc>
        <w:tc>
          <w:tcPr>
            <w:tcW w:w="2333" w:type="dxa"/>
            <w:vAlign w:val="center"/>
          </w:tcPr>
          <w:p w14:paraId="2CF9A69C"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w:t>
            </w:r>
            <w:r w:rsidRPr="00F52204">
              <w:rPr>
                <w:rFonts w:ascii="Times New Roman" w:hAnsi="Times New Roman" w:hint="eastAsia"/>
                <w:sz w:val="24"/>
                <w:szCs w:val="21"/>
              </w:rPr>
              <w:t>9</w:t>
            </w:r>
          </w:p>
        </w:tc>
        <w:tc>
          <w:tcPr>
            <w:tcW w:w="2949" w:type="dxa"/>
            <w:vAlign w:val="center"/>
          </w:tcPr>
          <w:p w14:paraId="007981D9"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7</w:t>
            </w:r>
          </w:p>
        </w:tc>
      </w:tr>
      <w:tr w:rsidR="00F52204" w:rsidRPr="00F52204" w14:paraId="56B19C58" w14:textId="77777777" w:rsidTr="00421485">
        <w:tc>
          <w:tcPr>
            <w:tcW w:w="2203" w:type="dxa"/>
            <w:vMerge/>
            <w:vAlign w:val="center"/>
          </w:tcPr>
          <w:p w14:paraId="014BA277" w14:textId="77777777" w:rsidR="00F52204" w:rsidRPr="00F52204" w:rsidRDefault="00F52204" w:rsidP="00F52204">
            <w:pPr>
              <w:spacing w:line="460" w:lineRule="exact"/>
              <w:jc w:val="center"/>
              <w:rPr>
                <w:rFonts w:ascii="Times New Roman" w:hAnsi="Times New Roman"/>
                <w:sz w:val="24"/>
                <w:szCs w:val="21"/>
              </w:rPr>
            </w:pPr>
          </w:p>
        </w:tc>
        <w:tc>
          <w:tcPr>
            <w:tcW w:w="2333" w:type="dxa"/>
            <w:vAlign w:val="center"/>
          </w:tcPr>
          <w:p w14:paraId="4DA4679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3</w:t>
            </w:r>
            <w:r w:rsidRPr="00F52204">
              <w:rPr>
                <w:rFonts w:ascii="Times New Roman" w:hAnsi="Times New Roman"/>
                <w:sz w:val="24"/>
                <w:szCs w:val="21"/>
              </w:rPr>
              <w:t>≤N</w:t>
            </w:r>
            <w:r w:rsidRPr="00F52204">
              <w:rPr>
                <w:rFonts w:ascii="Times New Roman" w:hAnsi="Times New Roman" w:hint="eastAsia"/>
                <w:sz w:val="24"/>
                <w:szCs w:val="21"/>
              </w:rPr>
              <w:t>＜</w:t>
            </w:r>
            <w:r w:rsidRPr="00F52204">
              <w:rPr>
                <w:rFonts w:ascii="Times New Roman" w:hAnsi="Times New Roman" w:hint="eastAsia"/>
                <w:sz w:val="24"/>
                <w:szCs w:val="21"/>
              </w:rPr>
              <w:t>9</w:t>
            </w:r>
          </w:p>
        </w:tc>
        <w:tc>
          <w:tcPr>
            <w:tcW w:w="2949" w:type="dxa"/>
            <w:vAlign w:val="center"/>
          </w:tcPr>
          <w:p w14:paraId="3726630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N-</w:t>
            </w:r>
            <w:r w:rsidRPr="00F52204">
              <w:rPr>
                <w:rFonts w:ascii="Times New Roman" w:hAnsi="Times New Roman" w:hint="eastAsia"/>
                <w:sz w:val="24"/>
                <w:szCs w:val="21"/>
              </w:rPr>
              <w:t>2</w:t>
            </w:r>
          </w:p>
        </w:tc>
      </w:tr>
      <w:tr w:rsidR="00F52204" w:rsidRPr="00F52204" w14:paraId="0B851D4B" w14:textId="77777777" w:rsidTr="00421485">
        <w:tc>
          <w:tcPr>
            <w:tcW w:w="2203" w:type="dxa"/>
            <w:vMerge w:val="restart"/>
            <w:vAlign w:val="center"/>
          </w:tcPr>
          <w:p w14:paraId="76C7BA8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2333" w:type="dxa"/>
            <w:vAlign w:val="center"/>
          </w:tcPr>
          <w:p w14:paraId="674BAFB9"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w:t>
            </w:r>
            <w:r w:rsidRPr="00F52204">
              <w:rPr>
                <w:rFonts w:ascii="Times New Roman" w:hAnsi="Times New Roman" w:hint="eastAsia"/>
                <w:sz w:val="24"/>
                <w:szCs w:val="21"/>
              </w:rPr>
              <w:t>6</w:t>
            </w:r>
          </w:p>
        </w:tc>
        <w:tc>
          <w:tcPr>
            <w:tcW w:w="2949" w:type="dxa"/>
            <w:vAlign w:val="center"/>
          </w:tcPr>
          <w:p w14:paraId="5DA12E9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4</w:t>
            </w:r>
          </w:p>
        </w:tc>
      </w:tr>
      <w:tr w:rsidR="00F52204" w:rsidRPr="00F52204" w14:paraId="092EC987" w14:textId="77777777" w:rsidTr="00421485">
        <w:tc>
          <w:tcPr>
            <w:tcW w:w="2203" w:type="dxa"/>
            <w:vMerge/>
            <w:vAlign w:val="center"/>
          </w:tcPr>
          <w:p w14:paraId="0CC16FD6" w14:textId="77777777" w:rsidR="00F52204" w:rsidRPr="00F52204" w:rsidRDefault="00F52204" w:rsidP="00F52204">
            <w:pPr>
              <w:spacing w:line="460" w:lineRule="exact"/>
              <w:jc w:val="center"/>
              <w:rPr>
                <w:rFonts w:ascii="Times New Roman" w:hAnsi="Times New Roman"/>
                <w:sz w:val="24"/>
                <w:szCs w:val="21"/>
              </w:rPr>
            </w:pPr>
          </w:p>
        </w:tc>
        <w:tc>
          <w:tcPr>
            <w:tcW w:w="2333" w:type="dxa"/>
            <w:vAlign w:val="center"/>
          </w:tcPr>
          <w:p w14:paraId="73EC10F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3≤N</w:t>
            </w:r>
            <w:r w:rsidRPr="00F52204">
              <w:rPr>
                <w:rFonts w:ascii="Times New Roman" w:hAnsi="Times New Roman" w:hint="eastAsia"/>
                <w:sz w:val="24"/>
                <w:szCs w:val="21"/>
              </w:rPr>
              <w:t>＜</w:t>
            </w:r>
            <w:r w:rsidRPr="00F52204">
              <w:rPr>
                <w:rFonts w:ascii="Times New Roman" w:hAnsi="Times New Roman" w:hint="eastAsia"/>
                <w:sz w:val="24"/>
                <w:szCs w:val="21"/>
              </w:rPr>
              <w:t>6</w:t>
            </w:r>
          </w:p>
        </w:tc>
        <w:tc>
          <w:tcPr>
            <w:tcW w:w="2949" w:type="dxa"/>
            <w:vAlign w:val="center"/>
          </w:tcPr>
          <w:p w14:paraId="42531A8F"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N-</w:t>
            </w:r>
            <w:r w:rsidRPr="00F52204">
              <w:rPr>
                <w:rFonts w:ascii="Times New Roman" w:hAnsi="Times New Roman" w:hint="eastAsia"/>
                <w:sz w:val="24"/>
                <w:szCs w:val="21"/>
              </w:rPr>
              <w:t>2</w:t>
            </w:r>
          </w:p>
        </w:tc>
      </w:tr>
      <w:tr w:rsidR="00F52204" w:rsidRPr="00F52204" w14:paraId="6A6AEE19" w14:textId="77777777" w:rsidTr="00421485">
        <w:tc>
          <w:tcPr>
            <w:tcW w:w="2203" w:type="dxa"/>
            <w:vMerge w:val="restart"/>
            <w:vAlign w:val="center"/>
          </w:tcPr>
          <w:p w14:paraId="62F5F0E5"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c>
          <w:tcPr>
            <w:tcW w:w="2333" w:type="dxa"/>
            <w:vAlign w:val="center"/>
          </w:tcPr>
          <w:p w14:paraId="10276B85"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w:t>
            </w:r>
            <w:r w:rsidRPr="00F52204">
              <w:rPr>
                <w:rFonts w:ascii="Times New Roman" w:hAnsi="Times New Roman" w:hint="eastAsia"/>
                <w:sz w:val="24"/>
                <w:szCs w:val="21"/>
              </w:rPr>
              <w:t>5</w:t>
            </w:r>
          </w:p>
        </w:tc>
        <w:tc>
          <w:tcPr>
            <w:tcW w:w="2949" w:type="dxa"/>
            <w:vAlign w:val="center"/>
          </w:tcPr>
          <w:p w14:paraId="5354772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r>
      <w:tr w:rsidR="00F52204" w:rsidRPr="00F52204" w14:paraId="2A9E8E29" w14:textId="77777777" w:rsidTr="00421485">
        <w:tc>
          <w:tcPr>
            <w:tcW w:w="2203" w:type="dxa"/>
            <w:vMerge/>
            <w:vAlign w:val="center"/>
          </w:tcPr>
          <w:p w14:paraId="233D2F5E" w14:textId="77777777" w:rsidR="00F52204" w:rsidRPr="00F52204" w:rsidRDefault="00F52204" w:rsidP="00F52204">
            <w:pPr>
              <w:spacing w:line="460" w:lineRule="exact"/>
              <w:jc w:val="center"/>
              <w:rPr>
                <w:rFonts w:ascii="Times New Roman" w:hAnsi="Times New Roman"/>
                <w:sz w:val="24"/>
                <w:szCs w:val="21"/>
              </w:rPr>
            </w:pPr>
          </w:p>
        </w:tc>
        <w:tc>
          <w:tcPr>
            <w:tcW w:w="2333" w:type="dxa"/>
            <w:vAlign w:val="center"/>
          </w:tcPr>
          <w:p w14:paraId="7D4EED68"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3≤N</w:t>
            </w:r>
            <w:r w:rsidRPr="00F52204">
              <w:rPr>
                <w:rFonts w:ascii="Times New Roman" w:hAnsi="Times New Roman" w:hint="eastAsia"/>
                <w:sz w:val="24"/>
                <w:szCs w:val="21"/>
              </w:rPr>
              <w:t>＜</w:t>
            </w:r>
            <w:r w:rsidRPr="00F52204">
              <w:rPr>
                <w:rFonts w:ascii="Times New Roman" w:hAnsi="Times New Roman" w:hint="eastAsia"/>
                <w:sz w:val="24"/>
                <w:szCs w:val="21"/>
              </w:rPr>
              <w:t>5</w:t>
            </w:r>
          </w:p>
        </w:tc>
        <w:tc>
          <w:tcPr>
            <w:tcW w:w="2949" w:type="dxa"/>
            <w:vAlign w:val="center"/>
          </w:tcPr>
          <w:p w14:paraId="57F69AD4"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N-</w:t>
            </w:r>
            <w:r w:rsidRPr="00F52204">
              <w:rPr>
                <w:rFonts w:ascii="Times New Roman" w:hAnsi="Times New Roman" w:hint="eastAsia"/>
                <w:sz w:val="24"/>
                <w:szCs w:val="21"/>
              </w:rPr>
              <w:t>2</w:t>
            </w:r>
          </w:p>
        </w:tc>
      </w:tr>
      <w:tr w:rsidR="00F52204" w:rsidRPr="00F52204" w14:paraId="5A526535" w14:textId="77777777" w:rsidTr="00421485">
        <w:tc>
          <w:tcPr>
            <w:tcW w:w="2203" w:type="dxa"/>
            <w:vAlign w:val="center"/>
          </w:tcPr>
          <w:p w14:paraId="1FC077E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4</w:t>
            </w:r>
          </w:p>
        </w:tc>
        <w:tc>
          <w:tcPr>
            <w:tcW w:w="2333" w:type="dxa"/>
            <w:vAlign w:val="center"/>
          </w:tcPr>
          <w:p w14:paraId="35C413C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N≥3</w:t>
            </w:r>
          </w:p>
        </w:tc>
        <w:tc>
          <w:tcPr>
            <w:tcW w:w="2949" w:type="dxa"/>
            <w:vAlign w:val="center"/>
          </w:tcPr>
          <w:p w14:paraId="3E36E094"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N-1</w:t>
            </w:r>
          </w:p>
        </w:tc>
      </w:tr>
      <w:tr w:rsidR="00F52204" w:rsidRPr="00F52204" w14:paraId="7A0F556E" w14:textId="77777777" w:rsidTr="00421485">
        <w:tc>
          <w:tcPr>
            <w:tcW w:w="2203" w:type="dxa"/>
            <w:vMerge w:val="restart"/>
            <w:vAlign w:val="center"/>
          </w:tcPr>
          <w:p w14:paraId="26017B1F"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lastRenderedPageBreak/>
              <w:t>5</w:t>
            </w:r>
          </w:p>
        </w:tc>
        <w:tc>
          <w:tcPr>
            <w:tcW w:w="2333" w:type="dxa"/>
            <w:vAlign w:val="center"/>
          </w:tcPr>
          <w:p w14:paraId="21DD181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w:t>
            </w:r>
            <w:r w:rsidRPr="00F52204">
              <w:rPr>
                <w:rFonts w:ascii="Times New Roman" w:hAnsi="Times New Roman" w:hint="eastAsia"/>
                <w:sz w:val="24"/>
                <w:szCs w:val="21"/>
              </w:rPr>
              <w:t>4</w:t>
            </w:r>
          </w:p>
        </w:tc>
        <w:tc>
          <w:tcPr>
            <w:tcW w:w="2949" w:type="dxa"/>
            <w:vAlign w:val="center"/>
          </w:tcPr>
          <w:p w14:paraId="39F15324"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r>
      <w:tr w:rsidR="00F52204" w:rsidRPr="00F52204" w14:paraId="5E1BCF27" w14:textId="77777777" w:rsidTr="00421485">
        <w:tc>
          <w:tcPr>
            <w:tcW w:w="2203" w:type="dxa"/>
            <w:vMerge/>
            <w:vAlign w:val="center"/>
          </w:tcPr>
          <w:p w14:paraId="394D567F" w14:textId="77777777" w:rsidR="00F52204" w:rsidRPr="00F52204" w:rsidRDefault="00F52204" w:rsidP="00F52204">
            <w:pPr>
              <w:spacing w:line="460" w:lineRule="exact"/>
              <w:jc w:val="center"/>
              <w:rPr>
                <w:rFonts w:ascii="Times New Roman" w:hAnsi="Times New Roman"/>
                <w:sz w:val="24"/>
                <w:szCs w:val="21"/>
              </w:rPr>
            </w:pPr>
          </w:p>
        </w:tc>
        <w:tc>
          <w:tcPr>
            <w:tcW w:w="2333" w:type="dxa"/>
            <w:vAlign w:val="center"/>
          </w:tcPr>
          <w:p w14:paraId="66FC119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3</w:t>
            </w:r>
          </w:p>
        </w:tc>
        <w:tc>
          <w:tcPr>
            <w:tcW w:w="2949" w:type="dxa"/>
            <w:vAlign w:val="center"/>
          </w:tcPr>
          <w:p w14:paraId="6F3BA45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r>
    </w:tbl>
    <w:p w14:paraId="6BE704A0" w14:textId="77777777" w:rsidR="00F52204" w:rsidRPr="00F52204" w:rsidRDefault="00F52204" w:rsidP="00F52204">
      <w:pPr>
        <w:spacing w:before="60" w:after="60" w:line="460" w:lineRule="exact"/>
        <w:jc w:val="left"/>
        <w:outlineLvl w:val="1"/>
        <w:rPr>
          <w:rFonts w:ascii="Times New Roman" w:hAnsi="Times New Roman"/>
          <w:b/>
          <w:bCs/>
          <w:kern w:val="28"/>
          <w:szCs w:val="21"/>
        </w:rPr>
      </w:pPr>
      <w:r w:rsidRPr="00F52204">
        <w:rPr>
          <w:rFonts w:ascii="Times New Roman" w:hAnsi="Times New Roman"/>
          <w:b/>
          <w:bCs/>
          <w:kern w:val="28"/>
          <w:szCs w:val="21"/>
        </w:rPr>
        <w:t xml:space="preserve">     </w:t>
      </w:r>
      <w:r w:rsidRPr="00F52204">
        <w:rPr>
          <w:rFonts w:ascii="Times New Roman" w:hAnsi="Times New Roman"/>
          <w:b/>
          <w:bCs/>
          <w:kern w:val="28"/>
          <w:szCs w:val="21"/>
        </w:rPr>
        <w:t>三、数量</w:t>
      </w:r>
      <w:bookmarkEnd w:id="1"/>
    </w:p>
    <w:tbl>
      <w:tblPr>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559"/>
        <w:gridCol w:w="5812"/>
      </w:tblGrid>
      <w:tr w:rsidR="00F52204" w:rsidRPr="00F52204" w14:paraId="5C5C190C" w14:textId="77777777" w:rsidTr="00421485">
        <w:trPr>
          <w:jc w:val="center"/>
        </w:trPr>
        <w:tc>
          <w:tcPr>
            <w:tcW w:w="993" w:type="dxa"/>
            <w:vAlign w:val="center"/>
          </w:tcPr>
          <w:p w14:paraId="18A958D3"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sz w:val="24"/>
                <w:szCs w:val="24"/>
              </w:rPr>
              <w:t>分包号</w:t>
            </w:r>
          </w:p>
        </w:tc>
        <w:tc>
          <w:tcPr>
            <w:tcW w:w="1559" w:type="dxa"/>
            <w:vAlign w:val="center"/>
          </w:tcPr>
          <w:p w14:paraId="33C1634E"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kern w:val="0"/>
                <w:sz w:val="24"/>
                <w:szCs w:val="24"/>
                <w:lang w:bidi="ar"/>
              </w:rPr>
              <w:t>供应商供应资格数量</w:t>
            </w:r>
          </w:p>
        </w:tc>
        <w:tc>
          <w:tcPr>
            <w:tcW w:w="5812" w:type="dxa"/>
            <w:vAlign w:val="center"/>
          </w:tcPr>
          <w:p w14:paraId="1D0B7A36" w14:textId="77777777" w:rsidR="00F52204" w:rsidRPr="00F52204" w:rsidRDefault="00F52204" w:rsidP="00F52204">
            <w:pPr>
              <w:spacing w:line="460" w:lineRule="exact"/>
              <w:jc w:val="center"/>
              <w:rPr>
                <w:rFonts w:ascii="Times New Roman" w:hAnsi="Times New Roman"/>
                <w:b/>
                <w:sz w:val="24"/>
                <w:szCs w:val="24"/>
              </w:rPr>
            </w:pPr>
            <w:r w:rsidRPr="00F52204">
              <w:rPr>
                <w:rFonts w:ascii="Times New Roman" w:hAnsi="Times New Roman"/>
                <w:b/>
                <w:sz w:val="24"/>
                <w:szCs w:val="24"/>
              </w:rPr>
              <w:t>数量分配</w:t>
            </w:r>
          </w:p>
        </w:tc>
      </w:tr>
      <w:tr w:rsidR="00F52204" w:rsidRPr="00F52204" w14:paraId="204F495E" w14:textId="77777777" w:rsidTr="00421485">
        <w:trPr>
          <w:jc w:val="center"/>
        </w:trPr>
        <w:tc>
          <w:tcPr>
            <w:tcW w:w="993" w:type="dxa"/>
            <w:vMerge w:val="restart"/>
            <w:vAlign w:val="center"/>
          </w:tcPr>
          <w:p w14:paraId="5439BA6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1</w:t>
            </w:r>
          </w:p>
        </w:tc>
        <w:tc>
          <w:tcPr>
            <w:tcW w:w="1559" w:type="dxa"/>
            <w:vAlign w:val="center"/>
          </w:tcPr>
          <w:p w14:paraId="45AFC69F"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7</w:t>
            </w:r>
          </w:p>
        </w:tc>
        <w:tc>
          <w:tcPr>
            <w:tcW w:w="5812" w:type="dxa"/>
            <w:vAlign w:val="center"/>
          </w:tcPr>
          <w:p w14:paraId="0363A22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第一至第七中标人分别为</w:t>
            </w:r>
            <w:r w:rsidRPr="00F52204">
              <w:rPr>
                <w:rFonts w:ascii="Times New Roman" w:hAnsi="Times New Roman"/>
                <w:sz w:val="24"/>
                <w:szCs w:val="21"/>
              </w:rPr>
              <w:t>21%</w:t>
            </w:r>
            <w:r w:rsidRPr="00F52204">
              <w:rPr>
                <w:rFonts w:ascii="Times New Roman" w:hAnsi="Times New Roman"/>
                <w:sz w:val="24"/>
                <w:szCs w:val="21"/>
              </w:rPr>
              <w:t>、</w:t>
            </w:r>
            <w:r w:rsidRPr="00F52204">
              <w:rPr>
                <w:rFonts w:ascii="Times New Roman" w:hAnsi="Times New Roman"/>
                <w:sz w:val="24"/>
                <w:szCs w:val="21"/>
              </w:rPr>
              <w:t>18%</w:t>
            </w:r>
            <w:r w:rsidRPr="00F52204">
              <w:rPr>
                <w:rFonts w:ascii="Times New Roman" w:hAnsi="Times New Roman"/>
                <w:sz w:val="24"/>
                <w:szCs w:val="21"/>
              </w:rPr>
              <w:t>、</w:t>
            </w:r>
            <w:r w:rsidRPr="00F52204">
              <w:rPr>
                <w:rFonts w:ascii="Times New Roman" w:hAnsi="Times New Roman"/>
                <w:sz w:val="24"/>
                <w:szCs w:val="21"/>
              </w:rPr>
              <w:t>16%</w:t>
            </w:r>
            <w:r w:rsidRPr="00F52204">
              <w:rPr>
                <w:rFonts w:ascii="Times New Roman" w:hAnsi="Times New Roman"/>
                <w:sz w:val="24"/>
                <w:szCs w:val="21"/>
              </w:rPr>
              <w:t>、</w:t>
            </w:r>
            <w:r w:rsidRPr="00F52204">
              <w:rPr>
                <w:rFonts w:ascii="Times New Roman" w:hAnsi="Times New Roman"/>
                <w:sz w:val="24"/>
                <w:szCs w:val="21"/>
              </w:rPr>
              <w:t>14%</w:t>
            </w:r>
            <w:r w:rsidRPr="00F52204">
              <w:rPr>
                <w:rFonts w:ascii="Times New Roman" w:hAnsi="Times New Roman"/>
                <w:sz w:val="24"/>
                <w:szCs w:val="21"/>
              </w:rPr>
              <w:t>、</w:t>
            </w:r>
            <w:r w:rsidRPr="00F52204">
              <w:rPr>
                <w:rFonts w:ascii="Times New Roman" w:hAnsi="Times New Roman"/>
                <w:sz w:val="24"/>
                <w:szCs w:val="21"/>
              </w:rPr>
              <w:t>12%</w:t>
            </w:r>
            <w:r w:rsidRPr="00F52204">
              <w:rPr>
                <w:rFonts w:ascii="Times New Roman" w:hAnsi="Times New Roman"/>
                <w:sz w:val="24"/>
                <w:szCs w:val="21"/>
              </w:rPr>
              <w:t>、</w:t>
            </w:r>
            <w:r w:rsidRPr="00F52204">
              <w:rPr>
                <w:rFonts w:ascii="Times New Roman" w:hAnsi="Times New Roman"/>
                <w:sz w:val="24"/>
                <w:szCs w:val="21"/>
              </w:rPr>
              <w:t>10%</w:t>
            </w:r>
            <w:r w:rsidRPr="00F52204">
              <w:rPr>
                <w:rFonts w:ascii="Times New Roman" w:hAnsi="Times New Roman"/>
                <w:sz w:val="24"/>
                <w:szCs w:val="21"/>
              </w:rPr>
              <w:t>、</w:t>
            </w:r>
            <w:r w:rsidRPr="00F52204">
              <w:rPr>
                <w:rFonts w:ascii="Times New Roman" w:hAnsi="Times New Roman"/>
                <w:sz w:val="24"/>
                <w:szCs w:val="21"/>
              </w:rPr>
              <w:t>9%</w:t>
            </w:r>
            <w:r w:rsidRPr="00F52204">
              <w:rPr>
                <w:rFonts w:ascii="Times New Roman" w:hAnsi="Times New Roman"/>
                <w:sz w:val="24"/>
                <w:szCs w:val="21"/>
              </w:rPr>
              <w:t>。</w:t>
            </w:r>
          </w:p>
        </w:tc>
      </w:tr>
      <w:tr w:rsidR="00F52204" w:rsidRPr="00F52204" w14:paraId="1E44D770" w14:textId="77777777" w:rsidTr="00421485">
        <w:trPr>
          <w:jc w:val="center"/>
        </w:trPr>
        <w:tc>
          <w:tcPr>
            <w:tcW w:w="993" w:type="dxa"/>
            <w:vMerge/>
            <w:vAlign w:val="center"/>
          </w:tcPr>
          <w:p w14:paraId="1CBE6747"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4F8CD73F"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6</w:t>
            </w:r>
          </w:p>
        </w:tc>
        <w:tc>
          <w:tcPr>
            <w:tcW w:w="5812" w:type="dxa"/>
            <w:vAlign w:val="center"/>
          </w:tcPr>
          <w:p w14:paraId="692A7E8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第一至第六中标人分别为</w:t>
            </w:r>
            <w:r w:rsidRPr="00F52204">
              <w:rPr>
                <w:rFonts w:ascii="Times New Roman" w:hAnsi="Times New Roman"/>
                <w:sz w:val="24"/>
                <w:szCs w:val="21"/>
              </w:rPr>
              <w:t>23%</w:t>
            </w:r>
            <w:r w:rsidRPr="00F52204">
              <w:rPr>
                <w:rFonts w:ascii="Times New Roman" w:hAnsi="Times New Roman"/>
                <w:sz w:val="24"/>
                <w:szCs w:val="21"/>
              </w:rPr>
              <w:t>、</w:t>
            </w:r>
            <w:r w:rsidRPr="00F52204">
              <w:rPr>
                <w:rFonts w:ascii="Times New Roman" w:hAnsi="Times New Roman"/>
                <w:sz w:val="24"/>
                <w:szCs w:val="21"/>
              </w:rPr>
              <w:t>20%</w:t>
            </w:r>
            <w:r w:rsidRPr="00F52204">
              <w:rPr>
                <w:rFonts w:ascii="Times New Roman" w:hAnsi="Times New Roman"/>
                <w:sz w:val="24"/>
                <w:szCs w:val="21"/>
              </w:rPr>
              <w:t>、</w:t>
            </w:r>
            <w:r w:rsidRPr="00F52204">
              <w:rPr>
                <w:rFonts w:ascii="Times New Roman" w:hAnsi="Times New Roman"/>
                <w:sz w:val="24"/>
                <w:szCs w:val="21"/>
              </w:rPr>
              <w:t>18%</w:t>
            </w:r>
            <w:r w:rsidRPr="00F52204">
              <w:rPr>
                <w:rFonts w:ascii="Times New Roman" w:hAnsi="Times New Roman"/>
                <w:sz w:val="24"/>
                <w:szCs w:val="21"/>
              </w:rPr>
              <w:t>、</w:t>
            </w:r>
            <w:r w:rsidRPr="00F52204">
              <w:rPr>
                <w:rFonts w:ascii="Times New Roman" w:hAnsi="Times New Roman"/>
                <w:sz w:val="24"/>
                <w:szCs w:val="21"/>
              </w:rPr>
              <w:t>15%</w:t>
            </w:r>
            <w:r w:rsidRPr="00F52204">
              <w:rPr>
                <w:rFonts w:ascii="Times New Roman" w:hAnsi="Times New Roman"/>
                <w:sz w:val="24"/>
                <w:szCs w:val="21"/>
              </w:rPr>
              <w:t>、</w:t>
            </w:r>
            <w:r w:rsidRPr="00F52204">
              <w:rPr>
                <w:rFonts w:ascii="Times New Roman" w:hAnsi="Times New Roman"/>
                <w:sz w:val="24"/>
                <w:szCs w:val="21"/>
              </w:rPr>
              <w:t>13%</w:t>
            </w:r>
            <w:r w:rsidRPr="00F52204">
              <w:rPr>
                <w:rFonts w:ascii="Times New Roman" w:hAnsi="Times New Roman"/>
                <w:sz w:val="24"/>
                <w:szCs w:val="21"/>
              </w:rPr>
              <w:t>、</w:t>
            </w:r>
            <w:r w:rsidRPr="00F52204">
              <w:rPr>
                <w:rFonts w:ascii="Times New Roman" w:hAnsi="Times New Roman"/>
                <w:sz w:val="24"/>
                <w:szCs w:val="21"/>
              </w:rPr>
              <w:t>11%</w:t>
            </w:r>
            <w:r w:rsidRPr="00F52204">
              <w:rPr>
                <w:rFonts w:ascii="Times New Roman" w:hAnsi="Times New Roman"/>
                <w:sz w:val="24"/>
                <w:szCs w:val="21"/>
              </w:rPr>
              <w:t>。</w:t>
            </w:r>
          </w:p>
        </w:tc>
      </w:tr>
      <w:tr w:rsidR="00F52204" w:rsidRPr="00F52204" w14:paraId="56F53C3B" w14:textId="77777777" w:rsidTr="00421485">
        <w:trPr>
          <w:jc w:val="center"/>
        </w:trPr>
        <w:tc>
          <w:tcPr>
            <w:tcW w:w="993" w:type="dxa"/>
            <w:vMerge/>
            <w:vAlign w:val="center"/>
          </w:tcPr>
          <w:p w14:paraId="5209A7B9"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57743B59"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5</w:t>
            </w:r>
          </w:p>
        </w:tc>
        <w:tc>
          <w:tcPr>
            <w:tcW w:w="5812" w:type="dxa"/>
            <w:vAlign w:val="center"/>
          </w:tcPr>
          <w:p w14:paraId="2115A8B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第一至第五中标人分别为</w:t>
            </w:r>
            <w:r w:rsidRPr="00F52204">
              <w:rPr>
                <w:rFonts w:ascii="Times New Roman" w:hAnsi="Times New Roman"/>
                <w:sz w:val="24"/>
                <w:szCs w:val="21"/>
              </w:rPr>
              <w:t>25%</w:t>
            </w:r>
            <w:r w:rsidRPr="00F52204">
              <w:rPr>
                <w:rFonts w:ascii="Times New Roman" w:hAnsi="Times New Roman"/>
                <w:sz w:val="24"/>
                <w:szCs w:val="21"/>
              </w:rPr>
              <w:t>、</w:t>
            </w:r>
            <w:r w:rsidRPr="00F52204">
              <w:rPr>
                <w:rFonts w:ascii="Times New Roman" w:hAnsi="Times New Roman"/>
                <w:sz w:val="24"/>
                <w:szCs w:val="21"/>
              </w:rPr>
              <w:t>22%</w:t>
            </w:r>
            <w:r w:rsidRPr="00F52204">
              <w:rPr>
                <w:rFonts w:ascii="Times New Roman" w:hAnsi="Times New Roman"/>
                <w:sz w:val="24"/>
                <w:szCs w:val="21"/>
              </w:rPr>
              <w:t>、</w:t>
            </w:r>
            <w:r w:rsidRPr="00F52204">
              <w:rPr>
                <w:rFonts w:ascii="Times New Roman" w:hAnsi="Times New Roman"/>
                <w:sz w:val="24"/>
                <w:szCs w:val="21"/>
              </w:rPr>
              <w:t>20%</w:t>
            </w:r>
            <w:r w:rsidRPr="00F52204">
              <w:rPr>
                <w:rFonts w:ascii="Times New Roman" w:hAnsi="Times New Roman"/>
                <w:sz w:val="24"/>
                <w:szCs w:val="21"/>
              </w:rPr>
              <w:t>、</w:t>
            </w:r>
            <w:r w:rsidRPr="00F52204">
              <w:rPr>
                <w:rFonts w:ascii="Times New Roman" w:hAnsi="Times New Roman"/>
                <w:sz w:val="24"/>
                <w:szCs w:val="21"/>
              </w:rPr>
              <w:t>18%</w:t>
            </w:r>
            <w:r w:rsidRPr="00F52204">
              <w:rPr>
                <w:rFonts w:ascii="Times New Roman" w:hAnsi="Times New Roman"/>
                <w:sz w:val="24"/>
                <w:szCs w:val="21"/>
              </w:rPr>
              <w:t>、</w:t>
            </w:r>
            <w:r w:rsidRPr="00F52204">
              <w:rPr>
                <w:rFonts w:ascii="Times New Roman" w:hAnsi="Times New Roman"/>
                <w:sz w:val="24"/>
                <w:szCs w:val="21"/>
              </w:rPr>
              <w:t>15%</w:t>
            </w:r>
            <w:r w:rsidRPr="00F52204">
              <w:rPr>
                <w:rFonts w:ascii="Times New Roman" w:hAnsi="Times New Roman"/>
                <w:sz w:val="24"/>
                <w:szCs w:val="21"/>
              </w:rPr>
              <w:t>。</w:t>
            </w:r>
          </w:p>
        </w:tc>
      </w:tr>
      <w:tr w:rsidR="00F52204" w:rsidRPr="00F52204" w14:paraId="25E7D1DC" w14:textId="77777777" w:rsidTr="00421485">
        <w:trPr>
          <w:jc w:val="center"/>
        </w:trPr>
        <w:tc>
          <w:tcPr>
            <w:tcW w:w="993" w:type="dxa"/>
            <w:vMerge/>
            <w:vAlign w:val="center"/>
          </w:tcPr>
          <w:p w14:paraId="19148A8A"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4413813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4</w:t>
            </w:r>
          </w:p>
        </w:tc>
        <w:tc>
          <w:tcPr>
            <w:tcW w:w="5812" w:type="dxa"/>
            <w:vAlign w:val="center"/>
          </w:tcPr>
          <w:p w14:paraId="3B50CD7C"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第一至第四中标人分别为</w:t>
            </w:r>
            <w:r w:rsidRPr="00F52204">
              <w:rPr>
                <w:rFonts w:ascii="Times New Roman" w:hAnsi="Times New Roman"/>
                <w:sz w:val="24"/>
                <w:szCs w:val="21"/>
              </w:rPr>
              <w:t>32%</w:t>
            </w:r>
            <w:r w:rsidRPr="00F52204">
              <w:rPr>
                <w:rFonts w:ascii="Times New Roman" w:hAnsi="Times New Roman"/>
                <w:sz w:val="24"/>
                <w:szCs w:val="21"/>
              </w:rPr>
              <w:t>、</w:t>
            </w:r>
            <w:r w:rsidRPr="00F52204">
              <w:rPr>
                <w:rFonts w:ascii="Times New Roman" w:hAnsi="Times New Roman"/>
                <w:sz w:val="24"/>
                <w:szCs w:val="21"/>
              </w:rPr>
              <w:t>28%</w:t>
            </w:r>
            <w:r w:rsidRPr="00F52204">
              <w:rPr>
                <w:rFonts w:ascii="Times New Roman" w:hAnsi="Times New Roman"/>
                <w:sz w:val="24"/>
                <w:szCs w:val="21"/>
              </w:rPr>
              <w:t>、</w:t>
            </w:r>
            <w:r w:rsidRPr="00F52204">
              <w:rPr>
                <w:rFonts w:ascii="Times New Roman" w:hAnsi="Times New Roman"/>
                <w:sz w:val="24"/>
                <w:szCs w:val="21"/>
              </w:rPr>
              <w:t>23%</w:t>
            </w:r>
            <w:r w:rsidRPr="00F52204">
              <w:rPr>
                <w:rFonts w:ascii="Times New Roman" w:hAnsi="Times New Roman"/>
                <w:sz w:val="24"/>
                <w:szCs w:val="21"/>
              </w:rPr>
              <w:t>、</w:t>
            </w:r>
            <w:r w:rsidRPr="00F52204">
              <w:rPr>
                <w:rFonts w:ascii="Times New Roman" w:hAnsi="Times New Roman"/>
                <w:sz w:val="24"/>
                <w:szCs w:val="21"/>
              </w:rPr>
              <w:t>17%</w:t>
            </w:r>
            <w:r w:rsidRPr="00F52204">
              <w:rPr>
                <w:rFonts w:ascii="Times New Roman" w:hAnsi="Times New Roman"/>
                <w:sz w:val="24"/>
                <w:szCs w:val="21"/>
              </w:rPr>
              <w:t>。</w:t>
            </w:r>
          </w:p>
        </w:tc>
      </w:tr>
      <w:tr w:rsidR="00F52204" w:rsidRPr="00F52204" w14:paraId="7A1D9D89" w14:textId="77777777" w:rsidTr="00421485">
        <w:trPr>
          <w:jc w:val="center"/>
        </w:trPr>
        <w:tc>
          <w:tcPr>
            <w:tcW w:w="993" w:type="dxa"/>
            <w:vMerge/>
            <w:vAlign w:val="center"/>
          </w:tcPr>
          <w:p w14:paraId="496AA729"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1B9B994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c>
          <w:tcPr>
            <w:tcW w:w="5812" w:type="dxa"/>
            <w:vAlign w:val="center"/>
          </w:tcPr>
          <w:p w14:paraId="3B52FF6C"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第一至第三中标人分别为</w:t>
            </w:r>
            <w:r w:rsidRPr="00F52204">
              <w:rPr>
                <w:rFonts w:ascii="Times New Roman" w:hAnsi="Times New Roman"/>
                <w:sz w:val="24"/>
                <w:szCs w:val="21"/>
              </w:rPr>
              <w:t>40%</w:t>
            </w:r>
            <w:r w:rsidRPr="00F52204">
              <w:rPr>
                <w:rFonts w:ascii="Times New Roman" w:hAnsi="Times New Roman"/>
                <w:sz w:val="24"/>
                <w:szCs w:val="21"/>
              </w:rPr>
              <w:t>、</w:t>
            </w:r>
            <w:r w:rsidRPr="00F52204">
              <w:rPr>
                <w:rFonts w:ascii="Times New Roman" w:hAnsi="Times New Roman"/>
                <w:sz w:val="24"/>
                <w:szCs w:val="21"/>
              </w:rPr>
              <w:t>33%</w:t>
            </w:r>
            <w:r w:rsidRPr="00F52204">
              <w:rPr>
                <w:rFonts w:ascii="Times New Roman" w:hAnsi="Times New Roman"/>
                <w:sz w:val="24"/>
                <w:szCs w:val="21"/>
              </w:rPr>
              <w:t>、</w:t>
            </w:r>
            <w:r w:rsidRPr="00F52204">
              <w:rPr>
                <w:rFonts w:ascii="Times New Roman" w:hAnsi="Times New Roman"/>
                <w:sz w:val="24"/>
                <w:szCs w:val="21"/>
              </w:rPr>
              <w:t>27%</w:t>
            </w:r>
            <w:r w:rsidRPr="00F52204">
              <w:rPr>
                <w:rFonts w:ascii="Times New Roman" w:hAnsi="Times New Roman"/>
                <w:sz w:val="24"/>
                <w:szCs w:val="21"/>
              </w:rPr>
              <w:t>。</w:t>
            </w:r>
          </w:p>
        </w:tc>
      </w:tr>
      <w:tr w:rsidR="00F52204" w:rsidRPr="00F52204" w14:paraId="10C639A1" w14:textId="77777777" w:rsidTr="00421485">
        <w:trPr>
          <w:jc w:val="center"/>
        </w:trPr>
        <w:tc>
          <w:tcPr>
            <w:tcW w:w="993" w:type="dxa"/>
            <w:vMerge/>
            <w:vAlign w:val="center"/>
          </w:tcPr>
          <w:p w14:paraId="5D317FA9"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4EFB7001"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5812" w:type="dxa"/>
            <w:vAlign w:val="center"/>
          </w:tcPr>
          <w:p w14:paraId="1F04A8A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第一至第二中标人分别为</w:t>
            </w:r>
            <w:r w:rsidRPr="00F52204">
              <w:rPr>
                <w:rFonts w:ascii="Times New Roman" w:hAnsi="Times New Roman"/>
                <w:sz w:val="24"/>
                <w:szCs w:val="21"/>
              </w:rPr>
              <w:t>55%</w:t>
            </w:r>
            <w:r w:rsidRPr="00F52204">
              <w:rPr>
                <w:rFonts w:ascii="Times New Roman" w:hAnsi="Times New Roman"/>
                <w:sz w:val="24"/>
                <w:szCs w:val="21"/>
              </w:rPr>
              <w:t>、</w:t>
            </w:r>
            <w:r w:rsidRPr="00F52204">
              <w:rPr>
                <w:rFonts w:ascii="Times New Roman" w:hAnsi="Times New Roman"/>
                <w:sz w:val="24"/>
                <w:szCs w:val="21"/>
              </w:rPr>
              <w:t>45%</w:t>
            </w:r>
            <w:r w:rsidRPr="00F52204">
              <w:rPr>
                <w:rFonts w:ascii="Times New Roman" w:hAnsi="Times New Roman"/>
                <w:sz w:val="24"/>
                <w:szCs w:val="21"/>
              </w:rPr>
              <w:t>。</w:t>
            </w:r>
          </w:p>
        </w:tc>
      </w:tr>
      <w:tr w:rsidR="00F52204" w:rsidRPr="00F52204" w14:paraId="6D18DFBE" w14:textId="77777777" w:rsidTr="00421485">
        <w:trPr>
          <w:jc w:val="center"/>
        </w:trPr>
        <w:tc>
          <w:tcPr>
            <w:tcW w:w="993" w:type="dxa"/>
            <w:vMerge/>
            <w:vAlign w:val="center"/>
          </w:tcPr>
          <w:p w14:paraId="1F9D82BF"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78ADA82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c>
          <w:tcPr>
            <w:tcW w:w="5812" w:type="dxa"/>
            <w:vAlign w:val="center"/>
          </w:tcPr>
          <w:p w14:paraId="39181CE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第一中标人为</w:t>
            </w:r>
            <w:r w:rsidRPr="00F52204">
              <w:rPr>
                <w:rFonts w:ascii="Times New Roman" w:hAnsi="Times New Roman" w:hint="eastAsia"/>
                <w:sz w:val="24"/>
                <w:szCs w:val="21"/>
              </w:rPr>
              <w:t>100%</w:t>
            </w:r>
            <w:r w:rsidRPr="00F52204">
              <w:rPr>
                <w:rFonts w:ascii="Times New Roman" w:hAnsi="Times New Roman" w:hint="eastAsia"/>
                <w:sz w:val="24"/>
                <w:szCs w:val="21"/>
              </w:rPr>
              <w:t>。</w:t>
            </w:r>
          </w:p>
        </w:tc>
      </w:tr>
      <w:tr w:rsidR="00F52204" w:rsidRPr="00F52204" w14:paraId="2D5CF471" w14:textId="77777777" w:rsidTr="00421485">
        <w:trPr>
          <w:jc w:val="center"/>
        </w:trPr>
        <w:tc>
          <w:tcPr>
            <w:tcW w:w="993" w:type="dxa"/>
            <w:vMerge w:val="restart"/>
            <w:vAlign w:val="center"/>
          </w:tcPr>
          <w:p w14:paraId="6E4C6D7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1559" w:type="dxa"/>
            <w:vAlign w:val="center"/>
          </w:tcPr>
          <w:p w14:paraId="0510486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4</w:t>
            </w:r>
          </w:p>
        </w:tc>
        <w:tc>
          <w:tcPr>
            <w:tcW w:w="5812" w:type="dxa"/>
            <w:vAlign w:val="center"/>
          </w:tcPr>
          <w:p w14:paraId="5CB52BC4"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第一至第四中标人分别为</w:t>
            </w:r>
            <w:r w:rsidRPr="00F52204">
              <w:rPr>
                <w:rFonts w:ascii="Times New Roman" w:hAnsi="Times New Roman"/>
                <w:sz w:val="24"/>
                <w:szCs w:val="21"/>
              </w:rPr>
              <w:t>32%</w:t>
            </w:r>
            <w:r w:rsidRPr="00F52204">
              <w:rPr>
                <w:rFonts w:ascii="Times New Roman" w:hAnsi="Times New Roman"/>
                <w:sz w:val="24"/>
                <w:szCs w:val="21"/>
              </w:rPr>
              <w:t>、</w:t>
            </w:r>
            <w:r w:rsidRPr="00F52204">
              <w:rPr>
                <w:rFonts w:ascii="Times New Roman" w:hAnsi="Times New Roman"/>
                <w:sz w:val="24"/>
                <w:szCs w:val="21"/>
              </w:rPr>
              <w:t>28%</w:t>
            </w:r>
            <w:r w:rsidRPr="00F52204">
              <w:rPr>
                <w:rFonts w:ascii="Times New Roman" w:hAnsi="Times New Roman"/>
                <w:sz w:val="24"/>
                <w:szCs w:val="21"/>
              </w:rPr>
              <w:t>、</w:t>
            </w:r>
            <w:r w:rsidRPr="00F52204">
              <w:rPr>
                <w:rFonts w:ascii="Times New Roman" w:hAnsi="Times New Roman"/>
                <w:sz w:val="24"/>
                <w:szCs w:val="21"/>
              </w:rPr>
              <w:t>23%</w:t>
            </w:r>
            <w:r w:rsidRPr="00F52204">
              <w:rPr>
                <w:rFonts w:ascii="Times New Roman" w:hAnsi="Times New Roman"/>
                <w:sz w:val="24"/>
                <w:szCs w:val="21"/>
              </w:rPr>
              <w:t>、</w:t>
            </w:r>
            <w:r w:rsidRPr="00F52204">
              <w:rPr>
                <w:rFonts w:ascii="Times New Roman" w:hAnsi="Times New Roman"/>
                <w:sz w:val="24"/>
                <w:szCs w:val="21"/>
              </w:rPr>
              <w:t>17%</w:t>
            </w:r>
            <w:r w:rsidRPr="00F52204">
              <w:rPr>
                <w:rFonts w:ascii="Times New Roman" w:hAnsi="Times New Roman"/>
                <w:sz w:val="24"/>
                <w:szCs w:val="21"/>
              </w:rPr>
              <w:t>。</w:t>
            </w:r>
          </w:p>
        </w:tc>
      </w:tr>
      <w:tr w:rsidR="00F52204" w:rsidRPr="00F52204" w14:paraId="630BF587" w14:textId="77777777" w:rsidTr="00421485">
        <w:trPr>
          <w:jc w:val="center"/>
        </w:trPr>
        <w:tc>
          <w:tcPr>
            <w:tcW w:w="993" w:type="dxa"/>
            <w:vMerge/>
            <w:vAlign w:val="center"/>
          </w:tcPr>
          <w:p w14:paraId="621A5EA7"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28AE111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c>
          <w:tcPr>
            <w:tcW w:w="5812" w:type="dxa"/>
            <w:vAlign w:val="center"/>
          </w:tcPr>
          <w:p w14:paraId="38D1C8AA"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第一至第三中标人分别为</w:t>
            </w:r>
            <w:r w:rsidRPr="00F52204">
              <w:rPr>
                <w:rFonts w:ascii="Times New Roman" w:hAnsi="Times New Roman"/>
                <w:sz w:val="24"/>
                <w:szCs w:val="21"/>
              </w:rPr>
              <w:t>40%</w:t>
            </w:r>
            <w:r w:rsidRPr="00F52204">
              <w:rPr>
                <w:rFonts w:ascii="Times New Roman" w:hAnsi="Times New Roman"/>
                <w:sz w:val="24"/>
                <w:szCs w:val="21"/>
              </w:rPr>
              <w:t>、</w:t>
            </w:r>
            <w:r w:rsidRPr="00F52204">
              <w:rPr>
                <w:rFonts w:ascii="Times New Roman" w:hAnsi="Times New Roman"/>
                <w:sz w:val="24"/>
                <w:szCs w:val="21"/>
              </w:rPr>
              <w:t>33%</w:t>
            </w:r>
            <w:r w:rsidRPr="00F52204">
              <w:rPr>
                <w:rFonts w:ascii="Times New Roman" w:hAnsi="Times New Roman"/>
                <w:sz w:val="24"/>
                <w:szCs w:val="21"/>
              </w:rPr>
              <w:t>、</w:t>
            </w:r>
            <w:r w:rsidRPr="00F52204">
              <w:rPr>
                <w:rFonts w:ascii="Times New Roman" w:hAnsi="Times New Roman"/>
                <w:sz w:val="24"/>
                <w:szCs w:val="21"/>
              </w:rPr>
              <w:t>27%</w:t>
            </w:r>
            <w:r w:rsidRPr="00F52204">
              <w:rPr>
                <w:rFonts w:ascii="Times New Roman" w:hAnsi="Times New Roman"/>
                <w:sz w:val="24"/>
                <w:szCs w:val="21"/>
              </w:rPr>
              <w:t>。</w:t>
            </w:r>
          </w:p>
        </w:tc>
      </w:tr>
      <w:tr w:rsidR="00F52204" w:rsidRPr="00F52204" w14:paraId="4E1320B8" w14:textId="77777777" w:rsidTr="00421485">
        <w:trPr>
          <w:jc w:val="center"/>
        </w:trPr>
        <w:tc>
          <w:tcPr>
            <w:tcW w:w="993" w:type="dxa"/>
            <w:vMerge/>
            <w:vAlign w:val="center"/>
          </w:tcPr>
          <w:p w14:paraId="5CD718BA"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42DC8BDC"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5812" w:type="dxa"/>
            <w:vAlign w:val="center"/>
          </w:tcPr>
          <w:p w14:paraId="21EE4D2B"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第一至第二中标人分别为</w:t>
            </w:r>
            <w:r w:rsidRPr="00F52204">
              <w:rPr>
                <w:rFonts w:ascii="Times New Roman" w:hAnsi="Times New Roman"/>
                <w:sz w:val="24"/>
                <w:szCs w:val="21"/>
              </w:rPr>
              <w:t>55%</w:t>
            </w:r>
            <w:r w:rsidRPr="00F52204">
              <w:rPr>
                <w:rFonts w:ascii="Times New Roman" w:hAnsi="Times New Roman"/>
                <w:sz w:val="24"/>
                <w:szCs w:val="21"/>
              </w:rPr>
              <w:t>、</w:t>
            </w:r>
            <w:r w:rsidRPr="00F52204">
              <w:rPr>
                <w:rFonts w:ascii="Times New Roman" w:hAnsi="Times New Roman"/>
                <w:sz w:val="24"/>
                <w:szCs w:val="21"/>
              </w:rPr>
              <w:t>45%</w:t>
            </w:r>
            <w:r w:rsidRPr="00F52204">
              <w:rPr>
                <w:rFonts w:ascii="Times New Roman" w:hAnsi="Times New Roman"/>
                <w:sz w:val="24"/>
                <w:szCs w:val="21"/>
              </w:rPr>
              <w:t>。</w:t>
            </w:r>
          </w:p>
        </w:tc>
      </w:tr>
      <w:tr w:rsidR="00F52204" w:rsidRPr="00F52204" w14:paraId="1EA96206" w14:textId="77777777" w:rsidTr="00421485">
        <w:trPr>
          <w:jc w:val="center"/>
        </w:trPr>
        <w:tc>
          <w:tcPr>
            <w:tcW w:w="993" w:type="dxa"/>
            <w:vMerge/>
            <w:vAlign w:val="center"/>
          </w:tcPr>
          <w:p w14:paraId="4EDB123A"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45571DAD"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c>
          <w:tcPr>
            <w:tcW w:w="5812" w:type="dxa"/>
            <w:vAlign w:val="center"/>
          </w:tcPr>
          <w:p w14:paraId="3A1A513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第一中标人为</w:t>
            </w:r>
            <w:r w:rsidRPr="00F52204">
              <w:rPr>
                <w:rFonts w:ascii="Times New Roman" w:hAnsi="Times New Roman" w:hint="eastAsia"/>
                <w:sz w:val="24"/>
                <w:szCs w:val="21"/>
              </w:rPr>
              <w:t>100%</w:t>
            </w:r>
            <w:r w:rsidRPr="00F52204">
              <w:rPr>
                <w:rFonts w:ascii="Times New Roman" w:hAnsi="Times New Roman" w:hint="eastAsia"/>
                <w:sz w:val="24"/>
                <w:szCs w:val="21"/>
              </w:rPr>
              <w:t>。</w:t>
            </w:r>
          </w:p>
        </w:tc>
      </w:tr>
      <w:tr w:rsidR="00F52204" w:rsidRPr="00F52204" w14:paraId="7BDA3511" w14:textId="77777777" w:rsidTr="00421485">
        <w:trPr>
          <w:jc w:val="center"/>
        </w:trPr>
        <w:tc>
          <w:tcPr>
            <w:tcW w:w="993" w:type="dxa"/>
            <w:vMerge w:val="restart"/>
            <w:vAlign w:val="center"/>
          </w:tcPr>
          <w:p w14:paraId="632253DF"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c>
          <w:tcPr>
            <w:tcW w:w="1559" w:type="dxa"/>
            <w:vAlign w:val="center"/>
          </w:tcPr>
          <w:p w14:paraId="36F88E18"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3</w:t>
            </w:r>
          </w:p>
        </w:tc>
        <w:tc>
          <w:tcPr>
            <w:tcW w:w="5812" w:type="dxa"/>
            <w:vAlign w:val="center"/>
          </w:tcPr>
          <w:p w14:paraId="787000C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第一至第三中标人分别为</w:t>
            </w:r>
            <w:r w:rsidRPr="00F52204">
              <w:rPr>
                <w:rFonts w:ascii="Times New Roman" w:hAnsi="Times New Roman"/>
                <w:sz w:val="24"/>
                <w:szCs w:val="21"/>
              </w:rPr>
              <w:t>40%</w:t>
            </w:r>
            <w:r w:rsidRPr="00F52204">
              <w:rPr>
                <w:rFonts w:ascii="Times New Roman" w:hAnsi="Times New Roman"/>
                <w:sz w:val="24"/>
                <w:szCs w:val="21"/>
              </w:rPr>
              <w:t>、</w:t>
            </w:r>
            <w:r w:rsidRPr="00F52204">
              <w:rPr>
                <w:rFonts w:ascii="Times New Roman" w:hAnsi="Times New Roman"/>
                <w:sz w:val="24"/>
                <w:szCs w:val="21"/>
              </w:rPr>
              <w:t>33%</w:t>
            </w:r>
            <w:r w:rsidRPr="00F52204">
              <w:rPr>
                <w:rFonts w:ascii="Times New Roman" w:hAnsi="Times New Roman"/>
                <w:sz w:val="24"/>
                <w:szCs w:val="21"/>
              </w:rPr>
              <w:t>、</w:t>
            </w:r>
            <w:r w:rsidRPr="00F52204">
              <w:rPr>
                <w:rFonts w:ascii="Times New Roman" w:hAnsi="Times New Roman"/>
                <w:sz w:val="24"/>
                <w:szCs w:val="21"/>
              </w:rPr>
              <w:t>27%</w:t>
            </w:r>
            <w:r w:rsidRPr="00F52204">
              <w:rPr>
                <w:rFonts w:ascii="Times New Roman" w:hAnsi="Times New Roman"/>
                <w:sz w:val="24"/>
                <w:szCs w:val="21"/>
              </w:rPr>
              <w:t>。</w:t>
            </w:r>
          </w:p>
        </w:tc>
      </w:tr>
      <w:tr w:rsidR="00F52204" w:rsidRPr="00F52204" w14:paraId="4EE5A14A" w14:textId="77777777" w:rsidTr="00421485">
        <w:trPr>
          <w:jc w:val="center"/>
        </w:trPr>
        <w:tc>
          <w:tcPr>
            <w:tcW w:w="993" w:type="dxa"/>
            <w:vMerge/>
            <w:vAlign w:val="center"/>
          </w:tcPr>
          <w:p w14:paraId="7D32D3AB"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21EF492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5812" w:type="dxa"/>
            <w:vAlign w:val="center"/>
          </w:tcPr>
          <w:p w14:paraId="73D509CB"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第一至第二中标人分别为</w:t>
            </w:r>
            <w:r w:rsidRPr="00F52204">
              <w:rPr>
                <w:rFonts w:ascii="Times New Roman" w:hAnsi="Times New Roman"/>
                <w:sz w:val="24"/>
                <w:szCs w:val="21"/>
              </w:rPr>
              <w:t>55%</w:t>
            </w:r>
            <w:r w:rsidRPr="00F52204">
              <w:rPr>
                <w:rFonts w:ascii="Times New Roman" w:hAnsi="Times New Roman"/>
                <w:sz w:val="24"/>
                <w:szCs w:val="21"/>
              </w:rPr>
              <w:t>、</w:t>
            </w:r>
            <w:r w:rsidRPr="00F52204">
              <w:rPr>
                <w:rFonts w:ascii="Times New Roman" w:hAnsi="Times New Roman"/>
                <w:sz w:val="24"/>
                <w:szCs w:val="21"/>
              </w:rPr>
              <w:t>45%</w:t>
            </w:r>
            <w:r w:rsidRPr="00F52204">
              <w:rPr>
                <w:rFonts w:ascii="Times New Roman" w:hAnsi="Times New Roman"/>
                <w:sz w:val="24"/>
                <w:szCs w:val="21"/>
              </w:rPr>
              <w:t>。</w:t>
            </w:r>
          </w:p>
        </w:tc>
      </w:tr>
      <w:tr w:rsidR="00F52204" w:rsidRPr="00F52204" w14:paraId="7134565E" w14:textId="77777777" w:rsidTr="00421485">
        <w:trPr>
          <w:jc w:val="center"/>
        </w:trPr>
        <w:tc>
          <w:tcPr>
            <w:tcW w:w="993" w:type="dxa"/>
            <w:vMerge/>
            <w:vAlign w:val="center"/>
          </w:tcPr>
          <w:p w14:paraId="5A696720"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18A62F43"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c>
          <w:tcPr>
            <w:tcW w:w="5812" w:type="dxa"/>
            <w:vAlign w:val="center"/>
          </w:tcPr>
          <w:p w14:paraId="3A6FE1C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第一中标人为</w:t>
            </w:r>
            <w:r w:rsidRPr="00F52204">
              <w:rPr>
                <w:rFonts w:ascii="Times New Roman" w:hAnsi="Times New Roman" w:hint="eastAsia"/>
                <w:sz w:val="24"/>
                <w:szCs w:val="21"/>
              </w:rPr>
              <w:t>100%</w:t>
            </w:r>
            <w:r w:rsidRPr="00F52204">
              <w:rPr>
                <w:rFonts w:ascii="Times New Roman" w:hAnsi="Times New Roman" w:hint="eastAsia"/>
                <w:sz w:val="24"/>
                <w:szCs w:val="21"/>
              </w:rPr>
              <w:t>。</w:t>
            </w:r>
          </w:p>
        </w:tc>
      </w:tr>
      <w:tr w:rsidR="00F52204" w:rsidRPr="00F52204" w14:paraId="6BD81D1C" w14:textId="77777777" w:rsidTr="00421485">
        <w:trPr>
          <w:jc w:val="center"/>
        </w:trPr>
        <w:tc>
          <w:tcPr>
            <w:tcW w:w="993" w:type="dxa"/>
            <w:vMerge w:val="restart"/>
            <w:vAlign w:val="center"/>
          </w:tcPr>
          <w:p w14:paraId="7FE2494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4</w:t>
            </w:r>
          </w:p>
        </w:tc>
        <w:tc>
          <w:tcPr>
            <w:tcW w:w="1559" w:type="dxa"/>
            <w:vAlign w:val="center"/>
          </w:tcPr>
          <w:p w14:paraId="27216596"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2</w:t>
            </w:r>
          </w:p>
        </w:tc>
        <w:tc>
          <w:tcPr>
            <w:tcW w:w="5812" w:type="dxa"/>
            <w:vAlign w:val="center"/>
          </w:tcPr>
          <w:p w14:paraId="4742E1AA"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第一至第二中标人分别为</w:t>
            </w:r>
            <w:r w:rsidRPr="00F52204">
              <w:rPr>
                <w:rFonts w:ascii="Times New Roman" w:hAnsi="Times New Roman"/>
                <w:sz w:val="24"/>
                <w:szCs w:val="21"/>
              </w:rPr>
              <w:t>55%</w:t>
            </w:r>
            <w:r w:rsidRPr="00F52204">
              <w:rPr>
                <w:rFonts w:ascii="Times New Roman" w:hAnsi="Times New Roman"/>
                <w:sz w:val="24"/>
                <w:szCs w:val="21"/>
              </w:rPr>
              <w:t>、</w:t>
            </w:r>
            <w:r w:rsidRPr="00F52204">
              <w:rPr>
                <w:rFonts w:ascii="Times New Roman" w:hAnsi="Times New Roman"/>
                <w:sz w:val="24"/>
                <w:szCs w:val="21"/>
              </w:rPr>
              <w:t>45%</w:t>
            </w:r>
            <w:r w:rsidRPr="00F52204">
              <w:rPr>
                <w:rFonts w:ascii="Times New Roman" w:hAnsi="Times New Roman"/>
                <w:sz w:val="24"/>
                <w:szCs w:val="21"/>
              </w:rPr>
              <w:t>。</w:t>
            </w:r>
          </w:p>
        </w:tc>
      </w:tr>
      <w:tr w:rsidR="00F52204" w:rsidRPr="00F52204" w14:paraId="133A5320" w14:textId="77777777" w:rsidTr="00421485">
        <w:trPr>
          <w:jc w:val="center"/>
        </w:trPr>
        <w:tc>
          <w:tcPr>
            <w:tcW w:w="993" w:type="dxa"/>
            <w:vMerge/>
            <w:vAlign w:val="center"/>
          </w:tcPr>
          <w:p w14:paraId="5CE199A8"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55D09DD1"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c>
          <w:tcPr>
            <w:tcW w:w="5812" w:type="dxa"/>
            <w:vAlign w:val="center"/>
          </w:tcPr>
          <w:p w14:paraId="3F434852"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第一中标人为</w:t>
            </w:r>
            <w:r w:rsidRPr="00F52204">
              <w:rPr>
                <w:rFonts w:ascii="Times New Roman" w:hAnsi="Times New Roman" w:hint="eastAsia"/>
                <w:sz w:val="24"/>
                <w:szCs w:val="21"/>
              </w:rPr>
              <w:t>100%</w:t>
            </w:r>
            <w:r w:rsidRPr="00F52204">
              <w:rPr>
                <w:rFonts w:ascii="Times New Roman" w:hAnsi="Times New Roman" w:hint="eastAsia"/>
                <w:sz w:val="24"/>
                <w:szCs w:val="21"/>
              </w:rPr>
              <w:t>。</w:t>
            </w:r>
          </w:p>
        </w:tc>
      </w:tr>
      <w:tr w:rsidR="00F52204" w:rsidRPr="00F52204" w14:paraId="3ACDF50A" w14:textId="77777777" w:rsidTr="00421485">
        <w:trPr>
          <w:jc w:val="center"/>
        </w:trPr>
        <w:tc>
          <w:tcPr>
            <w:tcW w:w="993" w:type="dxa"/>
            <w:vMerge w:val="restart"/>
            <w:vAlign w:val="center"/>
          </w:tcPr>
          <w:p w14:paraId="3F93A43A"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5</w:t>
            </w:r>
          </w:p>
        </w:tc>
        <w:tc>
          <w:tcPr>
            <w:tcW w:w="1559" w:type="dxa"/>
            <w:vAlign w:val="center"/>
          </w:tcPr>
          <w:p w14:paraId="1E10285A"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2</w:t>
            </w:r>
          </w:p>
        </w:tc>
        <w:tc>
          <w:tcPr>
            <w:tcW w:w="5812" w:type="dxa"/>
            <w:vAlign w:val="center"/>
          </w:tcPr>
          <w:p w14:paraId="6CE8D205"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sz w:val="24"/>
                <w:szCs w:val="21"/>
              </w:rPr>
              <w:t>第一至第二中标人分别为</w:t>
            </w:r>
            <w:r w:rsidRPr="00F52204">
              <w:rPr>
                <w:rFonts w:ascii="Times New Roman" w:hAnsi="Times New Roman"/>
                <w:sz w:val="24"/>
                <w:szCs w:val="21"/>
              </w:rPr>
              <w:t>55%</w:t>
            </w:r>
            <w:r w:rsidRPr="00F52204">
              <w:rPr>
                <w:rFonts w:ascii="Times New Roman" w:hAnsi="Times New Roman"/>
                <w:sz w:val="24"/>
                <w:szCs w:val="21"/>
              </w:rPr>
              <w:t>、</w:t>
            </w:r>
            <w:r w:rsidRPr="00F52204">
              <w:rPr>
                <w:rFonts w:ascii="Times New Roman" w:hAnsi="Times New Roman"/>
                <w:sz w:val="24"/>
                <w:szCs w:val="21"/>
              </w:rPr>
              <w:t>45%</w:t>
            </w:r>
            <w:r w:rsidRPr="00F52204">
              <w:rPr>
                <w:rFonts w:ascii="Times New Roman" w:hAnsi="Times New Roman"/>
                <w:sz w:val="24"/>
                <w:szCs w:val="21"/>
              </w:rPr>
              <w:t>。</w:t>
            </w:r>
          </w:p>
        </w:tc>
      </w:tr>
      <w:tr w:rsidR="00F52204" w:rsidRPr="00F52204" w14:paraId="071340AB" w14:textId="77777777" w:rsidTr="00421485">
        <w:trPr>
          <w:jc w:val="center"/>
        </w:trPr>
        <w:tc>
          <w:tcPr>
            <w:tcW w:w="993" w:type="dxa"/>
            <w:vMerge/>
            <w:vAlign w:val="center"/>
          </w:tcPr>
          <w:p w14:paraId="0A3E57C7" w14:textId="77777777" w:rsidR="00F52204" w:rsidRPr="00F52204" w:rsidRDefault="00F52204" w:rsidP="00F52204">
            <w:pPr>
              <w:spacing w:line="460" w:lineRule="exact"/>
              <w:jc w:val="center"/>
              <w:rPr>
                <w:rFonts w:ascii="Times New Roman" w:hAnsi="Times New Roman"/>
                <w:sz w:val="24"/>
                <w:szCs w:val="21"/>
              </w:rPr>
            </w:pPr>
          </w:p>
        </w:tc>
        <w:tc>
          <w:tcPr>
            <w:tcW w:w="1559" w:type="dxa"/>
            <w:vAlign w:val="center"/>
          </w:tcPr>
          <w:p w14:paraId="14BA2A4A"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1</w:t>
            </w:r>
          </w:p>
        </w:tc>
        <w:tc>
          <w:tcPr>
            <w:tcW w:w="5812" w:type="dxa"/>
            <w:vAlign w:val="center"/>
          </w:tcPr>
          <w:p w14:paraId="44F506D0" w14:textId="77777777" w:rsidR="00F52204" w:rsidRPr="00F52204" w:rsidRDefault="00F52204" w:rsidP="00F52204">
            <w:pPr>
              <w:spacing w:line="460" w:lineRule="exact"/>
              <w:jc w:val="center"/>
              <w:rPr>
                <w:rFonts w:ascii="Times New Roman" w:hAnsi="Times New Roman"/>
                <w:sz w:val="24"/>
                <w:szCs w:val="21"/>
              </w:rPr>
            </w:pPr>
            <w:r w:rsidRPr="00F52204">
              <w:rPr>
                <w:rFonts w:ascii="Times New Roman" w:hAnsi="Times New Roman" w:hint="eastAsia"/>
                <w:sz w:val="24"/>
                <w:szCs w:val="21"/>
              </w:rPr>
              <w:t>第一中标人为</w:t>
            </w:r>
            <w:r w:rsidRPr="00F52204">
              <w:rPr>
                <w:rFonts w:ascii="Times New Roman" w:hAnsi="Times New Roman" w:hint="eastAsia"/>
                <w:sz w:val="24"/>
                <w:szCs w:val="21"/>
              </w:rPr>
              <w:t>100%</w:t>
            </w:r>
            <w:r w:rsidRPr="00F52204">
              <w:rPr>
                <w:rFonts w:ascii="Times New Roman" w:hAnsi="Times New Roman" w:hint="eastAsia"/>
                <w:sz w:val="24"/>
                <w:szCs w:val="21"/>
              </w:rPr>
              <w:t>。</w:t>
            </w:r>
          </w:p>
        </w:tc>
      </w:tr>
    </w:tbl>
    <w:p w14:paraId="08A49134" w14:textId="77777777" w:rsidR="00F52204" w:rsidRPr="00F52204" w:rsidRDefault="00F52204" w:rsidP="00F52204">
      <w:pPr>
        <w:spacing w:line="460" w:lineRule="exact"/>
        <w:ind w:firstLineChars="200" w:firstLine="480"/>
        <w:rPr>
          <w:rFonts w:ascii="Times New Roman" w:hAnsi="Times New Roman"/>
          <w:color w:val="FF0000"/>
          <w:sz w:val="24"/>
          <w:szCs w:val="21"/>
        </w:rPr>
      </w:pPr>
      <w:r w:rsidRPr="00F52204">
        <w:rPr>
          <w:rFonts w:ascii="Times New Roman" w:hAnsi="Times New Roman" w:hint="eastAsia"/>
          <w:sz w:val="24"/>
          <w:szCs w:val="21"/>
        </w:rPr>
        <w:t>本项目的分配比例为初步估算，具体发货由市、县用户书面通知，货款由市、县用户据实结算；省、市级主管部门可根据用量适当调节。</w:t>
      </w:r>
    </w:p>
    <w:p w14:paraId="2C632A65" w14:textId="77777777" w:rsidR="00F52204" w:rsidRPr="00F52204" w:rsidRDefault="00F52204" w:rsidP="00F52204">
      <w:pPr>
        <w:spacing w:before="60" w:after="60" w:line="460" w:lineRule="exact"/>
        <w:jc w:val="left"/>
        <w:outlineLvl w:val="1"/>
        <w:rPr>
          <w:rFonts w:ascii="Times New Roman" w:hAnsi="Times New Roman"/>
          <w:b/>
          <w:bCs/>
          <w:kern w:val="28"/>
          <w:szCs w:val="21"/>
        </w:rPr>
      </w:pPr>
      <w:bookmarkStart w:id="2" w:name="_Toc504995979"/>
      <w:r w:rsidRPr="00F52204">
        <w:rPr>
          <w:rFonts w:ascii="Times New Roman" w:hAnsi="Times New Roman"/>
          <w:b/>
          <w:bCs/>
          <w:kern w:val="28"/>
          <w:szCs w:val="21"/>
        </w:rPr>
        <w:t xml:space="preserve">    </w:t>
      </w:r>
      <w:r w:rsidRPr="00F52204">
        <w:rPr>
          <w:rFonts w:ascii="Times New Roman" w:hAnsi="Times New Roman"/>
          <w:b/>
          <w:bCs/>
          <w:kern w:val="28"/>
          <w:szCs w:val="21"/>
        </w:rPr>
        <w:t>四、技术条款</w:t>
      </w:r>
      <w:bookmarkEnd w:id="2"/>
    </w:p>
    <w:p w14:paraId="735E2880" w14:textId="77777777" w:rsidR="00F52204" w:rsidRPr="00F52204" w:rsidRDefault="00F52204" w:rsidP="00F52204">
      <w:pPr>
        <w:spacing w:before="60" w:after="60" w:line="460" w:lineRule="exact"/>
        <w:jc w:val="left"/>
        <w:outlineLvl w:val="1"/>
        <w:rPr>
          <w:rFonts w:ascii="Times New Roman" w:hAnsi="Times New Roman"/>
          <w:bCs/>
          <w:kern w:val="28"/>
          <w:sz w:val="24"/>
          <w:szCs w:val="24"/>
        </w:rPr>
      </w:pPr>
      <w:r w:rsidRPr="00F52204">
        <w:rPr>
          <w:rFonts w:ascii="Times New Roman" w:hAnsi="Times New Roman"/>
          <w:bCs/>
          <w:kern w:val="28"/>
          <w:sz w:val="24"/>
          <w:szCs w:val="24"/>
        </w:rPr>
        <w:lastRenderedPageBreak/>
        <w:t xml:space="preserve">   </w:t>
      </w:r>
      <w:r w:rsidRPr="00F52204">
        <w:rPr>
          <w:rFonts w:ascii="Times New Roman" w:hAnsi="Times New Roman"/>
          <w:b/>
          <w:kern w:val="28"/>
          <w:sz w:val="24"/>
          <w:szCs w:val="24"/>
        </w:rPr>
        <w:t xml:space="preserve"> 4.1 </w:t>
      </w:r>
      <w:r w:rsidRPr="00F52204">
        <w:rPr>
          <w:rFonts w:ascii="Times New Roman" w:hAnsi="Times New Roman"/>
          <w:b/>
          <w:kern w:val="28"/>
          <w:sz w:val="24"/>
          <w:szCs w:val="24"/>
        </w:rPr>
        <w:t>质量要求</w:t>
      </w:r>
    </w:p>
    <w:p w14:paraId="7E449F19"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4.1.1 </w:t>
      </w:r>
      <w:r w:rsidRPr="00F52204">
        <w:rPr>
          <w:rFonts w:ascii="Times New Roman" w:hAnsi="Times New Roman"/>
          <w:i/>
          <w:sz w:val="24"/>
          <w:szCs w:val="21"/>
          <w:u w:val="single"/>
        </w:rPr>
        <w:t>符合农业农村部对动物疫苗的现行相关质量要求。</w:t>
      </w:r>
    </w:p>
    <w:p w14:paraId="299871CD" w14:textId="77777777" w:rsidR="00F52204" w:rsidRPr="00F52204" w:rsidRDefault="00F52204" w:rsidP="00F52204">
      <w:pPr>
        <w:spacing w:line="460" w:lineRule="exact"/>
        <w:ind w:firstLineChars="200" w:firstLine="480"/>
        <w:rPr>
          <w:rFonts w:ascii="Times New Roman" w:hAnsi="Times New Roman"/>
          <w:iCs/>
          <w:sz w:val="24"/>
          <w:szCs w:val="21"/>
        </w:rPr>
      </w:pPr>
      <w:r w:rsidRPr="00F52204">
        <w:rPr>
          <w:rFonts w:ascii="Times New Roman" w:hAnsi="Times New Roman"/>
          <w:iCs/>
          <w:kern w:val="0"/>
          <w:sz w:val="24"/>
          <w:szCs w:val="21"/>
          <w:lang w:bidi="ar"/>
        </w:rPr>
        <w:t>重组禽流感病毒</w:t>
      </w:r>
      <w:r w:rsidRPr="00F52204">
        <w:rPr>
          <w:rFonts w:ascii="Times New Roman" w:hAnsi="Times New Roman"/>
          <w:iCs/>
          <w:kern w:val="0"/>
          <w:sz w:val="24"/>
          <w:szCs w:val="21"/>
          <w:lang w:bidi="ar"/>
        </w:rPr>
        <w:t>(H5+H7)</w:t>
      </w:r>
      <w:r w:rsidRPr="00F52204">
        <w:rPr>
          <w:rFonts w:ascii="Times New Roman" w:hAnsi="Times New Roman"/>
          <w:iCs/>
          <w:kern w:val="0"/>
          <w:sz w:val="24"/>
          <w:szCs w:val="21"/>
          <w:lang w:bidi="ar"/>
        </w:rPr>
        <w:t>三价灭活疫苗</w:t>
      </w:r>
      <w:r w:rsidRPr="00F52204">
        <w:rPr>
          <w:rFonts w:ascii="Times New Roman" w:hAnsi="Times New Roman"/>
          <w:iCs/>
          <w:sz w:val="24"/>
          <w:szCs w:val="21"/>
        </w:rPr>
        <w:t>：</w:t>
      </w:r>
      <w:r w:rsidRPr="00F52204">
        <w:rPr>
          <w:rFonts w:ascii="Times New Roman" w:hAnsi="Times New Roman"/>
          <w:sz w:val="24"/>
          <w:szCs w:val="24"/>
          <w:shd w:val="clear" w:color="auto" w:fill="FFFFFF"/>
        </w:rPr>
        <w:t>HA</w:t>
      </w:r>
      <w:r w:rsidRPr="00F52204">
        <w:rPr>
          <w:rFonts w:ascii="Times New Roman" w:hAnsi="Times New Roman"/>
          <w:sz w:val="24"/>
          <w:szCs w:val="24"/>
          <w:shd w:val="clear" w:color="auto" w:fill="FFFFFF"/>
        </w:rPr>
        <w:t>效价不低于</w:t>
      </w:r>
      <w:r w:rsidRPr="00F52204">
        <w:rPr>
          <w:rFonts w:ascii="Times New Roman" w:hAnsi="Times New Roman"/>
          <w:sz w:val="24"/>
          <w:szCs w:val="24"/>
          <w:shd w:val="clear" w:color="auto" w:fill="FFFFFF"/>
        </w:rPr>
        <w:t>1</w:t>
      </w:r>
      <w:r w:rsidRPr="00F52204">
        <w:rPr>
          <w:rFonts w:ascii="宋体" w:hAnsi="宋体" w:cs="宋体" w:hint="eastAsia"/>
          <w:sz w:val="24"/>
          <w:szCs w:val="24"/>
          <w:shd w:val="clear" w:color="auto" w:fill="FFFFFF"/>
        </w:rPr>
        <w:t>∶</w:t>
      </w:r>
      <w:r w:rsidRPr="00F52204">
        <w:rPr>
          <w:rFonts w:ascii="Times New Roman" w:hAnsi="Times New Roman"/>
          <w:sz w:val="24"/>
          <w:szCs w:val="24"/>
          <w:shd w:val="clear" w:color="auto" w:fill="FFFFFF"/>
        </w:rPr>
        <w:t>512</w:t>
      </w:r>
      <w:r w:rsidRPr="00F52204">
        <w:rPr>
          <w:rFonts w:ascii="Times New Roman" w:hAnsi="Times New Roman"/>
          <w:sz w:val="24"/>
          <w:szCs w:val="24"/>
          <w:shd w:val="clear" w:color="auto" w:fill="FFFFFF"/>
        </w:rPr>
        <w:t>。</w:t>
      </w:r>
      <w:r w:rsidRPr="00F52204">
        <w:rPr>
          <w:rFonts w:ascii="Times New Roman" w:hAnsi="Times New Roman"/>
          <w:bCs/>
          <w:sz w:val="24"/>
          <w:szCs w:val="24"/>
        </w:rPr>
        <w:t>疫苗必须符合农业农村部发布的</w:t>
      </w:r>
      <w:r w:rsidRPr="00F52204">
        <w:rPr>
          <w:rFonts w:ascii="Times New Roman" w:hAnsi="Times New Roman"/>
          <w:bCs/>
          <w:sz w:val="24"/>
          <w:szCs w:val="24"/>
        </w:rPr>
        <w:t>“</w:t>
      </w:r>
      <w:r w:rsidRPr="00F52204">
        <w:rPr>
          <w:rFonts w:ascii="Times New Roman" w:hAnsi="Times New Roman"/>
          <w:bCs/>
          <w:sz w:val="24"/>
          <w:szCs w:val="24"/>
        </w:rPr>
        <w:t>重组禽流感病毒（</w:t>
      </w:r>
      <w:r w:rsidRPr="00F52204">
        <w:rPr>
          <w:rFonts w:ascii="Times New Roman" w:hAnsi="Times New Roman"/>
          <w:bCs/>
          <w:sz w:val="24"/>
          <w:szCs w:val="24"/>
        </w:rPr>
        <w:t>H5+H7</w:t>
      </w:r>
      <w:r w:rsidRPr="00F52204">
        <w:rPr>
          <w:rFonts w:ascii="Times New Roman" w:hAnsi="Times New Roman"/>
          <w:bCs/>
          <w:sz w:val="24"/>
          <w:szCs w:val="24"/>
        </w:rPr>
        <w:t>）三价灭活疫苗质量标准</w:t>
      </w:r>
      <w:r w:rsidRPr="00F52204">
        <w:rPr>
          <w:rFonts w:ascii="Times New Roman" w:hAnsi="Times New Roman"/>
          <w:bCs/>
          <w:sz w:val="24"/>
          <w:szCs w:val="24"/>
        </w:rPr>
        <w:t>”</w:t>
      </w:r>
      <w:r w:rsidRPr="00F52204">
        <w:rPr>
          <w:rFonts w:ascii="Times New Roman" w:hAnsi="Times New Roman"/>
          <w:bCs/>
          <w:sz w:val="24"/>
          <w:szCs w:val="24"/>
        </w:rPr>
        <w:t>；</w:t>
      </w:r>
      <w:r w:rsidRPr="00F52204">
        <w:rPr>
          <w:rFonts w:ascii="Times New Roman" w:hAnsi="Times New Roman"/>
          <w:bCs/>
          <w:i/>
          <w:sz w:val="24"/>
          <w:szCs w:val="24"/>
          <w:u w:val="single"/>
        </w:rPr>
        <w:t>疫苗的制苗毒株为</w:t>
      </w:r>
      <w:r w:rsidRPr="00F52204">
        <w:rPr>
          <w:rFonts w:ascii="Times New Roman" w:hAnsi="Times New Roman"/>
          <w:bCs/>
          <w:i/>
          <w:sz w:val="24"/>
          <w:szCs w:val="24"/>
          <w:u w:val="single"/>
        </w:rPr>
        <w:t>H5N6 H5–Re13</w:t>
      </w:r>
      <w:r w:rsidRPr="00F52204">
        <w:rPr>
          <w:rFonts w:ascii="Times New Roman" w:hAnsi="Times New Roman"/>
          <w:bCs/>
          <w:i/>
          <w:sz w:val="24"/>
          <w:szCs w:val="24"/>
          <w:u w:val="single"/>
        </w:rPr>
        <w:t>株</w:t>
      </w:r>
      <w:r w:rsidRPr="00F52204">
        <w:rPr>
          <w:rFonts w:ascii="Times New Roman" w:hAnsi="Times New Roman"/>
          <w:bCs/>
          <w:i/>
          <w:sz w:val="24"/>
          <w:szCs w:val="24"/>
          <w:u w:val="single"/>
        </w:rPr>
        <w:t>+H5N8 H5–Re14</w:t>
      </w:r>
      <w:r w:rsidRPr="00F52204">
        <w:rPr>
          <w:rFonts w:ascii="Times New Roman" w:hAnsi="Times New Roman"/>
          <w:bCs/>
          <w:i/>
          <w:sz w:val="24"/>
          <w:szCs w:val="24"/>
          <w:u w:val="single"/>
        </w:rPr>
        <w:t>株</w:t>
      </w:r>
      <w:r w:rsidRPr="00F52204">
        <w:rPr>
          <w:rFonts w:ascii="Times New Roman" w:hAnsi="Times New Roman"/>
          <w:bCs/>
          <w:i/>
          <w:sz w:val="24"/>
          <w:szCs w:val="24"/>
          <w:u w:val="single"/>
        </w:rPr>
        <w:t>+H7N9 H7–Re4</w:t>
      </w:r>
      <w:r w:rsidRPr="00F52204">
        <w:rPr>
          <w:rFonts w:ascii="Times New Roman" w:hAnsi="Times New Roman"/>
          <w:bCs/>
          <w:i/>
          <w:sz w:val="24"/>
          <w:szCs w:val="24"/>
          <w:u w:val="single"/>
        </w:rPr>
        <w:t>株，或者农业农村部批准的其他最新流行毒株，且符合农业农村部的相应质量标准。</w:t>
      </w:r>
    </w:p>
    <w:p w14:paraId="585298B8" w14:textId="77777777" w:rsidR="00F52204" w:rsidRPr="00F52204" w:rsidRDefault="00F52204" w:rsidP="00F52204">
      <w:pPr>
        <w:spacing w:line="460" w:lineRule="exact"/>
        <w:ind w:firstLineChars="200" w:firstLine="480"/>
        <w:rPr>
          <w:rFonts w:ascii="Times New Roman" w:hAnsi="Times New Roman"/>
          <w:iCs/>
          <w:sz w:val="24"/>
          <w:szCs w:val="21"/>
        </w:rPr>
      </w:pPr>
      <w:r w:rsidRPr="00F52204">
        <w:rPr>
          <w:rFonts w:ascii="Times New Roman" w:hAnsi="Times New Roman"/>
          <w:iCs/>
          <w:sz w:val="24"/>
          <w:szCs w:val="21"/>
        </w:rPr>
        <w:t>口蹄疫疫苗：效力检验每头份疫苗各毒株的效力应</w:t>
      </w:r>
      <w:r w:rsidRPr="00F52204">
        <w:rPr>
          <w:rFonts w:ascii="Times New Roman" w:hAnsi="Times New Roman"/>
          <w:iCs/>
          <w:sz w:val="24"/>
          <w:szCs w:val="21"/>
        </w:rPr>
        <w:t>≥10</w:t>
      </w:r>
      <w:r w:rsidRPr="00F52204">
        <w:rPr>
          <w:rFonts w:ascii="Times New Roman" w:hAnsi="Times New Roman"/>
          <w:iCs/>
          <w:sz w:val="24"/>
          <w:szCs w:val="21"/>
        </w:rPr>
        <w:t>个</w:t>
      </w:r>
      <w:r w:rsidRPr="00F52204">
        <w:rPr>
          <w:rFonts w:ascii="Times New Roman" w:hAnsi="Times New Roman"/>
          <w:iCs/>
          <w:sz w:val="24"/>
          <w:szCs w:val="21"/>
        </w:rPr>
        <w:t>PD50</w:t>
      </w:r>
      <w:r w:rsidRPr="00F52204">
        <w:rPr>
          <w:rFonts w:ascii="Times New Roman" w:hAnsi="Times New Roman"/>
          <w:iCs/>
          <w:sz w:val="24"/>
          <w:szCs w:val="21"/>
        </w:rPr>
        <w:t>。其中</w:t>
      </w:r>
      <w:r w:rsidRPr="00F52204">
        <w:rPr>
          <w:rFonts w:ascii="Times New Roman" w:hAnsi="Times New Roman"/>
          <w:bCs/>
          <w:i/>
          <w:sz w:val="24"/>
          <w:szCs w:val="24"/>
          <w:u w:val="single"/>
        </w:rPr>
        <w:t>猪口蹄疫</w:t>
      </w:r>
      <w:r w:rsidRPr="00F52204">
        <w:rPr>
          <w:rFonts w:ascii="Times New Roman" w:hAnsi="Times New Roman"/>
          <w:bCs/>
          <w:i/>
          <w:sz w:val="24"/>
          <w:szCs w:val="24"/>
          <w:u w:val="single"/>
        </w:rPr>
        <w:t>O</w:t>
      </w:r>
      <w:r w:rsidRPr="00F52204">
        <w:rPr>
          <w:rFonts w:ascii="Times New Roman" w:hAnsi="Times New Roman"/>
          <w:bCs/>
          <w:i/>
          <w:sz w:val="24"/>
          <w:szCs w:val="24"/>
          <w:u w:val="single"/>
        </w:rPr>
        <w:t>型灭活疫苗由缅甸</w:t>
      </w:r>
      <w:r w:rsidRPr="00F52204">
        <w:rPr>
          <w:rFonts w:ascii="Times New Roman" w:hAnsi="Times New Roman"/>
          <w:bCs/>
          <w:i/>
          <w:sz w:val="24"/>
          <w:szCs w:val="24"/>
          <w:u w:val="single"/>
        </w:rPr>
        <w:t>98</w:t>
      </w:r>
      <w:r w:rsidRPr="00F52204">
        <w:rPr>
          <w:rFonts w:ascii="Times New Roman" w:hAnsi="Times New Roman"/>
          <w:bCs/>
          <w:i/>
          <w:sz w:val="24"/>
          <w:szCs w:val="24"/>
          <w:u w:val="single"/>
        </w:rPr>
        <w:t>谱系单毒株，或缅甸</w:t>
      </w:r>
      <w:r w:rsidRPr="00F52204">
        <w:rPr>
          <w:rFonts w:ascii="Times New Roman" w:hAnsi="Times New Roman"/>
          <w:bCs/>
          <w:i/>
          <w:sz w:val="24"/>
          <w:szCs w:val="24"/>
          <w:u w:val="single"/>
        </w:rPr>
        <w:t>98</w:t>
      </w:r>
      <w:r w:rsidRPr="00F52204">
        <w:rPr>
          <w:rFonts w:ascii="Times New Roman" w:hAnsi="Times New Roman"/>
          <w:bCs/>
          <w:i/>
          <w:sz w:val="24"/>
          <w:szCs w:val="24"/>
          <w:u w:val="single"/>
        </w:rPr>
        <w:t>谱系毒株</w:t>
      </w:r>
      <w:r w:rsidRPr="00F52204">
        <w:rPr>
          <w:rFonts w:ascii="Times New Roman" w:hAnsi="Times New Roman"/>
          <w:bCs/>
          <w:i/>
          <w:sz w:val="24"/>
          <w:szCs w:val="24"/>
          <w:u w:val="single"/>
        </w:rPr>
        <w:t>+</w:t>
      </w:r>
      <w:r w:rsidRPr="00F52204">
        <w:rPr>
          <w:rFonts w:ascii="Times New Roman" w:hAnsi="Times New Roman"/>
          <w:bCs/>
          <w:i/>
          <w:sz w:val="24"/>
          <w:szCs w:val="24"/>
          <w:u w:val="single"/>
        </w:rPr>
        <w:t>其他流行毒株制成，或农业农村部批准的其他流行毒株，且符合农业农村部的相应质量标准。</w:t>
      </w:r>
    </w:p>
    <w:p w14:paraId="73B99D1D" w14:textId="77777777" w:rsidR="00F52204" w:rsidRPr="00F52204" w:rsidRDefault="00F52204" w:rsidP="00F52204">
      <w:pPr>
        <w:widowControl/>
        <w:tabs>
          <w:tab w:val="left" w:pos="5900"/>
        </w:tabs>
        <w:adjustRightInd w:val="0"/>
        <w:snapToGrid w:val="0"/>
        <w:spacing w:line="400" w:lineRule="exact"/>
        <w:ind w:rightChars="-27" w:right="-57"/>
        <w:rPr>
          <w:rFonts w:ascii="Times New Roman" w:hAnsi="Times New Roman"/>
          <w:sz w:val="24"/>
          <w:szCs w:val="21"/>
        </w:rPr>
      </w:pPr>
      <w:r w:rsidRPr="00F52204">
        <w:rPr>
          <w:rFonts w:ascii="Times New Roman" w:hAnsi="Times New Roman"/>
          <w:iCs/>
          <w:kern w:val="0"/>
          <w:sz w:val="24"/>
          <w:szCs w:val="21"/>
          <w:lang w:bidi="ar"/>
        </w:rPr>
        <w:t xml:space="preserve">    </w:t>
      </w:r>
      <w:r w:rsidRPr="00F52204">
        <w:rPr>
          <w:rFonts w:ascii="Times New Roman" w:hAnsi="Times New Roman"/>
          <w:iCs/>
          <w:sz w:val="24"/>
          <w:szCs w:val="21"/>
        </w:rPr>
        <w:t>小反刍兽疫疫苗</w:t>
      </w:r>
      <w:r w:rsidRPr="00F52204">
        <w:rPr>
          <w:rFonts w:ascii="Times New Roman" w:hAnsi="Times New Roman"/>
          <w:kern w:val="0"/>
          <w:sz w:val="24"/>
          <w:szCs w:val="24"/>
          <w:lang w:bidi="ar"/>
        </w:rPr>
        <w:t>（或含小反刍）</w:t>
      </w:r>
      <w:r w:rsidRPr="00F52204">
        <w:rPr>
          <w:rFonts w:ascii="Times New Roman" w:hAnsi="Times New Roman"/>
          <w:iCs/>
          <w:sz w:val="24"/>
          <w:szCs w:val="21"/>
        </w:rPr>
        <w:t>：每头份病毒含量</w:t>
      </w:r>
      <w:r w:rsidRPr="00F52204">
        <w:rPr>
          <w:rFonts w:ascii="Times New Roman" w:hAnsi="Times New Roman"/>
          <w:iCs/>
          <w:sz w:val="24"/>
          <w:szCs w:val="21"/>
        </w:rPr>
        <w:t>≥10</w:t>
      </w:r>
      <w:r w:rsidRPr="00F52204">
        <w:rPr>
          <w:rFonts w:ascii="Times New Roman" w:hAnsi="Times New Roman"/>
          <w:iCs/>
          <w:sz w:val="28"/>
          <w:szCs w:val="28"/>
          <w:vertAlign w:val="superscript"/>
        </w:rPr>
        <w:t>3</w:t>
      </w:r>
      <w:r w:rsidRPr="00F52204">
        <w:rPr>
          <w:rFonts w:ascii="Times New Roman" w:hAnsi="Times New Roman"/>
          <w:iCs/>
          <w:sz w:val="24"/>
          <w:szCs w:val="21"/>
        </w:rPr>
        <w:t>TCID</w:t>
      </w:r>
      <w:r w:rsidRPr="00F52204">
        <w:rPr>
          <w:rFonts w:ascii="Times New Roman" w:hAnsi="Times New Roman"/>
          <w:iCs/>
          <w:sz w:val="24"/>
          <w:szCs w:val="21"/>
          <w:vertAlign w:val="subscript"/>
        </w:rPr>
        <w:t>50</w:t>
      </w:r>
      <w:r w:rsidRPr="00F52204">
        <w:rPr>
          <w:rFonts w:ascii="Times New Roman" w:hAnsi="Times New Roman"/>
          <w:iCs/>
          <w:sz w:val="24"/>
          <w:szCs w:val="21"/>
        </w:rPr>
        <w:t>。</w:t>
      </w:r>
    </w:p>
    <w:p w14:paraId="32CD4C4F" w14:textId="77777777" w:rsidR="00F52204" w:rsidRPr="00F52204" w:rsidRDefault="00F52204" w:rsidP="00F52204">
      <w:pPr>
        <w:spacing w:line="460" w:lineRule="exact"/>
        <w:ind w:firstLineChars="200" w:firstLine="480"/>
        <w:rPr>
          <w:rFonts w:ascii="Times New Roman" w:hAnsi="Times New Roman"/>
          <w:sz w:val="24"/>
          <w:szCs w:val="24"/>
          <w:highlight w:val="yellow"/>
        </w:rPr>
      </w:pPr>
      <w:r w:rsidRPr="00F52204">
        <w:rPr>
          <w:rFonts w:ascii="Times New Roman" w:hAnsi="Times New Roman"/>
          <w:sz w:val="24"/>
          <w:szCs w:val="21"/>
        </w:rPr>
        <w:t xml:space="preserve">4.1.2 </w:t>
      </w:r>
      <w:r w:rsidRPr="00F52204">
        <w:rPr>
          <w:rFonts w:ascii="Times New Roman" w:hAnsi="Times New Roman"/>
          <w:sz w:val="24"/>
          <w:szCs w:val="21"/>
        </w:rPr>
        <w:t>产品质量控制。</w:t>
      </w:r>
      <w:r w:rsidRPr="00F52204">
        <w:rPr>
          <w:rFonts w:ascii="Times New Roman" w:hAnsi="Times New Roman"/>
          <w:sz w:val="24"/>
          <w:szCs w:val="24"/>
        </w:rPr>
        <w:t>针对自身产品开展调查</w:t>
      </w:r>
      <w:r w:rsidR="00E33991">
        <w:rPr>
          <w:rFonts w:ascii="Times New Roman" w:hAnsi="Times New Roman" w:hint="eastAsia"/>
          <w:sz w:val="24"/>
          <w:szCs w:val="24"/>
        </w:rPr>
        <w:t>；</w:t>
      </w:r>
      <w:r w:rsidRPr="00F52204">
        <w:rPr>
          <w:rFonts w:ascii="Times New Roman" w:hAnsi="Times New Roman"/>
          <w:sz w:val="24"/>
          <w:szCs w:val="24"/>
        </w:rPr>
        <w:t>为提升产品质量开展产品控制、经费投入、创新研究、技术合作等措施。品控后产品质量提高，免疫副反应降低，抗体合格率提高，更能满足市场需求。</w:t>
      </w:r>
      <w:r w:rsidRPr="00F52204">
        <w:rPr>
          <w:rFonts w:ascii="Times New Roman" w:hAnsi="Times New Roman"/>
          <w:sz w:val="24"/>
          <w:szCs w:val="21"/>
        </w:rPr>
        <w:t>投标企业在管理中的软、硬件设施，生产环节管理，原、辅料把控等方面进行综合质量控制。</w:t>
      </w:r>
    </w:p>
    <w:p w14:paraId="08F54666"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4.1.3 </w:t>
      </w:r>
      <w:r w:rsidRPr="00F52204">
        <w:rPr>
          <w:rFonts w:ascii="Times New Roman" w:hAnsi="Times New Roman"/>
          <w:sz w:val="24"/>
          <w:szCs w:val="21"/>
        </w:rPr>
        <w:t>投标人必须提供</w:t>
      </w:r>
      <w:r w:rsidRPr="00F52204">
        <w:rPr>
          <w:rFonts w:ascii="Times New Roman" w:hAnsi="Times New Roman"/>
          <w:sz w:val="24"/>
          <w:szCs w:val="21"/>
        </w:rPr>
        <w:t>202</w:t>
      </w:r>
      <w:r w:rsidR="00E33991">
        <w:rPr>
          <w:rFonts w:ascii="Times New Roman" w:hAnsi="Times New Roman" w:hint="eastAsia"/>
          <w:sz w:val="24"/>
          <w:szCs w:val="21"/>
        </w:rPr>
        <w:t>3</w:t>
      </w:r>
      <w:r w:rsidRPr="00F52204">
        <w:rPr>
          <w:rFonts w:ascii="Times New Roman" w:hAnsi="Times New Roman"/>
          <w:sz w:val="24"/>
          <w:szCs w:val="21"/>
        </w:rPr>
        <w:t>年以来中国兽医药品监察所</w:t>
      </w:r>
      <w:r w:rsidRPr="00F52204">
        <w:rPr>
          <w:rFonts w:ascii="Times New Roman" w:hAnsi="Times New Roman"/>
          <w:sz w:val="24"/>
          <w:szCs w:val="21"/>
        </w:rPr>
        <w:t>CMA</w:t>
      </w:r>
      <w:r w:rsidRPr="00F52204">
        <w:rPr>
          <w:rFonts w:ascii="Times New Roman" w:hAnsi="Times New Roman"/>
          <w:sz w:val="24"/>
          <w:szCs w:val="21"/>
        </w:rPr>
        <w:t>检测报告；如</w:t>
      </w:r>
      <w:r w:rsidRPr="00F52204">
        <w:rPr>
          <w:rFonts w:ascii="Times New Roman" w:hAnsi="Times New Roman"/>
          <w:sz w:val="24"/>
          <w:szCs w:val="21"/>
        </w:rPr>
        <w:t>202</w:t>
      </w:r>
      <w:r w:rsidR="00E33991">
        <w:rPr>
          <w:rFonts w:ascii="Times New Roman" w:hAnsi="Times New Roman" w:hint="eastAsia"/>
          <w:sz w:val="24"/>
          <w:szCs w:val="21"/>
        </w:rPr>
        <w:t>3</w:t>
      </w:r>
      <w:r w:rsidRPr="00F52204">
        <w:rPr>
          <w:rFonts w:ascii="Times New Roman" w:hAnsi="Times New Roman"/>
          <w:sz w:val="24"/>
          <w:szCs w:val="21"/>
        </w:rPr>
        <w:t>年以来某个疫苗品种中监所确实没有抽检，则必须提供</w:t>
      </w:r>
      <w:r w:rsidRPr="00F52204">
        <w:rPr>
          <w:rFonts w:ascii="Times New Roman" w:hAnsi="Times New Roman"/>
          <w:sz w:val="24"/>
          <w:szCs w:val="21"/>
        </w:rPr>
        <w:t>202</w:t>
      </w:r>
      <w:r w:rsidR="00E33991">
        <w:rPr>
          <w:rFonts w:ascii="Times New Roman" w:hAnsi="Times New Roman" w:hint="eastAsia"/>
          <w:sz w:val="24"/>
          <w:szCs w:val="21"/>
        </w:rPr>
        <w:t>3</w:t>
      </w:r>
      <w:r w:rsidRPr="00F52204">
        <w:rPr>
          <w:rFonts w:ascii="Times New Roman" w:hAnsi="Times New Roman"/>
          <w:sz w:val="24"/>
          <w:szCs w:val="21"/>
        </w:rPr>
        <w:t>年以来连续五个批次的批签发报告（</w:t>
      </w:r>
      <w:r w:rsidRPr="00F52204">
        <w:rPr>
          <w:rFonts w:ascii="Times New Roman" w:hAnsi="Times New Roman"/>
          <w:iCs/>
          <w:sz w:val="24"/>
          <w:szCs w:val="21"/>
        </w:rPr>
        <w:t>有</w:t>
      </w:r>
      <w:r w:rsidRPr="00F52204">
        <w:rPr>
          <w:rFonts w:ascii="Times New Roman" w:hAnsi="Times New Roman"/>
          <w:iCs/>
          <w:sz w:val="24"/>
          <w:szCs w:val="21"/>
        </w:rPr>
        <w:t>CMA</w:t>
      </w:r>
      <w:r w:rsidRPr="00F52204">
        <w:rPr>
          <w:rFonts w:ascii="Times New Roman" w:hAnsi="Times New Roman"/>
          <w:iCs/>
          <w:sz w:val="24"/>
          <w:szCs w:val="21"/>
        </w:rPr>
        <w:t>报告不提供，而只提供批签发报告者，视作无检测报告</w:t>
      </w:r>
      <w:r w:rsidRPr="00F52204">
        <w:rPr>
          <w:rFonts w:ascii="Times New Roman" w:hAnsi="Times New Roman"/>
          <w:sz w:val="24"/>
          <w:szCs w:val="21"/>
        </w:rPr>
        <w:t>）。</w:t>
      </w:r>
    </w:p>
    <w:p w14:paraId="449A6669" w14:textId="77777777" w:rsidR="00F52204" w:rsidRPr="00F52204" w:rsidRDefault="00F52204" w:rsidP="00F52204">
      <w:pPr>
        <w:spacing w:line="460" w:lineRule="exact"/>
        <w:ind w:firstLineChars="200" w:firstLine="480"/>
        <w:rPr>
          <w:rFonts w:ascii="Times New Roman" w:hAnsi="Times New Roman"/>
          <w:i/>
          <w:iCs/>
          <w:sz w:val="24"/>
          <w:szCs w:val="21"/>
          <w:u w:val="single"/>
        </w:rPr>
      </w:pPr>
      <w:r w:rsidRPr="00F52204">
        <w:rPr>
          <w:rFonts w:ascii="Times New Roman" w:hAnsi="Times New Roman"/>
          <w:sz w:val="24"/>
          <w:szCs w:val="21"/>
        </w:rPr>
        <w:t xml:space="preserve">4.1.4 </w:t>
      </w:r>
      <w:r w:rsidRPr="00F52204">
        <w:rPr>
          <w:rFonts w:ascii="Times New Roman" w:hAnsi="Times New Roman"/>
          <w:sz w:val="24"/>
          <w:szCs w:val="21"/>
        </w:rPr>
        <w:t>招标之前或之后，如遇农业农村部政策调整，有关疫苗品种、毒株变更，相应产品直接变更。</w:t>
      </w:r>
    </w:p>
    <w:p w14:paraId="72579C30" w14:textId="77777777" w:rsidR="00F52204" w:rsidRPr="00F52204" w:rsidRDefault="00F52204" w:rsidP="00F52204">
      <w:pPr>
        <w:spacing w:line="460" w:lineRule="exact"/>
        <w:ind w:firstLineChars="200" w:firstLine="480"/>
        <w:rPr>
          <w:rFonts w:ascii="Times New Roman" w:hAnsi="Times New Roman"/>
          <w:i/>
          <w:iCs/>
          <w:sz w:val="24"/>
          <w:szCs w:val="21"/>
          <w:u w:val="single"/>
        </w:rPr>
      </w:pPr>
      <w:r w:rsidRPr="00F52204">
        <w:rPr>
          <w:rFonts w:ascii="Times New Roman" w:hAnsi="Times New Roman"/>
          <w:sz w:val="24"/>
          <w:szCs w:val="21"/>
        </w:rPr>
        <w:t xml:space="preserve">4.1.5 </w:t>
      </w:r>
      <w:r w:rsidRPr="00F52204">
        <w:rPr>
          <w:rFonts w:ascii="Times New Roman" w:hAnsi="Times New Roman"/>
          <w:i/>
          <w:iCs/>
          <w:sz w:val="24"/>
          <w:szCs w:val="21"/>
          <w:u w:val="single"/>
        </w:rPr>
        <w:t>参加口蹄疫和高致病性禽流感投标的疫苗投标供应商，根据</w:t>
      </w:r>
      <w:r w:rsidRPr="00F52204">
        <w:rPr>
          <w:rFonts w:ascii="Times New Roman" w:hAnsi="Times New Roman"/>
          <w:i/>
          <w:iCs/>
          <w:sz w:val="24"/>
          <w:szCs w:val="21"/>
          <w:u w:val="single"/>
        </w:rPr>
        <w:t>“</w:t>
      </w:r>
      <w:r w:rsidRPr="00F52204">
        <w:rPr>
          <w:rFonts w:ascii="Times New Roman" w:hAnsi="Times New Roman"/>
          <w:i/>
          <w:iCs/>
          <w:spacing w:val="6"/>
          <w:sz w:val="24"/>
          <w:szCs w:val="21"/>
          <w:u w:val="single"/>
        </w:rPr>
        <w:t>农办牧</w:t>
      </w:r>
      <w:r w:rsidRPr="00F52204">
        <w:rPr>
          <w:rFonts w:ascii="Times New Roman" w:hAnsi="Times New Roman"/>
          <w:i/>
          <w:iCs/>
          <w:sz w:val="24"/>
          <w:szCs w:val="21"/>
          <w:u w:val="single"/>
        </w:rPr>
        <w:t>〔</w:t>
      </w:r>
      <w:r w:rsidRPr="00F52204">
        <w:rPr>
          <w:rFonts w:ascii="Times New Roman" w:hAnsi="Times New Roman"/>
          <w:i/>
          <w:iCs/>
          <w:spacing w:val="6"/>
          <w:sz w:val="24"/>
          <w:szCs w:val="21"/>
          <w:u w:val="single"/>
        </w:rPr>
        <w:t>2018</w:t>
      </w:r>
      <w:r w:rsidRPr="00F52204">
        <w:rPr>
          <w:rFonts w:ascii="Times New Roman" w:hAnsi="Times New Roman"/>
          <w:i/>
          <w:iCs/>
          <w:sz w:val="24"/>
          <w:szCs w:val="21"/>
          <w:u w:val="single"/>
        </w:rPr>
        <w:t>〕</w:t>
      </w:r>
      <w:r w:rsidRPr="00F52204">
        <w:rPr>
          <w:rFonts w:ascii="Times New Roman" w:hAnsi="Times New Roman"/>
          <w:i/>
          <w:iCs/>
          <w:spacing w:val="6"/>
          <w:sz w:val="24"/>
          <w:szCs w:val="21"/>
          <w:u w:val="single"/>
        </w:rPr>
        <w:t>74</w:t>
      </w:r>
      <w:r w:rsidRPr="00F52204">
        <w:rPr>
          <w:rFonts w:ascii="Times New Roman" w:hAnsi="Times New Roman"/>
          <w:i/>
          <w:iCs/>
          <w:spacing w:val="6"/>
          <w:sz w:val="24"/>
          <w:szCs w:val="21"/>
          <w:u w:val="single"/>
        </w:rPr>
        <w:t>号</w:t>
      </w:r>
      <w:r w:rsidRPr="00F52204">
        <w:rPr>
          <w:rFonts w:ascii="Times New Roman" w:hAnsi="Times New Roman"/>
          <w:i/>
          <w:iCs/>
          <w:sz w:val="24"/>
          <w:szCs w:val="21"/>
          <w:u w:val="single"/>
        </w:rPr>
        <w:t>”</w:t>
      </w:r>
      <w:r w:rsidRPr="00F52204">
        <w:rPr>
          <w:rFonts w:ascii="Times New Roman" w:hAnsi="Times New Roman"/>
          <w:i/>
          <w:iCs/>
          <w:spacing w:val="6"/>
          <w:sz w:val="24"/>
          <w:szCs w:val="21"/>
          <w:u w:val="single"/>
        </w:rPr>
        <w:t>文件规定，其所投的高致病性禽流感、口蹄疫疫苗需提供本企业生产工艺、固化控制指标</w:t>
      </w:r>
      <w:r w:rsidRPr="00F52204">
        <w:rPr>
          <w:rFonts w:ascii="Times New Roman" w:hAnsi="Times New Roman"/>
          <w:i/>
          <w:iCs/>
          <w:sz w:val="24"/>
          <w:szCs w:val="21"/>
          <w:u w:val="single"/>
        </w:rPr>
        <w:t>〔包含但不限于如下内容：培养方法、抗原含量、佐剂类型等〕承诺。不得擅自改变疫苗生产工艺。</w:t>
      </w:r>
    </w:p>
    <w:p w14:paraId="260FD9AC"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iCs/>
          <w:sz w:val="24"/>
          <w:szCs w:val="21"/>
        </w:rPr>
        <w:t xml:space="preserve">4.1.6 </w:t>
      </w:r>
      <w:r w:rsidRPr="00F52204">
        <w:rPr>
          <w:rFonts w:ascii="Times New Roman" w:hAnsi="Times New Roman"/>
          <w:sz w:val="24"/>
          <w:szCs w:val="21"/>
        </w:rPr>
        <w:t>按规定具有完备的检测设备和人员，并能按规定标准和方法实施正常检测，各项制度、记录规范、齐全。</w:t>
      </w:r>
    </w:p>
    <w:p w14:paraId="491E5541" w14:textId="77777777" w:rsidR="00F52204" w:rsidRPr="00F52204" w:rsidRDefault="00F52204" w:rsidP="00F52204">
      <w:pPr>
        <w:spacing w:before="60" w:after="60" w:line="460" w:lineRule="exact"/>
        <w:ind w:firstLineChars="200" w:firstLine="422"/>
        <w:jc w:val="left"/>
        <w:outlineLvl w:val="1"/>
        <w:rPr>
          <w:rFonts w:ascii="Times New Roman" w:hAnsi="Times New Roman"/>
          <w:bCs/>
          <w:kern w:val="28"/>
          <w:szCs w:val="21"/>
        </w:rPr>
      </w:pPr>
      <w:bookmarkStart w:id="3" w:name="_Toc504995980"/>
      <w:r w:rsidRPr="00F52204">
        <w:rPr>
          <w:rFonts w:ascii="Times New Roman" w:hAnsi="Times New Roman"/>
          <w:b/>
          <w:bCs/>
          <w:kern w:val="28"/>
          <w:szCs w:val="21"/>
        </w:rPr>
        <w:t>五、商务条款</w:t>
      </w:r>
      <w:bookmarkEnd w:id="3"/>
    </w:p>
    <w:p w14:paraId="2BB97A2D" w14:textId="77777777" w:rsidR="00F52204" w:rsidRPr="00F52204" w:rsidRDefault="00F52204" w:rsidP="00F52204">
      <w:pPr>
        <w:spacing w:line="460" w:lineRule="exact"/>
        <w:ind w:firstLineChars="200" w:firstLine="482"/>
        <w:rPr>
          <w:rFonts w:ascii="Times New Roman" w:hAnsi="Times New Roman"/>
          <w:b/>
          <w:sz w:val="24"/>
          <w:szCs w:val="21"/>
        </w:rPr>
      </w:pPr>
      <w:r w:rsidRPr="00F52204">
        <w:rPr>
          <w:rFonts w:ascii="Times New Roman" w:hAnsi="Times New Roman"/>
          <w:b/>
          <w:sz w:val="24"/>
          <w:szCs w:val="21"/>
        </w:rPr>
        <w:t xml:space="preserve">5.1 </w:t>
      </w:r>
      <w:r w:rsidRPr="00F52204">
        <w:rPr>
          <w:rFonts w:ascii="Times New Roman" w:hAnsi="Times New Roman"/>
          <w:b/>
          <w:sz w:val="24"/>
          <w:szCs w:val="21"/>
        </w:rPr>
        <w:t>质保期</w:t>
      </w:r>
    </w:p>
    <w:p w14:paraId="0590E8D8"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iCs/>
          <w:sz w:val="24"/>
          <w:szCs w:val="21"/>
        </w:rPr>
        <w:t>投标人承诺投标产品最终交到市、县用户的有效期在</w:t>
      </w:r>
      <w:r w:rsidRPr="00F52204">
        <w:rPr>
          <w:rFonts w:ascii="Times New Roman" w:hAnsi="Times New Roman"/>
          <w:iCs/>
          <w:sz w:val="24"/>
          <w:szCs w:val="21"/>
        </w:rPr>
        <w:t>7</w:t>
      </w:r>
      <w:r w:rsidRPr="00F52204">
        <w:rPr>
          <w:rFonts w:ascii="Times New Roman" w:hAnsi="Times New Roman"/>
          <w:iCs/>
          <w:sz w:val="24"/>
          <w:szCs w:val="21"/>
        </w:rPr>
        <w:t>个月（疫苗有效期为</w:t>
      </w:r>
      <w:r w:rsidRPr="00F52204">
        <w:rPr>
          <w:rFonts w:ascii="Times New Roman" w:hAnsi="Times New Roman"/>
          <w:iCs/>
          <w:sz w:val="24"/>
          <w:szCs w:val="21"/>
        </w:rPr>
        <w:t>12</w:t>
      </w:r>
      <w:r w:rsidRPr="00F52204">
        <w:rPr>
          <w:rFonts w:ascii="Times New Roman" w:hAnsi="Times New Roman"/>
          <w:iCs/>
          <w:sz w:val="24"/>
          <w:szCs w:val="21"/>
        </w:rPr>
        <w:t>个月的）和</w:t>
      </w:r>
      <w:r w:rsidRPr="00F52204">
        <w:rPr>
          <w:rFonts w:ascii="Times New Roman" w:hAnsi="Times New Roman"/>
          <w:iCs/>
          <w:sz w:val="24"/>
          <w:szCs w:val="21"/>
        </w:rPr>
        <w:t>11</w:t>
      </w:r>
      <w:r w:rsidRPr="00F52204">
        <w:rPr>
          <w:rFonts w:ascii="Times New Roman" w:hAnsi="Times New Roman"/>
          <w:iCs/>
          <w:sz w:val="24"/>
          <w:szCs w:val="21"/>
        </w:rPr>
        <w:t>个月（疫苗有效期为</w:t>
      </w:r>
      <w:r w:rsidRPr="00F52204">
        <w:rPr>
          <w:rFonts w:ascii="Times New Roman" w:hAnsi="Times New Roman"/>
          <w:iCs/>
          <w:sz w:val="24"/>
          <w:szCs w:val="21"/>
        </w:rPr>
        <w:t>18</w:t>
      </w:r>
      <w:r w:rsidRPr="00F52204">
        <w:rPr>
          <w:rFonts w:ascii="Times New Roman" w:hAnsi="Times New Roman"/>
          <w:iCs/>
          <w:sz w:val="24"/>
          <w:szCs w:val="21"/>
        </w:rPr>
        <w:t>个月的）以上（自交货验收合格之日起</w:t>
      </w:r>
      <w:r w:rsidRPr="00F52204">
        <w:rPr>
          <w:rFonts w:ascii="Times New Roman" w:hAnsi="Times New Roman"/>
          <w:iCs/>
          <w:sz w:val="24"/>
          <w:szCs w:val="21"/>
        </w:rPr>
        <w:lastRenderedPageBreak/>
        <w:t>计）。</w:t>
      </w:r>
    </w:p>
    <w:p w14:paraId="23414770" w14:textId="77777777" w:rsidR="00F52204" w:rsidRPr="00F52204" w:rsidRDefault="00F52204" w:rsidP="00F52204">
      <w:pPr>
        <w:spacing w:line="460" w:lineRule="exact"/>
        <w:ind w:firstLineChars="200" w:firstLine="482"/>
        <w:rPr>
          <w:rFonts w:ascii="Times New Roman" w:hAnsi="Times New Roman"/>
          <w:b/>
          <w:sz w:val="24"/>
          <w:szCs w:val="21"/>
        </w:rPr>
      </w:pPr>
      <w:r w:rsidRPr="00F52204">
        <w:rPr>
          <w:rFonts w:ascii="Times New Roman" w:hAnsi="Times New Roman"/>
          <w:b/>
          <w:sz w:val="24"/>
          <w:szCs w:val="21"/>
        </w:rPr>
        <w:t xml:space="preserve">5.2 </w:t>
      </w:r>
      <w:r w:rsidRPr="00F52204">
        <w:rPr>
          <w:rFonts w:ascii="Times New Roman" w:hAnsi="Times New Roman"/>
          <w:b/>
          <w:sz w:val="24"/>
          <w:szCs w:val="21"/>
        </w:rPr>
        <w:t>服务与培训</w:t>
      </w:r>
    </w:p>
    <w:p w14:paraId="1A5E6A88" w14:textId="77777777" w:rsidR="00F52204" w:rsidRPr="00F52204" w:rsidRDefault="00F52204" w:rsidP="00F52204">
      <w:pPr>
        <w:spacing w:line="460" w:lineRule="exact"/>
        <w:ind w:firstLine="480"/>
        <w:rPr>
          <w:rFonts w:ascii="Times New Roman" w:hAnsi="Times New Roman"/>
          <w:sz w:val="24"/>
          <w:szCs w:val="21"/>
        </w:rPr>
      </w:pPr>
      <w:r w:rsidRPr="00F52204">
        <w:rPr>
          <w:rFonts w:ascii="Times New Roman" w:hAnsi="Times New Roman"/>
          <w:sz w:val="24"/>
          <w:szCs w:val="21"/>
        </w:rPr>
        <w:t xml:space="preserve">5.2.1 </w:t>
      </w:r>
      <w:r w:rsidRPr="00F52204">
        <w:rPr>
          <w:rFonts w:ascii="Times New Roman" w:hAnsi="Times New Roman"/>
          <w:sz w:val="24"/>
          <w:szCs w:val="21"/>
        </w:rPr>
        <w:t>投标人提供其产品详细的售前、售中、售后服务方案和免疫效果跟踪评价方案，内容包括所能提供的产品批量（无论量大小、规格大小均能按用户需求发货）、规格、有效期、存储和使用等环节。重点服务项目明确、服务内容量化，可操作性较强。</w:t>
      </w:r>
    </w:p>
    <w:p w14:paraId="3329AAE4" w14:textId="77777777" w:rsidR="00F52204" w:rsidRPr="00F52204" w:rsidRDefault="00F52204" w:rsidP="00F52204">
      <w:pPr>
        <w:spacing w:line="460" w:lineRule="exact"/>
        <w:ind w:firstLine="480"/>
        <w:rPr>
          <w:rFonts w:ascii="Times New Roman" w:hAnsi="Times New Roman"/>
          <w:sz w:val="24"/>
          <w:szCs w:val="21"/>
        </w:rPr>
      </w:pPr>
      <w:r w:rsidRPr="00F52204">
        <w:rPr>
          <w:rFonts w:ascii="Times New Roman" w:hAnsi="Times New Roman"/>
          <w:sz w:val="24"/>
          <w:szCs w:val="21"/>
        </w:rPr>
        <w:t xml:space="preserve">5.2.2 </w:t>
      </w:r>
      <w:r w:rsidRPr="00F52204">
        <w:rPr>
          <w:rFonts w:ascii="Times New Roman" w:hAnsi="Times New Roman"/>
          <w:sz w:val="24"/>
          <w:szCs w:val="21"/>
        </w:rPr>
        <w:t>投标人提供详细的应急处理方案，内容包括免疫副反应的处理、理赔，用户反映问题的处理，用户走访等。免疫副反应和用户反映问题处理及时、理赔手续简化快速，服务内容量化，可操作性较强。</w:t>
      </w:r>
    </w:p>
    <w:p w14:paraId="608DAB3E" w14:textId="77777777" w:rsidR="00F52204" w:rsidRPr="00F52204" w:rsidRDefault="00F52204" w:rsidP="00F52204">
      <w:pPr>
        <w:spacing w:line="460" w:lineRule="exact"/>
        <w:ind w:firstLine="480"/>
        <w:rPr>
          <w:rFonts w:ascii="Times New Roman" w:hAnsi="Times New Roman"/>
          <w:sz w:val="24"/>
          <w:szCs w:val="21"/>
        </w:rPr>
      </w:pPr>
      <w:r w:rsidRPr="00F52204">
        <w:rPr>
          <w:rFonts w:ascii="Times New Roman" w:hAnsi="Times New Roman"/>
          <w:sz w:val="24"/>
          <w:szCs w:val="21"/>
        </w:rPr>
        <w:t xml:space="preserve">5.2.3 </w:t>
      </w:r>
      <w:r w:rsidRPr="00F52204">
        <w:rPr>
          <w:rFonts w:ascii="Times New Roman" w:hAnsi="Times New Roman"/>
          <w:sz w:val="24"/>
          <w:szCs w:val="21"/>
        </w:rPr>
        <w:t>投标人提供包含冷链运输方式、全程温度管理、突发事件处理等方面的冷链运输方案。重点服务项目明确、服务内容量化，有利于冷链运输管理，可操作性较强。</w:t>
      </w:r>
    </w:p>
    <w:p w14:paraId="35EF4F21" w14:textId="77777777" w:rsidR="00F52204" w:rsidRPr="00F52204" w:rsidRDefault="00F52204" w:rsidP="00F52204">
      <w:pPr>
        <w:spacing w:line="460" w:lineRule="exact"/>
        <w:ind w:firstLine="480"/>
        <w:rPr>
          <w:rFonts w:ascii="Times New Roman" w:hAnsi="Times New Roman"/>
          <w:sz w:val="24"/>
          <w:szCs w:val="21"/>
        </w:rPr>
      </w:pPr>
      <w:r w:rsidRPr="00F52204">
        <w:rPr>
          <w:rFonts w:ascii="Times New Roman" w:hAnsi="Times New Roman"/>
          <w:sz w:val="24"/>
          <w:szCs w:val="21"/>
        </w:rPr>
        <w:t xml:space="preserve">5.2.4 </w:t>
      </w:r>
      <w:r w:rsidRPr="00F52204">
        <w:rPr>
          <w:rFonts w:ascii="Times New Roman" w:hAnsi="Times New Roman"/>
          <w:sz w:val="24"/>
          <w:szCs w:val="21"/>
        </w:rPr>
        <w:t>投标人提供废弃疫苗瓶回收、处理方案。包括回收的品种、数量等，如何处理回收的废弃疫苗瓶。重点服务项目明确、内容量化，符合环保部门要求，可操作性较强。</w:t>
      </w:r>
    </w:p>
    <w:p w14:paraId="38BB6427" w14:textId="77777777" w:rsidR="00F52204" w:rsidRPr="00F52204" w:rsidRDefault="00F52204" w:rsidP="00F52204">
      <w:pPr>
        <w:spacing w:line="460" w:lineRule="exact"/>
        <w:ind w:firstLine="480"/>
        <w:rPr>
          <w:rFonts w:ascii="Times New Roman" w:hAnsi="Times New Roman"/>
          <w:sz w:val="24"/>
          <w:szCs w:val="21"/>
        </w:rPr>
      </w:pPr>
      <w:r w:rsidRPr="00F52204">
        <w:rPr>
          <w:rFonts w:ascii="Times New Roman" w:hAnsi="Times New Roman"/>
          <w:sz w:val="24"/>
          <w:szCs w:val="21"/>
        </w:rPr>
        <w:t xml:space="preserve">5.2.5 </w:t>
      </w:r>
      <w:r w:rsidRPr="00F52204">
        <w:rPr>
          <w:rFonts w:ascii="Times New Roman" w:hAnsi="Times New Roman"/>
          <w:sz w:val="24"/>
          <w:szCs w:val="21"/>
        </w:rPr>
        <w:t>投标人提供培训方案。内容包括培训的内容、师资力量、区域、计划等。培训内容符合当前重大动物疫病防控需求，内容新颖实用，服务内容量化，可操作性较强。</w:t>
      </w:r>
    </w:p>
    <w:p w14:paraId="07FE0ABB" w14:textId="77777777" w:rsidR="00F52204" w:rsidRPr="00F52204" w:rsidRDefault="00F52204" w:rsidP="00F52204">
      <w:pPr>
        <w:spacing w:line="460" w:lineRule="exact"/>
        <w:ind w:firstLine="480"/>
        <w:rPr>
          <w:rFonts w:ascii="Times New Roman" w:hAnsi="Times New Roman"/>
          <w:sz w:val="24"/>
          <w:szCs w:val="24"/>
        </w:rPr>
      </w:pPr>
      <w:r w:rsidRPr="00F52204">
        <w:rPr>
          <w:rFonts w:ascii="Times New Roman" w:hAnsi="Times New Roman"/>
          <w:sz w:val="24"/>
          <w:szCs w:val="21"/>
        </w:rPr>
        <w:t xml:space="preserve">5.2.6 </w:t>
      </w:r>
      <w:r w:rsidRPr="00F52204">
        <w:rPr>
          <w:rFonts w:ascii="Times New Roman" w:hAnsi="Times New Roman"/>
          <w:sz w:val="24"/>
          <w:szCs w:val="21"/>
        </w:rPr>
        <w:t>投标人提供强制免疫</w:t>
      </w:r>
      <w:r w:rsidRPr="00F52204">
        <w:rPr>
          <w:rFonts w:ascii="Times New Roman" w:hAnsi="Times New Roman"/>
          <w:sz w:val="24"/>
          <w:szCs w:val="21"/>
        </w:rPr>
        <w:t>“</w:t>
      </w:r>
      <w:r w:rsidRPr="00F52204">
        <w:rPr>
          <w:rFonts w:ascii="Times New Roman" w:hAnsi="Times New Roman"/>
          <w:sz w:val="24"/>
          <w:szCs w:val="21"/>
        </w:rPr>
        <w:t>先打后补</w:t>
      </w:r>
      <w:r w:rsidRPr="00F52204">
        <w:rPr>
          <w:rFonts w:ascii="Times New Roman" w:hAnsi="Times New Roman"/>
          <w:sz w:val="24"/>
          <w:szCs w:val="21"/>
        </w:rPr>
        <w:t>”</w:t>
      </w:r>
      <w:r w:rsidRPr="00F52204">
        <w:rPr>
          <w:rFonts w:ascii="Times New Roman" w:hAnsi="Times New Roman"/>
          <w:sz w:val="24"/>
          <w:szCs w:val="21"/>
        </w:rPr>
        <w:t>实施方案。内容包括投标人对强制免疫</w:t>
      </w:r>
      <w:r w:rsidRPr="00F52204">
        <w:rPr>
          <w:rFonts w:ascii="Times New Roman" w:hAnsi="Times New Roman"/>
          <w:sz w:val="24"/>
          <w:szCs w:val="21"/>
        </w:rPr>
        <w:t>“</w:t>
      </w:r>
      <w:r w:rsidRPr="00F52204">
        <w:rPr>
          <w:rFonts w:ascii="Times New Roman" w:hAnsi="Times New Roman"/>
          <w:sz w:val="24"/>
          <w:szCs w:val="21"/>
        </w:rPr>
        <w:t>先打后补</w:t>
      </w:r>
      <w:r w:rsidRPr="00F52204">
        <w:rPr>
          <w:rFonts w:ascii="Times New Roman" w:hAnsi="Times New Roman"/>
          <w:sz w:val="24"/>
          <w:szCs w:val="21"/>
        </w:rPr>
        <w:t>”</w:t>
      </w:r>
      <w:r w:rsidRPr="00F52204">
        <w:rPr>
          <w:rFonts w:ascii="Times New Roman" w:hAnsi="Times New Roman"/>
          <w:sz w:val="24"/>
          <w:szCs w:val="21"/>
        </w:rPr>
        <w:t>政策实施过程中提供的实施方案、案例。</w:t>
      </w:r>
      <w:r w:rsidRPr="00F52204">
        <w:rPr>
          <w:rFonts w:ascii="Times New Roman" w:hAnsi="Times New Roman"/>
          <w:sz w:val="24"/>
          <w:szCs w:val="24"/>
        </w:rPr>
        <w:t>能积极配合江苏省各地强制免疫</w:t>
      </w:r>
      <w:r w:rsidR="009B5200" w:rsidRPr="00F52204">
        <w:rPr>
          <w:rFonts w:ascii="Times New Roman" w:hAnsi="Times New Roman"/>
          <w:sz w:val="24"/>
          <w:szCs w:val="21"/>
        </w:rPr>
        <w:t>“</w:t>
      </w:r>
      <w:r w:rsidR="009B5200" w:rsidRPr="00F52204">
        <w:rPr>
          <w:rFonts w:ascii="Times New Roman" w:hAnsi="Times New Roman"/>
          <w:sz w:val="24"/>
          <w:szCs w:val="21"/>
        </w:rPr>
        <w:t>先打后补</w:t>
      </w:r>
      <w:r w:rsidR="009B5200" w:rsidRPr="00F52204">
        <w:rPr>
          <w:rFonts w:ascii="Times New Roman" w:hAnsi="Times New Roman"/>
          <w:sz w:val="24"/>
          <w:szCs w:val="21"/>
        </w:rPr>
        <w:t>”</w:t>
      </w:r>
      <w:r w:rsidRPr="00F52204">
        <w:rPr>
          <w:rFonts w:ascii="Times New Roman" w:hAnsi="Times New Roman"/>
          <w:sz w:val="24"/>
          <w:szCs w:val="24"/>
        </w:rPr>
        <w:t>工作。</w:t>
      </w:r>
    </w:p>
    <w:p w14:paraId="37EE6440" w14:textId="77777777" w:rsidR="00F52204" w:rsidRPr="00F52204" w:rsidRDefault="00F52204" w:rsidP="00F52204">
      <w:pPr>
        <w:spacing w:line="460" w:lineRule="exact"/>
        <w:ind w:firstLine="480"/>
        <w:rPr>
          <w:rFonts w:ascii="Times New Roman" w:hAnsi="Times New Roman"/>
          <w:b/>
          <w:bCs/>
          <w:sz w:val="24"/>
          <w:szCs w:val="21"/>
        </w:rPr>
      </w:pPr>
      <w:r w:rsidRPr="00F52204">
        <w:rPr>
          <w:rFonts w:ascii="Times New Roman" w:hAnsi="Times New Roman"/>
          <w:b/>
          <w:bCs/>
          <w:sz w:val="24"/>
          <w:szCs w:val="21"/>
        </w:rPr>
        <w:t xml:space="preserve">5.3 </w:t>
      </w:r>
      <w:r w:rsidRPr="00F52204">
        <w:rPr>
          <w:rFonts w:ascii="Times New Roman" w:hAnsi="Times New Roman"/>
          <w:b/>
          <w:bCs/>
          <w:sz w:val="24"/>
          <w:szCs w:val="21"/>
        </w:rPr>
        <w:t>疫苗储备</w:t>
      </w:r>
    </w:p>
    <w:p w14:paraId="4F88CD8E"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iCs/>
          <w:sz w:val="24"/>
          <w:szCs w:val="21"/>
        </w:rPr>
        <w:t>乙方应按下列要求为甲方免费承担年度内省级疫苗的储备任务，并按甲方要求随时保证供应。如发生动用储备疫苗情况时，用苗量纳入当年供苗计划，并按合同价进行结算。</w:t>
      </w:r>
    </w:p>
    <w:p w14:paraId="4077EF53" w14:textId="77777777" w:rsidR="00564AC0" w:rsidRDefault="00564AC0" w:rsidP="00F52204">
      <w:pPr>
        <w:spacing w:line="460" w:lineRule="exact"/>
        <w:ind w:firstLineChars="200" w:firstLine="480"/>
        <w:rPr>
          <w:rFonts w:ascii="Times New Roman" w:hAnsi="Times New Roman"/>
          <w:sz w:val="24"/>
          <w:szCs w:val="21"/>
        </w:rPr>
      </w:pPr>
      <w:r w:rsidRPr="00564AC0">
        <w:rPr>
          <w:rFonts w:ascii="Times New Roman" w:hAnsi="Times New Roman" w:hint="eastAsia"/>
          <w:sz w:val="24"/>
          <w:szCs w:val="21"/>
        </w:rPr>
        <w:t>高致病性禽流感：重组禽流感病毒</w:t>
      </w:r>
      <w:r w:rsidRPr="00564AC0">
        <w:rPr>
          <w:rFonts w:ascii="Times New Roman" w:hAnsi="Times New Roman" w:hint="eastAsia"/>
          <w:sz w:val="24"/>
          <w:szCs w:val="21"/>
        </w:rPr>
        <w:t>(H5+H7)</w:t>
      </w:r>
      <w:r w:rsidRPr="00564AC0">
        <w:rPr>
          <w:rFonts w:ascii="Times New Roman" w:hAnsi="Times New Roman" w:hint="eastAsia"/>
          <w:sz w:val="24"/>
          <w:szCs w:val="21"/>
        </w:rPr>
        <w:t>三价灭活疫苗供苗商要求储备量为</w:t>
      </w:r>
      <w:r w:rsidRPr="00564AC0">
        <w:rPr>
          <w:rFonts w:ascii="Times New Roman" w:hAnsi="Times New Roman" w:hint="eastAsia"/>
          <w:sz w:val="24"/>
          <w:szCs w:val="21"/>
        </w:rPr>
        <w:t>3500</w:t>
      </w:r>
      <w:r w:rsidRPr="00564AC0">
        <w:rPr>
          <w:rFonts w:ascii="Times New Roman" w:hAnsi="Times New Roman" w:hint="eastAsia"/>
          <w:sz w:val="24"/>
          <w:szCs w:val="21"/>
        </w:rPr>
        <w:t>万毫升，由中标供应商平均分摊。</w:t>
      </w:r>
    </w:p>
    <w:p w14:paraId="52BFED29" w14:textId="77777777" w:rsidR="00564AC0" w:rsidRDefault="00564AC0" w:rsidP="00F52204">
      <w:pPr>
        <w:spacing w:line="460" w:lineRule="exact"/>
        <w:ind w:firstLineChars="200" w:firstLine="480"/>
        <w:rPr>
          <w:rFonts w:ascii="Times New Roman" w:hAnsi="Times New Roman"/>
          <w:sz w:val="24"/>
          <w:szCs w:val="21"/>
        </w:rPr>
      </w:pPr>
      <w:r w:rsidRPr="00564AC0">
        <w:rPr>
          <w:rFonts w:ascii="Times New Roman" w:hAnsi="Times New Roman" w:hint="eastAsia"/>
          <w:sz w:val="24"/>
          <w:szCs w:val="21"/>
        </w:rPr>
        <w:t>口蹄疫：猪用苗，总储备量为</w:t>
      </w:r>
      <w:r w:rsidRPr="00564AC0">
        <w:rPr>
          <w:rFonts w:ascii="Times New Roman" w:hAnsi="Times New Roman" w:hint="eastAsia"/>
          <w:sz w:val="24"/>
          <w:szCs w:val="21"/>
        </w:rPr>
        <w:t>1200</w:t>
      </w:r>
      <w:r w:rsidRPr="00564AC0">
        <w:rPr>
          <w:rFonts w:ascii="Times New Roman" w:hAnsi="Times New Roman" w:hint="eastAsia"/>
          <w:sz w:val="24"/>
          <w:szCs w:val="21"/>
        </w:rPr>
        <w:t>万毫升，由中标供应商平均分摊（其中，</w:t>
      </w:r>
      <w:r w:rsidRPr="00564AC0">
        <w:rPr>
          <w:rFonts w:ascii="Times New Roman" w:hAnsi="Times New Roman" w:hint="eastAsia"/>
          <w:sz w:val="24"/>
          <w:szCs w:val="21"/>
        </w:rPr>
        <w:t>O</w:t>
      </w:r>
      <w:r w:rsidRPr="00564AC0">
        <w:rPr>
          <w:rFonts w:ascii="Times New Roman" w:hAnsi="Times New Roman" w:hint="eastAsia"/>
          <w:sz w:val="24"/>
          <w:szCs w:val="21"/>
        </w:rPr>
        <w:t>型灭活疫苗四个供应商，合成肽疫苗二个供应商）；牛、羊用苗，总储备量为</w:t>
      </w:r>
      <w:r w:rsidRPr="00564AC0">
        <w:rPr>
          <w:rFonts w:ascii="Times New Roman" w:hAnsi="Times New Roman" w:hint="eastAsia"/>
          <w:sz w:val="24"/>
          <w:szCs w:val="21"/>
        </w:rPr>
        <w:t>500</w:t>
      </w:r>
      <w:r w:rsidRPr="00564AC0">
        <w:rPr>
          <w:rFonts w:ascii="Times New Roman" w:hAnsi="Times New Roman" w:hint="eastAsia"/>
          <w:sz w:val="24"/>
          <w:szCs w:val="21"/>
        </w:rPr>
        <w:t>万毫升，由中标供应商平均分摊。</w:t>
      </w:r>
    </w:p>
    <w:p w14:paraId="5DB9A513" w14:textId="77777777" w:rsidR="00564AC0" w:rsidRDefault="00564AC0" w:rsidP="00F52204">
      <w:pPr>
        <w:spacing w:line="460" w:lineRule="exact"/>
        <w:ind w:firstLineChars="200" w:firstLine="480"/>
        <w:rPr>
          <w:rFonts w:ascii="Times New Roman" w:hAnsi="Times New Roman"/>
          <w:sz w:val="24"/>
          <w:szCs w:val="21"/>
        </w:rPr>
      </w:pPr>
      <w:r w:rsidRPr="00564AC0">
        <w:rPr>
          <w:rFonts w:ascii="Times New Roman" w:hAnsi="Times New Roman" w:hint="eastAsia"/>
          <w:sz w:val="24"/>
          <w:szCs w:val="21"/>
        </w:rPr>
        <w:lastRenderedPageBreak/>
        <w:t>小反刍兽疫（或含小反刍）：总储备量为</w:t>
      </w:r>
      <w:r w:rsidRPr="00564AC0">
        <w:rPr>
          <w:rFonts w:ascii="Times New Roman" w:hAnsi="Times New Roman" w:hint="eastAsia"/>
          <w:sz w:val="24"/>
          <w:szCs w:val="21"/>
        </w:rPr>
        <w:t>300</w:t>
      </w:r>
      <w:r w:rsidRPr="00564AC0">
        <w:rPr>
          <w:rFonts w:ascii="Times New Roman" w:hAnsi="Times New Roman" w:hint="eastAsia"/>
          <w:sz w:val="24"/>
          <w:szCs w:val="21"/>
        </w:rPr>
        <w:t>万头份，由中标供应商平均分摊。</w:t>
      </w:r>
    </w:p>
    <w:p w14:paraId="59A8883F" w14:textId="4A91FD92"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根据</w:t>
      </w:r>
      <w:r w:rsidRPr="00F52204">
        <w:rPr>
          <w:rFonts w:ascii="Times New Roman" w:hAnsi="Times New Roman"/>
          <w:sz w:val="24"/>
          <w:szCs w:val="21"/>
        </w:rPr>
        <w:t>“</w:t>
      </w:r>
      <w:r w:rsidRPr="00F52204">
        <w:rPr>
          <w:rFonts w:ascii="Times New Roman" w:hAnsi="Times New Roman"/>
          <w:spacing w:val="6"/>
          <w:sz w:val="24"/>
          <w:szCs w:val="21"/>
        </w:rPr>
        <w:t>农办牧</w:t>
      </w:r>
      <w:r w:rsidRPr="00F52204">
        <w:rPr>
          <w:rFonts w:ascii="Times New Roman" w:hAnsi="Times New Roman"/>
          <w:sz w:val="24"/>
          <w:szCs w:val="21"/>
        </w:rPr>
        <w:t>〔</w:t>
      </w:r>
      <w:r w:rsidRPr="00F52204">
        <w:rPr>
          <w:rFonts w:ascii="Times New Roman" w:hAnsi="Times New Roman"/>
          <w:spacing w:val="6"/>
          <w:sz w:val="24"/>
          <w:szCs w:val="21"/>
        </w:rPr>
        <w:t>2018</w:t>
      </w:r>
      <w:r w:rsidRPr="00F52204">
        <w:rPr>
          <w:rFonts w:ascii="Times New Roman" w:hAnsi="Times New Roman"/>
          <w:sz w:val="24"/>
          <w:szCs w:val="21"/>
        </w:rPr>
        <w:t>〕</w:t>
      </w:r>
      <w:r w:rsidRPr="00F52204">
        <w:rPr>
          <w:rFonts w:ascii="Times New Roman" w:hAnsi="Times New Roman"/>
          <w:spacing w:val="6"/>
          <w:sz w:val="24"/>
          <w:szCs w:val="21"/>
        </w:rPr>
        <w:t>74</w:t>
      </w:r>
      <w:r w:rsidRPr="00F52204">
        <w:rPr>
          <w:rFonts w:ascii="Times New Roman" w:hAnsi="Times New Roman"/>
          <w:spacing w:val="6"/>
          <w:sz w:val="24"/>
          <w:szCs w:val="21"/>
        </w:rPr>
        <w:t>号</w:t>
      </w:r>
      <w:r w:rsidRPr="00F52204">
        <w:rPr>
          <w:rFonts w:ascii="Times New Roman" w:hAnsi="Times New Roman"/>
          <w:sz w:val="24"/>
          <w:szCs w:val="21"/>
        </w:rPr>
        <w:t>”</w:t>
      </w:r>
      <w:r w:rsidRPr="00F52204">
        <w:rPr>
          <w:rFonts w:ascii="Times New Roman" w:hAnsi="Times New Roman"/>
          <w:spacing w:val="6"/>
          <w:sz w:val="24"/>
          <w:szCs w:val="21"/>
        </w:rPr>
        <w:t>文件规定，</w:t>
      </w:r>
      <w:r w:rsidRPr="00F52204">
        <w:rPr>
          <w:rFonts w:ascii="Times New Roman" w:hAnsi="Times New Roman"/>
          <w:sz w:val="24"/>
          <w:szCs w:val="21"/>
        </w:rPr>
        <w:t>口蹄疫和高致病性禽流感产品投标人必须对其自身市场行为自律做出郑重承诺：同一批准文号的入围品种疫苗在江苏省不得出现不同标签和说明书的产品，一经发现，立即终止合同并承担约定的违约金。未对上述内容做出承诺的，将视为未实质性响应招标文件要求做无效标处理。</w:t>
      </w:r>
    </w:p>
    <w:p w14:paraId="317FB799" w14:textId="77777777" w:rsidR="00F52204" w:rsidRPr="00F52204" w:rsidRDefault="00F52204" w:rsidP="00F52204">
      <w:pPr>
        <w:spacing w:line="460" w:lineRule="exact"/>
        <w:ind w:firstLineChars="200" w:firstLine="482"/>
        <w:rPr>
          <w:rFonts w:ascii="Times New Roman" w:hAnsi="Times New Roman"/>
          <w:b/>
          <w:bCs/>
          <w:sz w:val="24"/>
          <w:szCs w:val="21"/>
        </w:rPr>
      </w:pPr>
      <w:r w:rsidRPr="00F52204">
        <w:rPr>
          <w:rFonts w:ascii="Times New Roman" w:hAnsi="Times New Roman"/>
          <w:b/>
          <w:bCs/>
          <w:sz w:val="24"/>
          <w:szCs w:val="21"/>
        </w:rPr>
        <w:t xml:space="preserve">5.4 </w:t>
      </w:r>
      <w:r w:rsidRPr="00F52204">
        <w:rPr>
          <w:rFonts w:ascii="Times New Roman" w:hAnsi="Times New Roman"/>
          <w:b/>
          <w:bCs/>
          <w:sz w:val="24"/>
          <w:szCs w:val="21"/>
        </w:rPr>
        <w:t>货物验收</w:t>
      </w:r>
    </w:p>
    <w:p w14:paraId="0BB332D7" w14:textId="708A7143" w:rsidR="00F52204" w:rsidRPr="00F52204" w:rsidRDefault="00F52204" w:rsidP="00F52204">
      <w:pPr>
        <w:spacing w:line="460" w:lineRule="exact"/>
        <w:ind w:firstLineChars="200" w:firstLine="480"/>
        <w:rPr>
          <w:rFonts w:ascii="Times New Roman" w:hAnsi="Times New Roman"/>
          <w:i/>
          <w:iCs/>
          <w:sz w:val="24"/>
          <w:szCs w:val="21"/>
          <w:u w:val="single"/>
        </w:rPr>
      </w:pPr>
      <w:r w:rsidRPr="00F52204">
        <w:rPr>
          <w:rFonts w:ascii="Times New Roman" w:hAnsi="Times New Roman"/>
          <w:sz w:val="24"/>
          <w:szCs w:val="21"/>
        </w:rPr>
        <w:t>动物疫苗的验收，由</w:t>
      </w:r>
      <w:r w:rsidR="00B838B7">
        <w:rPr>
          <w:rFonts w:ascii="Times New Roman" w:hAnsi="Times New Roman" w:hint="eastAsia"/>
          <w:sz w:val="24"/>
          <w:szCs w:val="21"/>
        </w:rPr>
        <w:t>订货方指定</w:t>
      </w:r>
      <w:r w:rsidRPr="00F52204">
        <w:rPr>
          <w:rFonts w:ascii="Times New Roman" w:hAnsi="Times New Roman"/>
          <w:sz w:val="24"/>
          <w:szCs w:val="21"/>
        </w:rPr>
        <w:t>的动物疫病预防控制机构（以下简称收货方），根据动物疫苗有关质量要求等实施验收，并出具验收合格书面证明；交货时收货方对疫苗产品进行抽检，液态疫苗如发现产品有沉淀、混浊、分层、破乳等质变先兆，收货方拒收；上述凭现状的初步验收，不能解除在使用过程中供方对货物的内部缺陷应负的责任。</w:t>
      </w:r>
    </w:p>
    <w:p w14:paraId="74B215CE" w14:textId="77777777" w:rsidR="00F52204" w:rsidRPr="00F52204" w:rsidRDefault="00F52204" w:rsidP="00F52204">
      <w:pPr>
        <w:spacing w:line="460" w:lineRule="exact"/>
        <w:ind w:firstLineChars="200" w:firstLine="482"/>
        <w:rPr>
          <w:rFonts w:ascii="Times New Roman" w:hAnsi="Times New Roman"/>
          <w:b/>
          <w:sz w:val="24"/>
          <w:szCs w:val="21"/>
        </w:rPr>
      </w:pPr>
      <w:r w:rsidRPr="00F52204">
        <w:rPr>
          <w:rFonts w:ascii="Times New Roman" w:hAnsi="Times New Roman"/>
          <w:b/>
          <w:sz w:val="24"/>
          <w:szCs w:val="21"/>
        </w:rPr>
        <w:t xml:space="preserve">5.5 </w:t>
      </w:r>
      <w:r w:rsidRPr="00F52204">
        <w:rPr>
          <w:rFonts w:ascii="Times New Roman" w:hAnsi="Times New Roman"/>
          <w:b/>
          <w:sz w:val="24"/>
          <w:szCs w:val="21"/>
        </w:rPr>
        <w:t>合同部分内容</w:t>
      </w:r>
    </w:p>
    <w:p w14:paraId="6EFB6669"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5.5.1 </w:t>
      </w:r>
      <w:r w:rsidRPr="00F52204">
        <w:rPr>
          <w:rFonts w:ascii="Times New Roman" w:hAnsi="Times New Roman"/>
          <w:sz w:val="24"/>
          <w:szCs w:val="21"/>
        </w:rPr>
        <w:t>交货期、交货方式及交货地点</w:t>
      </w:r>
    </w:p>
    <w:p w14:paraId="3D94BD9C"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5.5.1.1 </w:t>
      </w:r>
      <w:r w:rsidRPr="00F52204">
        <w:rPr>
          <w:rFonts w:ascii="Times New Roman" w:hAnsi="Times New Roman"/>
          <w:sz w:val="24"/>
          <w:szCs w:val="21"/>
        </w:rPr>
        <w:t>交货期：接供货通知后，五日内发货；</w:t>
      </w:r>
    </w:p>
    <w:p w14:paraId="0E3AE011"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5.5.1.2 </w:t>
      </w:r>
      <w:r w:rsidRPr="00F52204">
        <w:rPr>
          <w:rFonts w:ascii="Times New Roman" w:hAnsi="Times New Roman"/>
          <w:sz w:val="24"/>
          <w:szCs w:val="21"/>
        </w:rPr>
        <w:t>交货方式：按照疫苗的运输管理具体要求，快速送达交货地点。</w:t>
      </w:r>
    </w:p>
    <w:p w14:paraId="03B2B037"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5.5.1.3 </w:t>
      </w:r>
      <w:r w:rsidRPr="00F52204">
        <w:rPr>
          <w:rFonts w:ascii="Times New Roman" w:hAnsi="Times New Roman"/>
          <w:sz w:val="24"/>
          <w:szCs w:val="21"/>
        </w:rPr>
        <w:t>交货地点：收货方指定地点。</w:t>
      </w:r>
    </w:p>
    <w:p w14:paraId="791EDEC1"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5.5.2 </w:t>
      </w:r>
      <w:r w:rsidRPr="00F52204">
        <w:rPr>
          <w:rFonts w:ascii="Times New Roman" w:hAnsi="Times New Roman"/>
          <w:sz w:val="24"/>
          <w:szCs w:val="21"/>
        </w:rPr>
        <w:t>货款支付</w:t>
      </w:r>
    </w:p>
    <w:p w14:paraId="30549BD5"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付款方式：货物送达后，由收货人逐一清点无误后，按照相关规定定期办理资金支付手续。</w:t>
      </w:r>
    </w:p>
    <w:p w14:paraId="38EB0ED3" w14:textId="77777777" w:rsidR="00F52204" w:rsidRPr="00F52204" w:rsidRDefault="00F52204" w:rsidP="00F52204">
      <w:pPr>
        <w:spacing w:line="460" w:lineRule="exact"/>
        <w:ind w:firstLineChars="200" w:firstLine="480"/>
        <w:rPr>
          <w:rFonts w:ascii="Times New Roman" w:hAnsi="Times New Roman"/>
          <w:sz w:val="24"/>
          <w:szCs w:val="21"/>
        </w:rPr>
      </w:pPr>
      <w:r w:rsidRPr="00F52204">
        <w:rPr>
          <w:rFonts w:ascii="Times New Roman" w:hAnsi="Times New Roman"/>
          <w:sz w:val="24"/>
          <w:szCs w:val="21"/>
        </w:rPr>
        <w:t xml:space="preserve">5.5.3 </w:t>
      </w:r>
      <w:r w:rsidRPr="00F52204">
        <w:rPr>
          <w:rFonts w:ascii="Times New Roman" w:hAnsi="Times New Roman"/>
          <w:sz w:val="24"/>
          <w:szCs w:val="21"/>
        </w:rPr>
        <w:t>投标货币：人民币</w:t>
      </w:r>
    </w:p>
    <w:p w14:paraId="2CA48354" w14:textId="77777777" w:rsidR="00F52204" w:rsidRPr="00F52204" w:rsidRDefault="00F52204" w:rsidP="00F52204">
      <w:pPr>
        <w:spacing w:line="460" w:lineRule="exact"/>
        <w:ind w:firstLineChars="200" w:firstLine="480"/>
        <w:rPr>
          <w:rFonts w:ascii="Times New Roman" w:hAnsi="Times New Roman"/>
          <w:sz w:val="24"/>
          <w:szCs w:val="21"/>
        </w:rPr>
      </w:pPr>
    </w:p>
    <w:p w14:paraId="3E4EFCB7" w14:textId="77777777" w:rsidR="00F52204" w:rsidRPr="00F52204" w:rsidRDefault="00F52204" w:rsidP="00F52204">
      <w:pPr>
        <w:spacing w:line="460" w:lineRule="exact"/>
        <w:ind w:firstLineChars="200" w:firstLine="480"/>
        <w:rPr>
          <w:rFonts w:ascii="Times New Roman" w:hAnsi="Times New Roman"/>
          <w:sz w:val="24"/>
          <w:szCs w:val="21"/>
        </w:rPr>
      </w:pPr>
    </w:p>
    <w:p w14:paraId="7741D217" w14:textId="77777777" w:rsidR="00F52204" w:rsidRPr="00F52204" w:rsidRDefault="00F52204" w:rsidP="00F52204">
      <w:pPr>
        <w:spacing w:line="460" w:lineRule="exact"/>
        <w:ind w:firstLineChars="200" w:firstLine="480"/>
        <w:rPr>
          <w:rFonts w:ascii="Times New Roman" w:hAnsi="Times New Roman"/>
          <w:sz w:val="24"/>
          <w:szCs w:val="21"/>
        </w:rPr>
      </w:pPr>
    </w:p>
    <w:p w14:paraId="3325C5DA" w14:textId="77777777" w:rsidR="00F52204" w:rsidRPr="00F52204" w:rsidRDefault="00F52204" w:rsidP="00F52204">
      <w:pPr>
        <w:spacing w:line="460" w:lineRule="exact"/>
        <w:ind w:firstLineChars="200" w:firstLine="480"/>
        <w:rPr>
          <w:rFonts w:ascii="Times New Roman" w:hAnsi="Times New Roman"/>
          <w:sz w:val="24"/>
          <w:szCs w:val="21"/>
        </w:rPr>
      </w:pPr>
    </w:p>
    <w:p w14:paraId="4B23FBA9" w14:textId="77777777" w:rsidR="00F52204" w:rsidRPr="00F52204" w:rsidRDefault="00F52204" w:rsidP="00F52204">
      <w:pPr>
        <w:spacing w:line="460" w:lineRule="exact"/>
        <w:ind w:firstLineChars="200" w:firstLine="480"/>
        <w:rPr>
          <w:rFonts w:ascii="Times New Roman" w:hAnsi="Times New Roman"/>
          <w:sz w:val="24"/>
          <w:szCs w:val="21"/>
        </w:rPr>
      </w:pPr>
    </w:p>
    <w:p w14:paraId="3E7A5677" w14:textId="77777777" w:rsidR="00F52204" w:rsidRPr="00F52204" w:rsidRDefault="00F52204" w:rsidP="00F52204">
      <w:pPr>
        <w:spacing w:line="460" w:lineRule="exact"/>
        <w:ind w:firstLineChars="200" w:firstLine="480"/>
        <w:rPr>
          <w:rFonts w:ascii="Times New Roman" w:hAnsi="Times New Roman"/>
          <w:sz w:val="24"/>
          <w:szCs w:val="21"/>
        </w:rPr>
      </w:pPr>
    </w:p>
    <w:p w14:paraId="7653E56C" w14:textId="77777777" w:rsidR="00F52204" w:rsidRPr="00F52204" w:rsidRDefault="00F52204" w:rsidP="00F52204">
      <w:pPr>
        <w:spacing w:line="460" w:lineRule="exact"/>
        <w:ind w:firstLineChars="200" w:firstLine="480"/>
        <w:rPr>
          <w:rFonts w:ascii="Times New Roman" w:hAnsi="Times New Roman"/>
          <w:sz w:val="24"/>
          <w:szCs w:val="21"/>
        </w:rPr>
      </w:pPr>
    </w:p>
    <w:p w14:paraId="2474F846" w14:textId="77777777" w:rsidR="00F52204" w:rsidRPr="00F52204" w:rsidRDefault="00F52204" w:rsidP="004A1F35">
      <w:pPr>
        <w:spacing w:line="460" w:lineRule="exact"/>
        <w:rPr>
          <w:rFonts w:ascii="Times New Roman" w:hAnsi="Times New Roman" w:hint="eastAsia"/>
          <w:sz w:val="24"/>
          <w:szCs w:val="21"/>
        </w:rPr>
      </w:pPr>
    </w:p>
    <w:p w14:paraId="366548E8" w14:textId="3C62763B" w:rsidR="00F52204" w:rsidRPr="007D0A2A" w:rsidRDefault="00F52204" w:rsidP="00F52204">
      <w:pPr>
        <w:keepNext/>
        <w:jc w:val="center"/>
        <w:outlineLvl w:val="0"/>
        <w:rPr>
          <w:rFonts w:ascii="Times New Roman" w:hAnsi="Times New Roman"/>
          <w:sz w:val="44"/>
          <w:szCs w:val="44"/>
        </w:rPr>
      </w:pPr>
      <w:r w:rsidRPr="007D0A2A">
        <w:rPr>
          <w:rFonts w:ascii="Times New Roman" w:hAnsi="Times New Roman"/>
          <w:sz w:val="44"/>
          <w:szCs w:val="44"/>
        </w:rPr>
        <w:lastRenderedPageBreak/>
        <w:t>第五章</w:t>
      </w:r>
      <w:r w:rsidRPr="007D0A2A">
        <w:rPr>
          <w:rFonts w:ascii="Times New Roman" w:hAnsi="Times New Roman"/>
          <w:sz w:val="44"/>
          <w:szCs w:val="44"/>
        </w:rPr>
        <w:t xml:space="preserve"> </w:t>
      </w:r>
      <w:r w:rsidRPr="007D0A2A">
        <w:rPr>
          <w:rFonts w:ascii="Times New Roman" w:hAnsi="Times New Roman"/>
          <w:sz w:val="44"/>
          <w:szCs w:val="44"/>
        </w:rPr>
        <w:t>评标方法与评标标准</w:t>
      </w:r>
    </w:p>
    <w:p w14:paraId="66AABDF3" w14:textId="77777777" w:rsidR="00F52204" w:rsidRPr="00F52204" w:rsidRDefault="00F52204" w:rsidP="00F52204">
      <w:pPr>
        <w:rPr>
          <w:rFonts w:ascii="Times New Roman" w:hAnsi="Times New Roman"/>
        </w:rPr>
      </w:pPr>
    </w:p>
    <w:p w14:paraId="3F461308" w14:textId="4905BF38" w:rsidR="00F52204" w:rsidRPr="00F52204" w:rsidRDefault="00F52204" w:rsidP="00F52204">
      <w:pPr>
        <w:spacing w:line="440" w:lineRule="exact"/>
        <w:ind w:firstLineChars="200" w:firstLine="480"/>
        <w:jc w:val="left"/>
        <w:rPr>
          <w:rFonts w:ascii="Times New Roman" w:hAnsi="Times New Roman"/>
          <w:sz w:val="24"/>
          <w:szCs w:val="24"/>
        </w:rPr>
      </w:pPr>
      <w:r w:rsidRPr="00F52204">
        <w:rPr>
          <w:rFonts w:ascii="Times New Roman" w:hAnsi="Times New Roman"/>
          <w:bCs/>
          <w:sz w:val="24"/>
          <w:szCs w:val="24"/>
        </w:rPr>
        <w:t>本项目采用综合评分法确定中标候选人。</w:t>
      </w:r>
      <w:r w:rsidRPr="00F52204">
        <w:rPr>
          <w:rFonts w:ascii="Times New Roman" w:hAnsi="Times New Roman"/>
          <w:sz w:val="24"/>
          <w:szCs w:val="24"/>
        </w:rPr>
        <w:t>经初步评审合格的投标文件，评标委员会将根据下述评审细则对其进行详细评审及打分。本次评标采用综合评分法，满分</w:t>
      </w:r>
      <w:r w:rsidRPr="00F52204">
        <w:rPr>
          <w:rFonts w:ascii="Times New Roman" w:hAnsi="Times New Roman"/>
          <w:sz w:val="24"/>
          <w:szCs w:val="24"/>
        </w:rPr>
        <w:t>100</w:t>
      </w:r>
      <w:r w:rsidRPr="00F52204">
        <w:rPr>
          <w:rFonts w:ascii="Times New Roman" w:hAnsi="Times New Roman"/>
          <w:sz w:val="24"/>
          <w:szCs w:val="24"/>
        </w:rPr>
        <w:t>分，由评标委员会根据评标标准，对合格投</w:t>
      </w:r>
      <w:r w:rsidR="00B838B7">
        <w:rPr>
          <w:rFonts w:ascii="Times New Roman" w:hAnsi="Times New Roman" w:hint="eastAsia"/>
          <w:sz w:val="24"/>
          <w:szCs w:val="24"/>
        </w:rPr>
        <w:t>标</w:t>
      </w:r>
      <w:r w:rsidRPr="00F52204">
        <w:rPr>
          <w:rFonts w:ascii="Times New Roman" w:hAnsi="Times New Roman"/>
          <w:sz w:val="24"/>
          <w:szCs w:val="24"/>
        </w:rPr>
        <w:t>人的投标文件做出综合评价并量化打分，按投标人的综合评价得分由高到低顺序分别推荐中标候选人。</w:t>
      </w:r>
    </w:p>
    <w:p w14:paraId="7E54E821" w14:textId="77777777" w:rsidR="00F52204" w:rsidRPr="00F52204" w:rsidRDefault="00F52204" w:rsidP="00F52204">
      <w:pPr>
        <w:adjustRightInd w:val="0"/>
        <w:snapToGrid w:val="0"/>
        <w:spacing w:line="440" w:lineRule="exact"/>
        <w:ind w:firstLineChars="200" w:firstLine="482"/>
        <w:jc w:val="left"/>
        <w:rPr>
          <w:rFonts w:ascii="Times New Roman" w:eastAsiaTheme="minorEastAsia" w:hAnsi="Times New Roman"/>
          <w:b/>
          <w:sz w:val="24"/>
          <w:szCs w:val="24"/>
        </w:rPr>
      </w:pPr>
      <w:r w:rsidRPr="00F52204">
        <w:rPr>
          <w:rFonts w:ascii="Times New Roman" w:eastAsiaTheme="minorEastAsia" w:hAnsi="Times New Roman"/>
          <w:b/>
          <w:sz w:val="24"/>
          <w:szCs w:val="24"/>
        </w:rPr>
        <w:t>一、政府采购政策功能落实</w:t>
      </w:r>
    </w:p>
    <w:p w14:paraId="1A5A2C1B"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1</w:t>
      </w:r>
      <w:r w:rsidRPr="00F52204">
        <w:rPr>
          <w:rFonts w:ascii="Times New Roman" w:eastAsiaTheme="minorEastAsia" w:hAnsi="Times New Roman"/>
          <w:sz w:val="24"/>
          <w:szCs w:val="24"/>
        </w:rPr>
        <w:t>、小微型企业价格扣除</w:t>
      </w:r>
    </w:p>
    <w:p w14:paraId="105AD3DD"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1</w:t>
      </w:r>
      <w:r w:rsidRPr="00F52204">
        <w:rPr>
          <w:rFonts w:ascii="Times New Roman" w:eastAsiaTheme="minorEastAsia" w:hAnsi="Times New Roman"/>
          <w:sz w:val="24"/>
          <w:szCs w:val="24"/>
        </w:rPr>
        <w:t>）本项目对小型和微型企业产品给予</w:t>
      </w:r>
      <w:r w:rsidRPr="00F52204">
        <w:rPr>
          <w:rFonts w:ascii="Times New Roman" w:eastAsiaTheme="minorEastAsia" w:hAnsi="Times New Roman"/>
          <w:sz w:val="24"/>
          <w:szCs w:val="24"/>
        </w:rPr>
        <w:t>10%</w:t>
      </w:r>
      <w:r w:rsidRPr="00F52204">
        <w:rPr>
          <w:rFonts w:ascii="Times New Roman" w:eastAsiaTheme="minorEastAsia" w:hAnsi="Times New Roman"/>
          <w:sz w:val="24"/>
          <w:szCs w:val="24"/>
        </w:rPr>
        <w:t>的扣除价格，用扣除后的价格参与评审。</w:t>
      </w:r>
    </w:p>
    <w:p w14:paraId="077E86C7"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2</w:t>
      </w:r>
      <w:r w:rsidRPr="00F52204">
        <w:rPr>
          <w:rFonts w:ascii="Times New Roman" w:eastAsiaTheme="minorEastAsia" w:hAnsi="Times New Roman"/>
          <w:sz w:val="24"/>
          <w:szCs w:val="24"/>
        </w:rPr>
        <w:t>）供应商需按照采购文件的要求提供相应的《企业声明函》。</w:t>
      </w:r>
    </w:p>
    <w:p w14:paraId="1C052A55"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3</w:t>
      </w:r>
      <w:r w:rsidRPr="00F52204">
        <w:rPr>
          <w:rFonts w:ascii="Times New Roman" w:eastAsiaTheme="minorEastAsia" w:hAnsi="Times New Roman"/>
          <w:sz w:val="24"/>
          <w:szCs w:val="24"/>
        </w:rPr>
        <w:t>）企业标准请参照《关于印发中小企业划型标准规定的通知》（工信部联企业〔</w:t>
      </w:r>
      <w:r w:rsidRPr="00F52204">
        <w:rPr>
          <w:rFonts w:ascii="Times New Roman" w:eastAsiaTheme="minorEastAsia" w:hAnsi="Times New Roman"/>
          <w:sz w:val="24"/>
          <w:szCs w:val="24"/>
        </w:rPr>
        <w:t>201</w:t>
      </w:r>
      <w:r w:rsidRPr="00F52204">
        <w:rPr>
          <w:rFonts w:ascii="Times New Roman" w:eastAsiaTheme="minorEastAsia" w:hAnsi="Times New Roman" w:hint="eastAsia"/>
          <w:sz w:val="24"/>
          <w:szCs w:val="24"/>
        </w:rPr>
        <w:t>1</w:t>
      </w: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300</w:t>
      </w:r>
      <w:r w:rsidRPr="00F52204">
        <w:rPr>
          <w:rFonts w:ascii="Times New Roman" w:eastAsiaTheme="minorEastAsia" w:hAnsi="Times New Roman"/>
          <w:sz w:val="24"/>
          <w:szCs w:val="24"/>
        </w:rPr>
        <w:t>号）文件规定自行填写。</w:t>
      </w:r>
    </w:p>
    <w:p w14:paraId="0D35AE89"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2</w:t>
      </w:r>
      <w:r w:rsidRPr="00F52204">
        <w:rPr>
          <w:rFonts w:ascii="Times New Roman" w:eastAsiaTheme="minorEastAsia" w:hAnsi="Times New Roman"/>
          <w:sz w:val="24"/>
          <w:szCs w:val="24"/>
        </w:rPr>
        <w:t>、残疾人福利单位价格扣除</w:t>
      </w:r>
    </w:p>
    <w:p w14:paraId="5F758553"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1</w:t>
      </w:r>
      <w:r w:rsidRPr="00F52204">
        <w:rPr>
          <w:rFonts w:ascii="Times New Roman" w:eastAsiaTheme="minorEastAsia" w:hAnsi="Times New Roman"/>
          <w:sz w:val="24"/>
          <w:szCs w:val="24"/>
        </w:rPr>
        <w:t>）本项目对残疾人福利性单位视同小型、微型企业，给予</w:t>
      </w:r>
      <w:r w:rsidRPr="00F52204">
        <w:rPr>
          <w:rFonts w:ascii="Times New Roman" w:eastAsiaTheme="minorEastAsia" w:hAnsi="Times New Roman"/>
          <w:sz w:val="24"/>
          <w:szCs w:val="24"/>
        </w:rPr>
        <w:t>10%</w:t>
      </w:r>
      <w:r w:rsidRPr="00F52204">
        <w:rPr>
          <w:rFonts w:ascii="Times New Roman" w:eastAsiaTheme="minorEastAsia" w:hAnsi="Times New Roman"/>
          <w:sz w:val="24"/>
          <w:szCs w:val="24"/>
        </w:rPr>
        <w:t>的价格扣除，用扣除后的价格参与评审。</w:t>
      </w:r>
    </w:p>
    <w:p w14:paraId="3A88ACE6"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2</w:t>
      </w:r>
      <w:r w:rsidRPr="00F52204">
        <w:rPr>
          <w:rFonts w:ascii="Times New Roman" w:eastAsiaTheme="minorEastAsia" w:hAnsi="Times New Roman"/>
          <w:sz w:val="24"/>
          <w:szCs w:val="24"/>
        </w:rPr>
        <w:t>）残疾人福利单位需按照采购文件的要求提供《残疾人福利性单位声明函》。</w:t>
      </w:r>
    </w:p>
    <w:p w14:paraId="285DD50A" w14:textId="77777777" w:rsidR="00F52204" w:rsidRPr="00F52204" w:rsidRDefault="00F52204" w:rsidP="00F52204">
      <w:pPr>
        <w:adjustRightInd w:val="0"/>
        <w:snapToGrid w:val="0"/>
        <w:spacing w:line="440" w:lineRule="exact"/>
        <w:ind w:firstLineChars="150" w:firstLine="36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3</w:t>
      </w:r>
      <w:r w:rsidRPr="00F52204">
        <w:rPr>
          <w:rFonts w:ascii="Times New Roman" w:eastAsiaTheme="minorEastAsia" w:hAnsi="Times New Roman"/>
          <w:sz w:val="24"/>
          <w:szCs w:val="24"/>
        </w:rPr>
        <w:t>）残疾人福利单位标准请参照《关于促进残疾人就业政府采购政策的通知》（财库〔</w:t>
      </w:r>
      <w:r w:rsidRPr="00F52204">
        <w:rPr>
          <w:rFonts w:ascii="Times New Roman" w:eastAsiaTheme="minorEastAsia" w:hAnsi="Times New Roman"/>
          <w:sz w:val="24"/>
          <w:szCs w:val="24"/>
        </w:rPr>
        <w:t>2017</w:t>
      </w: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141</w:t>
      </w:r>
      <w:r w:rsidRPr="00F52204">
        <w:rPr>
          <w:rFonts w:ascii="Times New Roman" w:eastAsiaTheme="minorEastAsia" w:hAnsi="Times New Roman"/>
          <w:sz w:val="24"/>
          <w:szCs w:val="24"/>
        </w:rPr>
        <w:t>号）。</w:t>
      </w:r>
    </w:p>
    <w:p w14:paraId="32C2A02C"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3</w:t>
      </w:r>
      <w:r w:rsidRPr="00F52204">
        <w:rPr>
          <w:rFonts w:ascii="Times New Roman" w:eastAsiaTheme="minorEastAsia" w:hAnsi="Times New Roman"/>
          <w:sz w:val="24"/>
          <w:szCs w:val="24"/>
        </w:rPr>
        <w:t>、监狱和戒毒企业价格扣除</w:t>
      </w:r>
    </w:p>
    <w:p w14:paraId="6F879305"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1</w:t>
      </w:r>
      <w:r w:rsidRPr="00F52204">
        <w:rPr>
          <w:rFonts w:ascii="Times New Roman" w:eastAsiaTheme="minorEastAsia" w:hAnsi="Times New Roman"/>
          <w:sz w:val="24"/>
          <w:szCs w:val="24"/>
        </w:rPr>
        <w:t>）本项目对监狱和戒毒企业（简称监狱企业）视同小型、微型企业，给予</w:t>
      </w:r>
      <w:r w:rsidRPr="00F52204">
        <w:rPr>
          <w:rFonts w:ascii="Times New Roman" w:eastAsiaTheme="minorEastAsia" w:hAnsi="Times New Roman"/>
          <w:sz w:val="24"/>
          <w:szCs w:val="24"/>
        </w:rPr>
        <w:t>10%</w:t>
      </w:r>
      <w:r w:rsidRPr="00F52204">
        <w:rPr>
          <w:rFonts w:ascii="Times New Roman" w:eastAsiaTheme="minorEastAsia" w:hAnsi="Times New Roman"/>
          <w:sz w:val="24"/>
          <w:szCs w:val="24"/>
        </w:rPr>
        <w:t>的价格扣除，用扣除后的价格参与评审。</w:t>
      </w:r>
    </w:p>
    <w:p w14:paraId="3F201B41"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2</w:t>
      </w:r>
      <w:r w:rsidRPr="00F52204">
        <w:rPr>
          <w:rFonts w:ascii="Times New Roman" w:eastAsiaTheme="minorEastAsia" w:hAnsi="Times New Roman"/>
          <w:sz w:val="24"/>
          <w:szCs w:val="24"/>
        </w:rPr>
        <w:t>）监狱企业参加政府采购活动时，需提供由省级以上监狱管理局、戒毒管理局</w:t>
      </w: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含新疆生产建设兵团</w:t>
      </w: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出具的属于监狱企业的证明文件。供应商如不提供上述证明文件，价格将不做相应扣除。</w:t>
      </w:r>
    </w:p>
    <w:p w14:paraId="4DC270F1"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3</w:t>
      </w:r>
      <w:r w:rsidRPr="00F52204">
        <w:rPr>
          <w:rFonts w:ascii="Times New Roman" w:eastAsiaTheme="minorEastAsia" w:hAnsi="Times New Roman"/>
          <w:sz w:val="24"/>
          <w:szCs w:val="24"/>
        </w:rPr>
        <w:t>）监狱企业标准请参照《关于政府采购支持监狱企业发展有关问题的通知》（财库〔</w:t>
      </w:r>
      <w:r w:rsidRPr="00F52204">
        <w:rPr>
          <w:rFonts w:ascii="Times New Roman" w:eastAsiaTheme="minorEastAsia" w:hAnsi="Times New Roman"/>
          <w:sz w:val="24"/>
          <w:szCs w:val="24"/>
        </w:rPr>
        <w:t>201</w:t>
      </w:r>
      <w:r w:rsidRPr="00F52204">
        <w:rPr>
          <w:rFonts w:ascii="Times New Roman" w:eastAsiaTheme="minorEastAsia" w:hAnsi="Times New Roman" w:hint="eastAsia"/>
          <w:sz w:val="24"/>
          <w:szCs w:val="24"/>
        </w:rPr>
        <w:t>4</w:t>
      </w:r>
      <w:r w:rsidRPr="00F52204">
        <w:rPr>
          <w:rFonts w:ascii="Times New Roman" w:eastAsiaTheme="minorEastAsia" w:hAnsi="Times New Roman"/>
          <w:sz w:val="24"/>
          <w:szCs w:val="24"/>
        </w:rPr>
        <w:t>〕</w:t>
      </w:r>
      <w:r w:rsidRPr="00F52204">
        <w:rPr>
          <w:rFonts w:ascii="Times New Roman" w:eastAsiaTheme="minorEastAsia" w:hAnsi="Times New Roman"/>
          <w:sz w:val="24"/>
          <w:szCs w:val="24"/>
        </w:rPr>
        <w:t>68</w:t>
      </w:r>
      <w:r w:rsidRPr="00F52204">
        <w:rPr>
          <w:rFonts w:ascii="Times New Roman" w:eastAsiaTheme="minorEastAsia" w:hAnsi="Times New Roman"/>
          <w:sz w:val="24"/>
          <w:szCs w:val="24"/>
        </w:rPr>
        <w:t>号）。</w:t>
      </w:r>
    </w:p>
    <w:p w14:paraId="3773AFB5"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4</w:t>
      </w:r>
      <w:r w:rsidRPr="00F52204">
        <w:rPr>
          <w:rFonts w:ascii="Times New Roman" w:eastAsiaTheme="minorEastAsia" w:hAnsi="Times New Roman"/>
          <w:sz w:val="24"/>
          <w:szCs w:val="24"/>
        </w:rPr>
        <w:t>、残疾人福利单位、监狱企业属于小型、微型企业的，不重复享受政策。</w:t>
      </w:r>
    </w:p>
    <w:p w14:paraId="6C288AA4"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5</w:t>
      </w:r>
      <w:r w:rsidRPr="00F52204">
        <w:rPr>
          <w:rFonts w:ascii="Times New Roman" w:eastAsiaTheme="minorEastAsia" w:hAnsi="Times New Roman"/>
          <w:sz w:val="24"/>
          <w:szCs w:val="24"/>
        </w:rPr>
        <w:t>、大中型企业和其他自然人、法人或者其他组织并与小型、微型企业（残</w:t>
      </w:r>
      <w:r w:rsidRPr="00F52204">
        <w:rPr>
          <w:rFonts w:ascii="Times New Roman" w:eastAsiaTheme="minorEastAsia" w:hAnsi="Times New Roman"/>
          <w:sz w:val="24"/>
          <w:szCs w:val="24"/>
        </w:rPr>
        <w:lastRenderedPageBreak/>
        <w:t>疾人福利单位、监狱企业）组成联合体共同参加政府采购活动。联合协议中约定，小型、微型企业（残疾人福利单位、监狱企业）的协议合同金额占到联合体协议合同总金额</w:t>
      </w:r>
      <w:r w:rsidRPr="00F52204">
        <w:rPr>
          <w:rFonts w:ascii="Times New Roman" w:eastAsiaTheme="minorEastAsia" w:hAnsi="Times New Roman"/>
          <w:sz w:val="24"/>
          <w:szCs w:val="24"/>
        </w:rPr>
        <w:t>30%</w:t>
      </w:r>
      <w:r w:rsidRPr="00F52204">
        <w:rPr>
          <w:rFonts w:ascii="Times New Roman" w:eastAsiaTheme="minorEastAsia" w:hAnsi="Times New Roman"/>
          <w:sz w:val="24"/>
          <w:szCs w:val="24"/>
        </w:rPr>
        <w:t>以上的，给予联合体</w:t>
      </w:r>
      <w:r w:rsidRPr="00F52204">
        <w:rPr>
          <w:rFonts w:ascii="Times New Roman" w:eastAsiaTheme="minorEastAsia" w:hAnsi="Times New Roman"/>
          <w:sz w:val="24"/>
          <w:szCs w:val="24"/>
        </w:rPr>
        <w:t>4%</w:t>
      </w:r>
      <w:r w:rsidRPr="00F52204">
        <w:rPr>
          <w:rFonts w:ascii="Times New Roman" w:eastAsiaTheme="minorEastAsia" w:hAnsi="Times New Roman"/>
          <w:sz w:val="24"/>
          <w:szCs w:val="24"/>
        </w:rPr>
        <w:t>的价格扣除，用扣除后的价格参与评审。</w:t>
      </w:r>
      <w:r w:rsidRPr="00F52204">
        <w:rPr>
          <w:rFonts w:ascii="Times New Roman" w:eastAsiaTheme="minorEastAsia" w:hAnsi="Times New Roman"/>
          <w:sz w:val="24"/>
          <w:szCs w:val="24"/>
        </w:rPr>
        <w:t xml:space="preserve"> </w:t>
      </w:r>
    </w:p>
    <w:p w14:paraId="6A5BB840" w14:textId="77777777" w:rsidR="00F52204" w:rsidRPr="00F52204" w:rsidRDefault="00F52204" w:rsidP="00F52204">
      <w:pPr>
        <w:adjustRightInd w:val="0"/>
        <w:snapToGrid w:val="0"/>
        <w:spacing w:line="440" w:lineRule="exact"/>
        <w:ind w:firstLineChars="200" w:firstLine="480"/>
        <w:jc w:val="left"/>
        <w:rPr>
          <w:rFonts w:ascii="Times New Roman" w:eastAsiaTheme="minorEastAsia" w:hAnsi="Times New Roman"/>
          <w:sz w:val="24"/>
          <w:szCs w:val="24"/>
        </w:rPr>
      </w:pPr>
      <w:r w:rsidRPr="00F52204">
        <w:rPr>
          <w:rFonts w:ascii="Times New Roman" w:eastAsiaTheme="minorEastAsia" w:hAnsi="Times New Roman"/>
          <w:sz w:val="24"/>
          <w:szCs w:val="24"/>
        </w:rPr>
        <w:t>6</w:t>
      </w:r>
      <w:r w:rsidRPr="00F52204">
        <w:rPr>
          <w:rFonts w:ascii="Times New Roman" w:eastAsiaTheme="minorEastAsia" w:hAnsi="Times New Roman"/>
          <w:sz w:val="24"/>
          <w:szCs w:val="24"/>
        </w:rPr>
        <w:t>、联合体各方均为小型、微型企业（残疾人福利单位、监狱企业）的，联合体享受</w:t>
      </w:r>
      <w:r w:rsidRPr="00F52204">
        <w:rPr>
          <w:rFonts w:ascii="Times New Roman" w:eastAsiaTheme="minorEastAsia" w:hAnsi="Times New Roman"/>
          <w:sz w:val="24"/>
          <w:szCs w:val="24"/>
        </w:rPr>
        <w:t>10%</w:t>
      </w:r>
      <w:r w:rsidRPr="00F52204">
        <w:rPr>
          <w:rFonts w:ascii="Times New Roman" w:eastAsiaTheme="minorEastAsia" w:hAnsi="Times New Roman"/>
          <w:sz w:val="24"/>
          <w:szCs w:val="24"/>
        </w:rPr>
        <w:t>价格扣除，用扣除后的价格参与评审。</w:t>
      </w:r>
    </w:p>
    <w:p w14:paraId="5BB8670F" w14:textId="77777777" w:rsidR="00F52204" w:rsidRPr="00F52204" w:rsidRDefault="00F52204" w:rsidP="00F52204">
      <w:pPr>
        <w:spacing w:line="440" w:lineRule="exact"/>
        <w:ind w:firstLineChars="200" w:firstLine="480"/>
        <w:jc w:val="left"/>
        <w:rPr>
          <w:rFonts w:ascii="Times New Roman" w:hAnsi="Times New Roman"/>
          <w:bCs/>
          <w:sz w:val="24"/>
          <w:szCs w:val="24"/>
        </w:rPr>
      </w:pPr>
      <w:r w:rsidRPr="00F52204">
        <w:rPr>
          <w:rFonts w:ascii="Times New Roman" w:hAnsi="Times New Roman"/>
          <w:sz w:val="24"/>
          <w:szCs w:val="24"/>
        </w:rPr>
        <w:t>7</w:t>
      </w:r>
      <w:r w:rsidRPr="00F52204">
        <w:rPr>
          <w:rFonts w:ascii="Times New Roman" w:hAnsi="Times New Roman"/>
          <w:sz w:val="24"/>
          <w:szCs w:val="24"/>
        </w:rPr>
        <w:t>、根据《江苏省政府采购信用管理暂行办法》的规定，供应商信用评价结果为三星的扣</w:t>
      </w:r>
      <w:r w:rsidRPr="00F52204">
        <w:rPr>
          <w:rFonts w:ascii="Times New Roman" w:hAnsi="Times New Roman"/>
          <w:sz w:val="24"/>
          <w:szCs w:val="24"/>
        </w:rPr>
        <w:t>2</w:t>
      </w:r>
      <w:r w:rsidRPr="00F52204">
        <w:rPr>
          <w:rFonts w:ascii="Times New Roman" w:hAnsi="Times New Roman"/>
          <w:sz w:val="24"/>
          <w:szCs w:val="24"/>
        </w:rPr>
        <w:t>分，评价结果为二星的扣</w:t>
      </w:r>
      <w:r w:rsidRPr="00F52204">
        <w:rPr>
          <w:rFonts w:ascii="Times New Roman" w:hAnsi="Times New Roman"/>
          <w:sz w:val="24"/>
          <w:szCs w:val="24"/>
        </w:rPr>
        <w:t>3</w:t>
      </w:r>
      <w:r w:rsidRPr="00F52204">
        <w:rPr>
          <w:rFonts w:ascii="Times New Roman" w:hAnsi="Times New Roman"/>
          <w:sz w:val="24"/>
          <w:szCs w:val="24"/>
        </w:rPr>
        <w:t>分，评价结果为一星的扣</w:t>
      </w:r>
      <w:r w:rsidRPr="00F52204">
        <w:rPr>
          <w:rFonts w:ascii="Times New Roman" w:hAnsi="Times New Roman"/>
          <w:sz w:val="24"/>
          <w:szCs w:val="24"/>
        </w:rPr>
        <w:t>4</w:t>
      </w:r>
      <w:r w:rsidRPr="00F52204">
        <w:rPr>
          <w:rFonts w:ascii="Times New Roman" w:hAnsi="Times New Roman"/>
          <w:sz w:val="24"/>
          <w:szCs w:val="24"/>
        </w:rPr>
        <w:t>分。</w:t>
      </w:r>
    </w:p>
    <w:p w14:paraId="4C56954C" w14:textId="77777777" w:rsidR="00F52204" w:rsidRPr="00F52204" w:rsidRDefault="00F52204" w:rsidP="00F52204">
      <w:pPr>
        <w:spacing w:line="440" w:lineRule="exact"/>
        <w:ind w:firstLineChars="200" w:firstLine="482"/>
        <w:jc w:val="left"/>
        <w:rPr>
          <w:rFonts w:ascii="Times New Roman" w:hAnsi="Times New Roman"/>
          <w:b/>
          <w:bCs/>
          <w:snapToGrid w:val="0"/>
          <w:kern w:val="0"/>
          <w:sz w:val="24"/>
          <w:szCs w:val="21"/>
        </w:rPr>
      </w:pPr>
      <w:r w:rsidRPr="00F52204">
        <w:rPr>
          <w:rFonts w:ascii="Times New Roman" w:hAnsi="Times New Roman"/>
          <w:b/>
          <w:bCs/>
          <w:snapToGrid w:val="0"/>
          <w:kern w:val="0"/>
          <w:sz w:val="24"/>
          <w:szCs w:val="21"/>
        </w:rPr>
        <w:t>二、评标标准</w:t>
      </w:r>
    </w:p>
    <w:p w14:paraId="30AA5F33" w14:textId="77777777" w:rsidR="00F52204" w:rsidRPr="00F52204" w:rsidRDefault="00F52204" w:rsidP="00F52204">
      <w:pPr>
        <w:spacing w:line="440" w:lineRule="exact"/>
        <w:ind w:firstLineChars="200" w:firstLine="482"/>
        <w:rPr>
          <w:rFonts w:ascii="Times New Roman" w:hAnsi="Times New Roman"/>
          <w:b/>
          <w:sz w:val="24"/>
          <w:szCs w:val="21"/>
        </w:rPr>
      </w:pPr>
      <w:r w:rsidRPr="00F52204">
        <w:rPr>
          <w:rFonts w:ascii="Times New Roman" w:hAnsi="Times New Roman"/>
          <w:b/>
          <w:sz w:val="24"/>
          <w:szCs w:val="21"/>
        </w:rPr>
        <w:t>1</w:t>
      </w:r>
      <w:r w:rsidRPr="00F52204">
        <w:rPr>
          <w:rFonts w:ascii="Times New Roman" w:hAnsi="Times New Roman"/>
          <w:b/>
          <w:sz w:val="24"/>
          <w:szCs w:val="21"/>
        </w:rPr>
        <w:t>、投标报价（</w:t>
      </w:r>
      <w:r w:rsidRPr="00F52204">
        <w:rPr>
          <w:rFonts w:ascii="Times New Roman" w:hAnsi="Times New Roman"/>
          <w:b/>
          <w:sz w:val="24"/>
          <w:szCs w:val="21"/>
        </w:rPr>
        <w:t>30</w:t>
      </w:r>
      <w:r w:rsidRPr="00F52204">
        <w:rPr>
          <w:rFonts w:ascii="Times New Roman" w:hAnsi="Times New Roman"/>
          <w:b/>
          <w:sz w:val="24"/>
          <w:szCs w:val="21"/>
        </w:rPr>
        <w:t>分）</w:t>
      </w:r>
    </w:p>
    <w:p w14:paraId="1312F22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价格分采用低价优先法，即满足招标文件要求且投标价格最低的投标报价为评标基准价，其价格为满分</w:t>
      </w:r>
      <w:r w:rsidRPr="00F52204">
        <w:rPr>
          <w:rFonts w:ascii="Times New Roman" w:hAnsi="Times New Roman"/>
          <w:sz w:val="24"/>
          <w:szCs w:val="21"/>
        </w:rPr>
        <w:t>30</w:t>
      </w:r>
      <w:r w:rsidRPr="00F52204">
        <w:rPr>
          <w:rFonts w:ascii="Times New Roman" w:hAnsi="Times New Roman"/>
          <w:sz w:val="24"/>
          <w:szCs w:val="21"/>
        </w:rPr>
        <w:t>分，其他投标人的价格分别按照下列公式计算：</w:t>
      </w:r>
    </w:p>
    <w:p w14:paraId="0C625E79" w14:textId="77777777" w:rsidR="003C762C" w:rsidRDefault="00F52204" w:rsidP="003C762C">
      <w:pPr>
        <w:spacing w:line="440" w:lineRule="exact"/>
        <w:ind w:firstLineChars="200" w:firstLine="480"/>
        <w:rPr>
          <w:rFonts w:ascii="Times New Roman" w:hAnsi="Times New Roman"/>
          <w:sz w:val="24"/>
          <w:szCs w:val="21"/>
        </w:rPr>
      </w:pPr>
      <w:r w:rsidRPr="00F52204">
        <w:rPr>
          <w:rFonts w:ascii="Times New Roman" w:hAnsi="Times New Roman"/>
          <w:sz w:val="24"/>
          <w:szCs w:val="21"/>
        </w:rPr>
        <w:t>投标报价得分</w:t>
      </w:r>
      <w:r w:rsidRPr="00F52204">
        <w:rPr>
          <w:rFonts w:ascii="Times New Roman" w:hAnsi="Times New Roman"/>
          <w:sz w:val="24"/>
          <w:szCs w:val="21"/>
        </w:rPr>
        <w:t>=</w:t>
      </w:r>
      <w:r w:rsidRPr="00F52204">
        <w:rPr>
          <w:rFonts w:ascii="Times New Roman" w:hAnsi="Times New Roman"/>
          <w:sz w:val="24"/>
          <w:szCs w:val="21"/>
        </w:rPr>
        <w:t>（评标基准价</w:t>
      </w:r>
      <w:r w:rsidRPr="00F52204">
        <w:rPr>
          <w:rFonts w:ascii="Times New Roman" w:hAnsi="Times New Roman"/>
          <w:sz w:val="24"/>
          <w:szCs w:val="21"/>
        </w:rPr>
        <w:t>/</w:t>
      </w:r>
      <w:r w:rsidRPr="00F52204">
        <w:rPr>
          <w:rFonts w:ascii="Times New Roman" w:hAnsi="Times New Roman"/>
          <w:sz w:val="24"/>
          <w:szCs w:val="21"/>
        </w:rPr>
        <w:t>投标报价）</w:t>
      </w:r>
      <w:r w:rsidRPr="00F52204">
        <w:rPr>
          <w:rFonts w:ascii="Times New Roman" w:hAnsi="Times New Roman"/>
          <w:sz w:val="24"/>
          <w:szCs w:val="21"/>
        </w:rPr>
        <w:t>×30</w:t>
      </w:r>
      <w:r w:rsidRPr="00F52204">
        <w:rPr>
          <w:rFonts w:ascii="Times New Roman" w:hAnsi="Times New Roman"/>
          <w:sz w:val="24"/>
          <w:szCs w:val="21"/>
        </w:rPr>
        <w:t>，小数点保留</w:t>
      </w:r>
      <w:r w:rsidRPr="00F52204">
        <w:rPr>
          <w:rFonts w:ascii="Times New Roman" w:hAnsi="Times New Roman"/>
          <w:sz w:val="24"/>
          <w:szCs w:val="21"/>
        </w:rPr>
        <w:t>1</w:t>
      </w:r>
      <w:r w:rsidRPr="00F52204">
        <w:rPr>
          <w:rFonts w:ascii="Times New Roman" w:hAnsi="Times New Roman"/>
          <w:sz w:val="24"/>
          <w:szCs w:val="21"/>
        </w:rPr>
        <w:t>位。</w:t>
      </w:r>
    </w:p>
    <w:p w14:paraId="410F0DE0" w14:textId="4F33AC35" w:rsidR="00F52204" w:rsidRPr="003C762C" w:rsidRDefault="00F52204" w:rsidP="003C762C">
      <w:pPr>
        <w:spacing w:line="440" w:lineRule="exact"/>
        <w:ind w:firstLineChars="200" w:firstLine="482"/>
        <w:rPr>
          <w:rFonts w:ascii="Times New Roman" w:hAnsi="Times New Roman"/>
          <w:sz w:val="24"/>
          <w:szCs w:val="21"/>
        </w:rPr>
      </w:pPr>
      <w:r w:rsidRPr="00F52204">
        <w:rPr>
          <w:rFonts w:ascii="Times New Roman" w:hAnsi="Times New Roman"/>
          <w:b/>
          <w:sz w:val="24"/>
          <w:szCs w:val="21"/>
        </w:rPr>
        <w:t>2</w:t>
      </w:r>
      <w:r w:rsidRPr="00F52204">
        <w:rPr>
          <w:rFonts w:ascii="Times New Roman" w:hAnsi="Times New Roman"/>
          <w:b/>
          <w:sz w:val="24"/>
          <w:szCs w:val="21"/>
        </w:rPr>
        <w:t>、技术与质量（</w:t>
      </w:r>
      <w:r w:rsidRPr="00F52204">
        <w:rPr>
          <w:rFonts w:ascii="Times New Roman" w:hAnsi="Times New Roman"/>
          <w:b/>
          <w:sz w:val="24"/>
          <w:szCs w:val="21"/>
        </w:rPr>
        <w:t>3</w:t>
      </w:r>
      <w:r w:rsidR="00A0210B">
        <w:rPr>
          <w:rFonts w:ascii="Times New Roman" w:hAnsi="Times New Roman" w:hint="eastAsia"/>
          <w:b/>
          <w:sz w:val="24"/>
          <w:szCs w:val="21"/>
        </w:rPr>
        <w:t>1</w:t>
      </w:r>
      <w:r w:rsidRPr="00F52204">
        <w:rPr>
          <w:rFonts w:ascii="Times New Roman" w:hAnsi="Times New Roman"/>
          <w:b/>
          <w:sz w:val="24"/>
          <w:szCs w:val="21"/>
        </w:rPr>
        <w:t>分）</w:t>
      </w:r>
    </w:p>
    <w:p w14:paraId="79941945" w14:textId="77777777" w:rsidR="00F52204" w:rsidRPr="00F52204" w:rsidRDefault="00F52204" w:rsidP="00F52204">
      <w:pPr>
        <w:spacing w:line="440" w:lineRule="exact"/>
        <w:ind w:firstLineChars="200" w:firstLine="482"/>
        <w:rPr>
          <w:rFonts w:ascii="Times New Roman" w:hAnsi="Times New Roman"/>
          <w:sz w:val="24"/>
          <w:szCs w:val="21"/>
        </w:rPr>
      </w:pPr>
      <w:r w:rsidRPr="00F52204">
        <w:rPr>
          <w:rFonts w:ascii="Times New Roman" w:hAnsi="Times New Roman"/>
          <w:b/>
          <w:bCs/>
          <w:sz w:val="24"/>
          <w:szCs w:val="21"/>
        </w:rPr>
        <w:t xml:space="preserve">2.1 </w:t>
      </w:r>
      <w:r w:rsidRPr="00F52204">
        <w:rPr>
          <w:rFonts w:ascii="Times New Roman" w:hAnsi="Times New Roman"/>
          <w:b/>
          <w:bCs/>
          <w:sz w:val="24"/>
          <w:szCs w:val="21"/>
        </w:rPr>
        <w:t>产品质量控制（</w:t>
      </w:r>
      <w:r w:rsidRPr="00F52204">
        <w:rPr>
          <w:rFonts w:ascii="Times New Roman" w:hAnsi="Times New Roman"/>
          <w:b/>
          <w:bCs/>
          <w:sz w:val="24"/>
          <w:szCs w:val="21"/>
        </w:rPr>
        <w:t>1</w:t>
      </w:r>
      <w:r w:rsidRPr="00F52204">
        <w:rPr>
          <w:rFonts w:ascii="Times New Roman" w:hAnsi="Times New Roman" w:hint="eastAsia"/>
          <w:b/>
          <w:bCs/>
          <w:sz w:val="24"/>
          <w:szCs w:val="21"/>
        </w:rPr>
        <w:t>3</w:t>
      </w:r>
      <w:r w:rsidRPr="00F52204">
        <w:rPr>
          <w:rFonts w:ascii="Times New Roman" w:hAnsi="Times New Roman"/>
          <w:b/>
          <w:bCs/>
          <w:sz w:val="24"/>
          <w:szCs w:val="21"/>
        </w:rPr>
        <w:t>分）</w:t>
      </w:r>
    </w:p>
    <w:p w14:paraId="419A768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2.1.1 </w:t>
      </w:r>
      <w:r w:rsidRPr="00F52204">
        <w:rPr>
          <w:rFonts w:ascii="Times New Roman" w:hAnsi="Times New Roman"/>
          <w:sz w:val="24"/>
          <w:szCs w:val="21"/>
        </w:rPr>
        <w:t>设备与工艺（</w:t>
      </w:r>
      <w:r w:rsidRPr="00F52204">
        <w:rPr>
          <w:rFonts w:ascii="Times New Roman" w:hAnsi="Times New Roman"/>
          <w:sz w:val="24"/>
          <w:szCs w:val="21"/>
        </w:rPr>
        <w:t>2</w:t>
      </w:r>
      <w:r w:rsidRPr="00F52204">
        <w:rPr>
          <w:rFonts w:ascii="Times New Roman" w:hAnsi="Times New Roman"/>
          <w:sz w:val="24"/>
          <w:szCs w:val="21"/>
        </w:rPr>
        <w:t>分）：投标人提供主要生产设备清单和照片，提供关键技术创新案例和创新产品工艺佐证材料。提供满足生产的设备清单和照片得</w:t>
      </w:r>
      <w:r w:rsidRPr="00F52204">
        <w:rPr>
          <w:rFonts w:ascii="Times New Roman" w:hAnsi="Times New Roman"/>
          <w:sz w:val="24"/>
          <w:szCs w:val="21"/>
        </w:rPr>
        <w:t>1</w:t>
      </w:r>
      <w:r w:rsidRPr="00F52204">
        <w:rPr>
          <w:rFonts w:ascii="Times New Roman" w:hAnsi="Times New Roman"/>
          <w:sz w:val="24"/>
          <w:szCs w:val="21"/>
        </w:rPr>
        <w:t>分，提供关键技术创新案例和创新产品工艺佐证材料得</w:t>
      </w:r>
      <w:r w:rsidRPr="00F52204">
        <w:rPr>
          <w:rFonts w:ascii="Times New Roman" w:hAnsi="Times New Roman"/>
          <w:sz w:val="24"/>
          <w:szCs w:val="21"/>
        </w:rPr>
        <w:t>1</w:t>
      </w:r>
      <w:r w:rsidRPr="00F52204">
        <w:rPr>
          <w:rFonts w:ascii="Times New Roman" w:hAnsi="Times New Roman"/>
          <w:sz w:val="24"/>
          <w:szCs w:val="21"/>
        </w:rPr>
        <w:t>分。</w:t>
      </w:r>
    </w:p>
    <w:p w14:paraId="5DC23305"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2.1.2 </w:t>
      </w:r>
      <w:r w:rsidRPr="00F52204">
        <w:rPr>
          <w:rFonts w:ascii="Times New Roman" w:hAnsi="Times New Roman"/>
          <w:sz w:val="24"/>
          <w:szCs w:val="21"/>
        </w:rPr>
        <w:t>原、辅材料（</w:t>
      </w:r>
      <w:r w:rsidRPr="00F52204">
        <w:rPr>
          <w:rFonts w:ascii="Times New Roman" w:hAnsi="Times New Roman"/>
          <w:sz w:val="24"/>
          <w:szCs w:val="21"/>
        </w:rPr>
        <w:t>2</w:t>
      </w:r>
      <w:r w:rsidRPr="00F52204">
        <w:rPr>
          <w:rFonts w:ascii="Times New Roman" w:hAnsi="Times New Roman"/>
          <w:sz w:val="24"/>
          <w:szCs w:val="21"/>
        </w:rPr>
        <w:t>分）：投标人提供</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年使用原、辅料购买发票和供货合同，得</w:t>
      </w:r>
      <w:r w:rsidRPr="00F52204">
        <w:rPr>
          <w:rFonts w:ascii="Times New Roman" w:hAnsi="Times New Roman"/>
          <w:sz w:val="24"/>
          <w:szCs w:val="21"/>
        </w:rPr>
        <w:t>1</w:t>
      </w:r>
      <w:r w:rsidRPr="00F52204">
        <w:rPr>
          <w:rFonts w:ascii="Times New Roman" w:hAnsi="Times New Roman"/>
          <w:sz w:val="24"/>
          <w:szCs w:val="21"/>
        </w:rPr>
        <w:t>分；提供原辅料足量用于实际生产的佐证资料，得</w:t>
      </w:r>
      <w:r w:rsidRPr="00F52204">
        <w:rPr>
          <w:rFonts w:ascii="Times New Roman" w:hAnsi="Times New Roman"/>
          <w:sz w:val="24"/>
          <w:szCs w:val="21"/>
        </w:rPr>
        <w:t>1</w:t>
      </w:r>
      <w:r w:rsidRPr="00F52204">
        <w:rPr>
          <w:rFonts w:ascii="Times New Roman" w:hAnsi="Times New Roman"/>
          <w:sz w:val="24"/>
          <w:szCs w:val="21"/>
        </w:rPr>
        <w:t>分。</w:t>
      </w:r>
    </w:p>
    <w:p w14:paraId="7E2C2B11"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2.1.3 </w:t>
      </w:r>
      <w:r w:rsidRPr="00F52204">
        <w:rPr>
          <w:rFonts w:ascii="Times New Roman" w:hAnsi="Times New Roman"/>
          <w:sz w:val="24"/>
          <w:szCs w:val="21"/>
        </w:rPr>
        <w:t>自检与后续要求（</w:t>
      </w:r>
      <w:r w:rsidRPr="00F52204">
        <w:rPr>
          <w:rFonts w:ascii="Times New Roman" w:hAnsi="Times New Roman"/>
          <w:sz w:val="24"/>
          <w:szCs w:val="21"/>
        </w:rPr>
        <w:t>2</w:t>
      </w:r>
      <w:r w:rsidRPr="00F52204">
        <w:rPr>
          <w:rFonts w:ascii="Times New Roman" w:hAnsi="Times New Roman"/>
          <w:sz w:val="24"/>
          <w:szCs w:val="21"/>
        </w:rPr>
        <w:t>分）：投标人提供企业</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年实施批批检测佐证资料，提供对不符合质量要求产品实行一票否决实际案例或者相关评估记录资料，得</w:t>
      </w:r>
      <w:r w:rsidRPr="00F52204">
        <w:rPr>
          <w:rFonts w:ascii="Times New Roman" w:hAnsi="Times New Roman"/>
          <w:sz w:val="24"/>
          <w:szCs w:val="21"/>
        </w:rPr>
        <w:t>1</w:t>
      </w:r>
      <w:r w:rsidRPr="00F52204">
        <w:rPr>
          <w:rFonts w:ascii="Times New Roman" w:hAnsi="Times New Roman"/>
          <w:sz w:val="24"/>
          <w:szCs w:val="21"/>
        </w:rPr>
        <w:t>分；提供运输、储存、使用等环节风险调查报告和对有关风险采取预防或整改措施的实际案例，得</w:t>
      </w:r>
      <w:r w:rsidRPr="00F52204">
        <w:rPr>
          <w:rFonts w:ascii="Times New Roman" w:hAnsi="Times New Roman"/>
          <w:sz w:val="24"/>
          <w:szCs w:val="21"/>
        </w:rPr>
        <w:t>1</w:t>
      </w:r>
      <w:r w:rsidRPr="00F52204">
        <w:rPr>
          <w:rFonts w:ascii="Times New Roman" w:hAnsi="Times New Roman"/>
          <w:sz w:val="24"/>
          <w:szCs w:val="21"/>
        </w:rPr>
        <w:t>分。</w:t>
      </w:r>
    </w:p>
    <w:p w14:paraId="7F7D2CB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2.1.4 </w:t>
      </w:r>
      <w:r w:rsidRPr="00F52204">
        <w:rPr>
          <w:rFonts w:ascii="Times New Roman" w:hAnsi="Times New Roman"/>
          <w:sz w:val="24"/>
          <w:szCs w:val="21"/>
        </w:rPr>
        <w:t>产品情况调查（</w:t>
      </w:r>
      <w:r w:rsidRPr="00F52204">
        <w:rPr>
          <w:rFonts w:ascii="Times New Roman" w:hAnsi="Times New Roman" w:hint="eastAsia"/>
          <w:sz w:val="24"/>
          <w:szCs w:val="21"/>
        </w:rPr>
        <w:t>2</w:t>
      </w:r>
      <w:r w:rsidRPr="00F52204">
        <w:rPr>
          <w:rFonts w:ascii="Times New Roman" w:hAnsi="Times New Roman"/>
          <w:sz w:val="24"/>
          <w:szCs w:val="21"/>
        </w:rPr>
        <w:t>分）：提供</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年度投标人对产品使用情况进行专项调查佐证材料。提供调查报告得</w:t>
      </w:r>
      <w:r w:rsidR="00942A9D">
        <w:rPr>
          <w:rFonts w:ascii="Times New Roman" w:hAnsi="Times New Roman" w:hint="eastAsia"/>
          <w:sz w:val="24"/>
          <w:szCs w:val="21"/>
        </w:rPr>
        <w:t>2</w:t>
      </w:r>
      <w:r w:rsidRPr="00F52204">
        <w:rPr>
          <w:rFonts w:ascii="Times New Roman" w:hAnsi="Times New Roman"/>
          <w:sz w:val="24"/>
          <w:szCs w:val="21"/>
        </w:rPr>
        <w:t>分，不提供不得分。</w:t>
      </w:r>
    </w:p>
    <w:p w14:paraId="0029B7A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2.1.5 </w:t>
      </w:r>
      <w:r w:rsidRPr="00F52204">
        <w:rPr>
          <w:rFonts w:ascii="Times New Roman" w:hAnsi="Times New Roman"/>
          <w:sz w:val="24"/>
          <w:szCs w:val="21"/>
        </w:rPr>
        <w:t>产品控制（</w:t>
      </w:r>
      <w:r w:rsidRPr="00F52204">
        <w:rPr>
          <w:rFonts w:ascii="Times New Roman" w:hAnsi="Times New Roman"/>
          <w:sz w:val="24"/>
          <w:szCs w:val="21"/>
        </w:rPr>
        <w:t>5</w:t>
      </w:r>
      <w:r w:rsidRPr="00F52204">
        <w:rPr>
          <w:rFonts w:ascii="Times New Roman" w:hAnsi="Times New Roman"/>
          <w:sz w:val="24"/>
          <w:szCs w:val="21"/>
        </w:rPr>
        <w:t>分）：提供</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年投标人用于提升产品质量、创新研究、技术合作等品控措施。如开发专项经费、科研合作、专利等。提供佐证材料优于要求得</w:t>
      </w:r>
      <w:r w:rsidRPr="00F52204">
        <w:rPr>
          <w:rFonts w:ascii="Times New Roman" w:hAnsi="Times New Roman"/>
          <w:sz w:val="24"/>
          <w:szCs w:val="21"/>
        </w:rPr>
        <w:t>5</w:t>
      </w:r>
      <w:r w:rsidRPr="00F52204">
        <w:rPr>
          <w:rFonts w:ascii="Times New Roman" w:hAnsi="Times New Roman"/>
          <w:sz w:val="24"/>
          <w:szCs w:val="21"/>
        </w:rPr>
        <w:t>分，满足要求得</w:t>
      </w:r>
      <w:r w:rsidRPr="00F52204">
        <w:rPr>
          <w:rFonts w:ascii="Times New Roman" w:hAnsi="Times New Roman"/>
          <w:sz w:val="24"/>
          <w:szCs w:val="21"/>
        </w:rPr>
        <w:t>3</w:t>
      </w:r>
      <w:r w:rsidRPr="00F52204">
        <w:rPr>
          <w:rFonts w:ascii="Times New Roman" w:hAnsi="Times New Roman"/>
          <w:sz w:val="24"/>
          <w:szCs w:val="21"/>
        </w:rPr>
        <w:t>分，不提供不得分。</w:t>
      </w:r>
    </w:p>
    <w:p w14:paraId="5B778B03" w14:textId="18D21250" w:rsidR="00F52204" w:rsidRPr="00F52204" w:rsidRDefault="00F52204" w:rsidP="003C762C">
      <w:pPr>
        <w:spacing w:line="440" w:lineRule="exact"/>
        <w:ind w:firstLine="480"/>
        <w:rPr>
          <w:rFonts w:ascii="Times New Roman" w:hAnsi="Times New Roman"/>
          <w:sz w:val="24"/>
          <w:szCs w:val="21"/>
        </w:rPr>
      </w:pPr>
      <w:r w:rsidRPr="00F52204">
        <w:rPr>
          <w:rFonts w:ascii="Times New Roman" w:hAnsi="Times New Roman"/>
          <w:b/>
          <w:bCs/>
          <w:sz w:val="24"/>
          <w:szCs w:val="21"/>
        </w:rPr>
        <w:t xml:space="preserve">2.2 </w:t>
      </w:r>
      <w:r w:rsidRPr="00F52204">
        <w:rPr>
          <w:rFonts w:ascii="Times New Roman" w:hAnsi="Times New Roman"/>
          <w:b/>
          <w:bCs/>
          <w:sz w:val="24"/>
          <w:szCs w:val="21"/>
        </w:rPr>
        <w:t>质量检测结果（</w:t>
      </w:r>
      <w:r w:rsidRPr="00F52204">
        <w:rPr>
          <w:rFonts w:ascii="Times New Roman" w:hAnsi="Times New Roman"/>
          <w:b/>
          <w:bCs/>
          <w:sz w:val="24"/>
          <w:szCs w:val="21"/>
        </w:rPr>
        <w:t>8</w:t>
      </w:r>
      <w:r w:rsidRPr="00F52204">
        <w:rPr>
          <w:rFonts w:ascii="Times New Roman" w:hAnsi="Times New Roman"/>
          <w:b/>
          <w:bCs/>
          <w:sz w:val="24"/>
          <w:szCs w:val="21"/>
        </w:rPr>
        <w:t>分）</w:t>
      </w:r>
    </w:p>
    <w:p w14:paraId="141CC9E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2.2.1 </w:t>
      </w:r>
      <w:r w:rsidRPr="00F52204">
        <w:rPr>
          <w:rFonts w:ascii="Times New Roman" w:hAnsi="Times New Roman"/>
          <w:sz w:val="24"/>
          <w:szCs w:val="21"/>
        </w:rPr>
        <w:t>投标人提供该品种疫苗</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年以来的</w:t>
      </w:r>
      <w:r w:rsidRPr="00F52204">
        <w:rPr>
          <w:rFonts w:ascii="Times New Roman" w:hAnsi="Times New Roman"/>
          <w:sz w:val="24"/>
          <w:szCs w:val="21"/>
        </w:rPr>
        <w:t>CMA</w:t>
      </w:r>
      <w:r w:rsidRPr="00F52204">
        <w:rPr>
          <w:rFonts w:ascii="Times New Roman" w:hAnsi="Times New Roman"/>
          <w:sz w:val="24"/>
          <w:szCs w:val="21"/>
        </w:rPr>
        <w:t>检测报告</w:t>
      </w:r>
      <w:r w:rsidRPr="00F52204">
        <w:rPr>
          <w:rFonts w:ascii="Times New Roman" w:hAnsi="Times New Roman" w:hint="eastAsia"/>
          <w:sz w:val="24"/>
          <w:szCs w:val="21"/>
        </w:rPr>
        <w:t>，报告合格得</w:t>
      </w:r>
      <w:r w:rsidRPr="00F52204">
        <w:rPr>
          <w:rFonts w:ascii="Times New Roman" w:hAnsi="Times New Roman" w:hint="eastAsia"/>
          <w:sz w:val="24"/>
          <w:szCs w:val="21"/>
        </w:rPr>
        <w:t>5</w:t>
      </w:r>
      <w:r w:rsidRPr="00F52204">
        <w:rPr>
          <w:rFonts w:ascii="Times New Roman" w:hAnsi="Times New Roman" w:hint="eastAsia"/>
          <w:sz w:val="24"/>
          <w:szCs w:val="21"/>
        </w:rPr>
        <w:lastRenderedPageBreak/>
        <w:t>分，不合格不得分；</w:t>
      </w:r>
      <w:r w:rsidRPr="00F52204">
        <w:rPr>
          <w:rFonts w:ascii="Times New Roman" w:hAnsi="Times New Roman"/>
          <w:sz w:val="24"/>
          <w:szCs w:val="21"/>
        </w:rPr>
        <w:t>或提供该品种疫苗</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年以来连续批次批签发报告</w:t>
      </w:r>
      <w:r w:rsidRPr="00F52204">
        <w:rPr>
          <w:rFonts w:ascii="Times New Roman" w:hAnsi="Times New Roman" w:hint="eastAsia"/>
          <w:sz w:val="24"/>
          <w:szCs w:val="21"/>
        </w:rPr>
        <w:t>（显示质量合格）</w:t>
      </w:r>
      <w:r w:rsidRPr="00F52204">
        <w:rPr>
          <w:rFonts w:ascii="Times New Roman" w:hAnsi="Times New Roman"/>
          <w:sz w:val="24"/>
          <w:szCs w:val="21"/>
        </w:rPr>
        <w:t>，连续</w:t>
      </w:r>
      <w:r w:rsidRPr="00F52204">
        <w:rPr>
          <w:rFonts w:ascii="Times New Roman" w:hAnsi="Times New Roman" w:hint="eastAsia"/>
          <w:sz w:val="24"/>
          <w:szCs w:val="21"/>
        </w:rPr>
        <w:t>1</w:t>
      </w:r>
      <w:r w:rsidRPr="00F52204">
        <w:rPr>
          <w:rFonts w:ascii="Times New Roman" w:hAnsi="Times New Roman" w:hint="eastAsia"/>
          <w:sz w:val="24"/>
          <w:szCs w:val="21"/>
        </w:rPr>
        <w:t>次</w:t>
      </w:r>
      <w:r w:rsidRPr="00F52204">
        <w:rPr>
          <w:rFonts w:ascii="Times New Roman" w:hAnsi="Times New Roman"/>
          <w:sz w:val="24"/>
          <w:szCs w:val="21"/>
        </w:rPr>
        <w:t>得</w:t>
      </w:r>
      <w:r w:rsidRPr="00F52204">
        <w:rPr>
          <w:rFonts w:ascii="Times New Roman" w:hAnsi="Times New Roman" w:hint="eastAsia"/>
          <w:sz w:val="24"/>
          <w:szCs w:val="21"/>
        </w:rPr>
        <w:t>1</w:t>
      </w:r>
      <w:r w:rsidRPr="00F52204">
        <w:rPr>
          <w:rFonts w:ascii="Times New Roman" w:hAnsi="Times New Roman"/>
          <w:sz w:val="24"/>
          <w:szCs w:val="21"/>
        </w:rPr>
        <w:t>分，最高</w:t>
      </w:r>
      <w:r w:rsidRPr="00F52204">
        <w:rPr>
          <w:rFonts w:ascii="Times New Roman" w:hAnsi="Times New Roman"/>
          <w:sz w:val="24"/>
          <w:szCs w:val="21"/>
        </w:rPr>
        <w:t>5</w:t>
      </w:r>
      <w:r w:rsidRPr="00F52204">
        <w:rPr>
          <w:rFonts w:ascii="Times New Roman" w:hAnsi="Times New Roman"/>
          <w:sz w:val="24"/>
          <w:szCs w:val="21"/>
        </w:rPr>
        <w:t>分</w:t>
      </w:r>
      <w:r w:rsidRPr="00F52204">
        <w:rPr>
          <w:rFonts w:ascii="Times New Roman" w:hAnsi="Times New Roman" w:hint="eastAsia"/>
          <w:sz w:val="24"/>
          <w:szCs w:val="21"/>
        </w:rPr>
        <w:t>。</w:t>
      </w:r>
    </w:p>
    <w:p w14:paraId="2F7AAD03"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2.2.2 </w:t>
      </w:r>
      <w:r w:rsidRPr="00F52204">
        <w:rPr>
          <w:rFonts w:ascii="Times New Roman" w:hAnsi="Times New Roman"/>
          <w:sz w:val="24"/>
          <w:szCs w:val="21"/>
        </w:rPr>
        <w:t>投标人提供该品种疫苗</w:t>
      </w:r>
      <w:r w:rsidRPr="00F52204">
        <w:rPr>
          <w:rFonts w:ascii="Times New Roman" w:hAnsi="Times New Roman"/>
          <w:sz w:val="24"/>
          <w:szCs w:val="21"/>
        </w:rPr>
        <w:t>202</w:t>
      </w:r>
      <w:r w:rsidR="00D87A93">
        <w:rPr>
          <w:rFonts w:ascii="Times New Roman" w:hAnsi="Times New Roman" w:hint="eastAsia"/>
          <w:sz w:val="24"/>
          <w:szCs w:val="21"/>
        </w:rPr>
        <w:t>3</w:t>
      </w:r>
      <w:r w:rsidRPr="00F52204">
        <w:rPr>
          <w:rFonts w:ascii="Times New Roman" w:hAnsi="Times New Roman"/>
          <w:sz w:val="24"/>
          <w:szCs w:val="21"/>
        </w:rPr>
        <w:t>年以来各省级兽医部门出具的抗体检测合格报告或履约证明，提供</w:t>
      </w:r>
      <w:r w:rsidRPr="00F52204">
        <w:rPr>
          <w:rFonts w:ascii="Times New Roman" w:hAnsi="Times New Roman"/>
          <w:sz w:val="24"/>
          <w:szCs w:val="21"/>
        </w:rPr>
        <w:t>5</w:t>
      </w:r>
      <w:r w:rsidRPr="00F52204">
        <w:rPr>
          <w:rFonts w:ascii="Times New Roman" w:hAnsi="Times New Roman"/>
          <w:sz w:val="24"/>
          <w:szCs w:val="21"/>
        </w:rPr>
        <w:t>个省及以上抗体检测合格报告或履约证明，得</w:t>
      </w:r>
      <w:r w:rsidRPr="00F52204">
        <w:rPr>
          <w:rFonts w:ascii="Times New Roman" w:hAnsi="Times New Roman"/>
          <w:sz w:val="24"/>
          <w:szCs w:val="21"/>
        </w:rPr>
        <w:t>1</w:t>
      </w:r>
      <w:r w:rsidRPr="00F52204">
        <w:rPr>
          <w:rFonts w:ascii="Times New Roman" w:hAnsi="Times New Roman"/>
          <w:sz w:val="24"/>
          <w:szCs w:val="21"/>
        </w:rPr>
        <w:t>分；</w:t>
      </w:r>
      <w:r w:rsidRPr="00F52204">
        <w:rPr>
          <w:rFonts w:ascii="Times New Roman" w:hAnsi="Times New Roman"/>
          <w:sz w:val="24"/>
          <w:szCs w:val="21"/>
        </w:rPr>
        <w:t>10</w:t>
      </w:r>
      <w:r w:rsidRPr="00F52204">
        <w:rPr>
          <w:rFonts w:ascii="Times New Roman" w:hAnsi="Times New Roman"/>
          <w:sz w:val="24"/>
          <w:szCs w:val="21"/>
        </w:rPr>
        <w:t>个省及以上抗体检测合格报告或履约证明，得</w:t>
      </w:r>
      <w:r w:rsidRPr="00F52204">
        <w:rPr>
          <w:rFonts w:ascii="Times New Roman" w:hAnsi="Times New Roman"/>
          <w:sz w:val="24"/>
          <w:szCs w:val="21"/>
        </w:rPr>
        <w:t>3</w:t>
      </w:r>
      <w:r w:rsidRPr="00F52204">
        <w:rPr>
          <w:rFonts w:ascii="Times New Roman" w:hAnsi="Times New Roman"/>
          <w:sz w:val="24"/>
          <w:szCs w:val="21"/>
        </w:rPr>
        <w:t>分。</w:t>
      </w:r>
    </w:p>
    <w:p w14:paraId="104C1CDE" w14:textId="77777777" w:rsidR="00F52204" w:rsidRPr="00F52204" w:rsidRDefault="00F52204" w:rsidP="00F52204">
      <w:pPr>
        <w:spacing w:line="440" w:lineRule="exact"/>
        <w:ind w:firstLineChars="200" w:firstLine="482"/>
        <w:rPr>
          <w:rFonts w:ascii="Times New Roman" w:hAnsi="Times New Roman"/>
          <w:sz w:val="24"/>
          <w:szCs w:val="21"/>
        </w:rPr>
      </w:pPr>
      <w:r w:rsidRPr="00F52204">
        <w:rPr>
          <w:rFonts w:ascii="Times New Roman" w:hAnsi="Times New Roman"/>
          <w:b/>
          <w:bCs/>
          <w:sz w:val="24"/>
          <w:szCs w:val="21"/>
        </w:rPr>
        <w:t xml:space="preserve">2.3 </w:t>
      </w:r>
      <w:r w:rsidRPr="00F52204">
        <w:rPr>
          <w:rFonts w:ascii="Times New Roman" w:hAnsi="Times New Roman"/>
          <w:b/>
          <w:bCs/>
          <w:sz w:val="24"/>
          <w:szCs w:val="21"/>
        </w:rPr>
        <w:t>产品使用效果（</w:t>
      </w:r>
      <w:r w:rsidRPr="00F52204">
        <w:rPr>
          <w:rFonts w:ascii="Times New Roman" w:hAnsi="Times New Roman"/>
          <w:b/>
          <w:bCs/>
          <w:sz w:val="24"/>
          <w:szCs w:val="21"/>
        </w:rPr>
        <w:t>10</w:t>
      </w:r>
      <w:r w:rsidRPr="00F52204">
        <w:rPr>
          <w:rFonts w:ascii="Times New Roman" w:hAnsi="Times New Roman"/>
          <w:b/>
          <w:bCs/>
          <w:sz w:val="24"/>
          <w:szCs w:val="21"/>
        </w:rPr>
        <w:t>分）</w:t>
      </w:r>
    </w:p>
    <w:p w14:paraId="52FC1CC8"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2.3.1 </w:t>
      </w:r>
      <w:r w:rsidRPr="00F52204">
        <w:rPr>
          <w:rFonts w:ascii="Times New Roman" w:hAnsi="Times New Roman"/>
          <w:sz w:val="24"/>
          <w:szCs w:val="21"/>
        </w:rPr>
        <w:t>投标人提供市、县用户（畜牧兽医部门或委托第三方检测机构）出具的</w:t>
      </w:r>
      <w:r w:rsidRPr="00F52204">
        <w:rPr>
          <w:rFonts w:ascii="Times New Roman" w:hAnsi="Times New Roman"/>
          <w:sz w:val="24"/>
          <w:szCs w:val="21"/>
        </w:rPr>
        <w:t>202</w:t>
      </w:r>
      <w:r w:rsidR="00462CCE">
        <w:rPr>
          <w:rFonts w:ascii="Times New Roman" w:hAnsi="Times New Roman" w:hint="eastAsia"/>
          <w:sz w:val="24"/>
          <w:szCs w:val="21"/>
        </w:rPr>
        <w:t>3</w:t>
      </w:r>
      <w:r w:rsidRPr="00F52204">
        <w:rPr>
          <w:rFonts w:ascii="Times New Roman" w:hAnsi="Times New Roman"/>
          <w:sz w:val="24"/>
          <w:szCs w:val="21"/>
        </w:rPr>
        <w:t>年该产品使用效果优良的检测报告（内容包括疫苗品种、检测数量、免疫抗体合格率等情况），提供</w:t>
      </w:r>
      <w:r w:rsidRPr="00F52204">
        <w:rPr>
          <w:rFonts w:ascii="Times New Roman" w:hAnsi="Times New Roman"/>
          <w:sz w:val="24"/>
          <w:szCs w:val="21"/>
        </w:rPr>
        <w:t>5</w:t>
      </w:r>
      <w:r w:rsidRPr="00F52204">
        <w:rPr>
          <w:rFonts w:ascii="Times New Roman" w:hAnsi="Times New Roman"/>
          <w:sz w:val="24"/>
          <w:szCs w:val="21"/>
        </w:rPr>
        <w:t>个及以上得</w:t>
      </w:r>
      <w:r w:rsidRPr="00F52204">
        <w:rPr>
          <w:rFonts w:ascii="Times New Roman" w:hAnsi="Times New Roman"/>
          <w:sz w:val="24"/>
          <w:szCs w:val="21"/>
        </w:rPr>
        <w:t>2</w:t>
      </w:r>
      <w:r w:rsidRPr="00F52204">
        <w:rPr>
          <w:rFonts w:ascii="Times New Roman" w:hAnsi="Times New Roman"/>
          <w:sz w:val="24"/>
          <w:szCs w:val="21"/>
        </w:rPr>
        <w:t>分；提供</w:t>
      </w:r>
      <w:r w:rsidRPr="00F52204">
        <w:rPr>
          <w:rFonts w:ascii="Times New Roman" w:hAnsi="Times New Roman"/>
          <w:sz w:val="24"/>
          <w:szCs w:val="21"/>
        </w:rPr>
        <w:t>10</w:t>
      </w:r>
      <w:r w:rsidRPr="00F52204">
        <w:rPr>
          <w:rFonts w:ascii="Times New Roman" w:hAnsi="Times New Roman"/>
          <w:sz w:val="24"/>
          <w:szCs w:val="21"/>
        </w:rPr>
        <w:t>个及以上得</w:t>
      </w:r>
      <w:r w:rsidRPr="00F52204">
        <w:rPr>
          <w:rFonts w:ascii="Times New Roman" w:hAnsi="Times New Roman"/>
          <w:sz w:val="24"/>
          <w:szCs w:val="21"/>
        </w:rPr>
        <w:t>4</w:t>
      </w:r>
      <w:r w:rsidRPr="00F52204">
        <w:rPr>
          <w:rFonts w:ascii="Times New Roman" w:hAnsi="Times New Roman"/>
          <w:sz w:val="24"/>
          <w:szCs w:val="21"/>
        </w:rPr>
        <w:t>分；提供</w:t>
      </w:r>
      <w:r w:rsidRPr="00F52204">
        <w:rPr>
          <w:rFonts w:ascii="Times New Roman" w:hAnsi="Times New Roman"/>
          <w:sz w:val="24"/>
          <w:szCs w:val="21"/>
        </w:rPr>
        <w:t>15</w:t>
      </w:r>
      <w:r w:rsidRPr="00F52204">
        <w:rPr>
          <w:rFonts w:ascii="Times New Roman" w:hAnsi="Times New Roman"/>
          <w:sz w:val="24"/>
          <w:szCs w:val="21"/>
        </w:rPr>
        <w:t>个及以上得</w:t>
      </w:r>
      <w:r w:rsidRPr="00F52204">
        <w:rPr>
          <w:rFonts w:ascii="Times New Roman" w:hAnsi="Times New Roman"/>
          <w:sz w:val="24"/>
          <w:szCs w:val="21"/>
        </w:rPr>
        <w:t>6</w:t>
      </w:r>
      <w:r w:rsidRPr="00F52204">
        <w:rPr>
          <w:rFonts w:ascii="Times New Roman" w:hAnsi="Times New Roman"/>
          <w:sz w:val="24"/>
          <w:szCs w:val="21"/>
        </w:rPr>
        <w:t>分。</w:t>
      </w:r>
    </w:p>
    <w:p w14:paraId="2CE8FDF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2.3.2 </w:t>
      </w:r>
      <w:r w:rsidRPr="00F52204">
        <w:rPr>
          <w:rFonts w:ascii="Times New Roman" w:hAnsi="Times New Roman"/>
          <w:sz w:val="24"/>
          <w:szCs w:val="21"/>
        </w:rPr>
        <w:t>用户评价（</w:t>
      </w:r>
      <w:r w:rsidRPr="00F52204">
        <w:rPr>
          <w:rFonts w:ascii="Times New Roman" w:hAnsi="Times New Roman"/>
          <w:sz w:val="24"/>
          <w:szCs w:val="21"/>
        </w:rPr>
        <w:t>4</w:t>
      </w:r>
      <w:r w:rsidRPr="00F52204">
        <w:rPr>
          <w:rFonts w:ascii="Times New Roman" w:hAnsi="Times New Roman"/>
          <w:sz w:val="24"/>
          <w:szCs w:val="21"/>
        </w:rPr>
        <w:t>分）：投标人提供县级及以上用户（畜牧兽医部门、大型养殖场）对企业所提供服务合格的证明材料</w:t>
      </w:r>
      <w:r w:rsidR="00B4512D">
        <w:rPr>
          <w:rFonts w:ascii="Times New Roman" w:hAnsi="Times New Roman" w:hint="eastAsia"/>
          <w:sz w:val="24"/>
          <w:szCs w:val="21"/>
        </w:rPr>
        <w:t>，</w:t>
      </w:r>
      <w:r w:rsidRPr="00F52204">
        <w:rPr>
          <w:rFonts w:ascii="Times New Roman" w:hAnsi="Times New Roman"/>
          <w:sz w:val="24"/>
          <w:szCs w:val="21"/>
        </w:rPr>
        <w:t>提供</w:t>
      </w:r>
      <w:r w:rsidRPr="00F52204">
        <w:rPr>
          <w:rFonts w:ascii="Times New Roman" w:hAnsi="Times New Roman"/>
          <w:sz w:val="24"/>
          <w:szCs w:val="21"/>
        </w:rPr>
        <w:t>5</w:t>
      </w:r>
      <w:r w:rsidRPr="00F52204">
        <w:rPr>
          <w:rFonts w:ascii="Times New Roman" w:hAnsi="Times New Roman"/>
          <w:sz w:val="24"/>
          <w:szCs w:val="21"/>
        </w:rPr>
        <w:t>个及以上得</w:t>
      </w:r>
      <w:r w:rsidRPr="00F52204">
        <w:rPr>
          <w:rFonts w:ascii="Times New Roman" w:hAnsi="Times New Roman"/>
          <w:sz w:val="24"/>
          <w:szCs w:val="21"/>
        </w:rPr>
        <w:t>2</w:t>
      </w:r>
      <w:r w:rsidRPr="00F52204">
        <w:rPr>
          <w:rFonts w:ascii="Times New Roman" w:hAnsi="Times New Roman"/>
          <w:sz w:val="24"/>
          <w:szCs w:val="21"/>
        </w:rPr>
        <w:t>分；提供</w:t>
      </w:r>
      <w:r w:rsidRPr="00F52204">
        <w:rPr>
          <w:rFonts w:ascii="Times New Roman" w:hAnsi="Times New Roman"/>
          <w:sz w:val="24"/>
          <w:szCs w:val="21"/>
        </w:rPr>
        <w:t>10</w:t>
      </w:r>
      <w:r w:rsidRPr="00F52204">
        <w:rPr>
          <w:rFonts w:ascii="Times New Roman" w:hAnsi="Times New Roman"/>
          <w:sz w:val="24"/>
          <w:szCs w:val="21"/>
        </w:rPr>
        <w:t>个及以上得</w:t>
      </w:r>
      <w:r w:rsidRPr="00F52204">
        <w:rPr>
          <w:rFonts w:ascii="Times New Roman" w:hAnsi="Times New Roman"/>
          <w:sz w:val="24"/>
          <w:szCs w:val="21"/>
        </w:rPr>
        <w:t>4</w:t>
      </w:r>
      <w:r w:rsidRPr="00F52204">
        <w:rPr>
          <w:rFonts w:ascii="Times New Roman" w:hAnsi="Times New Roman"/>
          <w:sz w:val="24"/>
          <w:szCs w:val="21"/>
        </w:rPr>
        <w:t>分。</w:t>
      </w:r>
    </w:p>
    <w:p w14:paraId="016400B8" w14:textId="77777777" w:rsidR="00F52204" w:rsidRPr="00F52204" w:rsidRDefault="00F52204" w:rsidP="00F52204">
      <w:pPr>
        <w:spacing w:line="440" w:lineRule="exact"/>
        <w:ind w:firstLineChars="200" w:firstLine="482"/>
        <w:rPr>
          <w:rFonts w:ascii="Times New Roman" w:hAnsi="Times New Roman"/>
          <w:b/>
          <w:sz w:val="24"/>
          <w:szCs w:val="21"/>
        </w:rPr>
      </w:pPr>
      <w:r w:rsidRPr="00F52204">
        <w:rPr>
          <w:rFonts w:ascii="Times New Roman" w:hAnsi="Times New Roman"/>
          <w:b/>
          <w:sz w:val="24"/>
          <w:szCs w:val="21"/>
        </w:rPr>
        <w:t>3</w:t>
      </w:r>
      <w:r w:rsidRPr="00F52204">
        <w:rPr>
          <w:rFonts w:ascii="Times New Roman" w:hAnsi="Times New Roman"/>
          <w:b/>
          <w:sz w:val="24"/>
          <w:szCs w:val="21"/>
        </w:rPr>
        <w:t>、服务与培训（</w:t>
      </w:r>
      <w:r w:rsidRPr="00F52204">
        <w:rPr>
          <w:rFonts w:ascii="Times New Roman" w:hAnsi="Times New Roman"/>
          <w:b/>
          <w:sz w:val="24"/>
          <w:szCs w:val="21"/>
        </w:rPr>
        <w:t>3</w:t>
      </w:r>
      <w:r w:rsidRPr="00F52204">
        <w:rPr>
          <w:rFonts w:ascii="Times New Roman" w:hAnsi="Times New Roman" w:hint="eastAsia"/>
          <w:b/>
          <w:sz w:val="24"/>
          <w:szCs w:val="21"/>
        </w:rPr>
        <w:t>0</w:t>
      </w:r>
      <w:r w:rsidRPr="00F52204">
        <w:rPr>
          <w:rFonts w:ascii="Times New Roman" w:hAnsi="Times New Roman"/>
          <w:b/>
          <w:sz w:val="24"/>
          <w:szCs w:val="21"/>
        </w:rPr>
        <w:t>分）</w:t>
      </w:r>
    </w:p>
    <w:p w14:paraId="747C3C5A"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3.1 </w:t>
      </w:r>
      <w:r w:rsidRPr="00F52204">
        <w:rPr>
          <w:rFonts w:ascii="Times New Roman" w:hAnsi="Times New Roman"/>
          <w:sz w:val="24"/>
          <w:szCs w:val="21"/>
        </w:rPr>
        <w:t>服务方案（</w:t>
      </w:r>
      <w:r w:rsidRPr="00F52204">
        <w:rPr>
          <w:rFonts w:ascii="Times New Roman" w:hAnsi="Times New Roman" w:hint="eastAsia"/>
          <w:sz w:val="24"/>
          <w:szCs w:val="21"/>
        </w:rPr>
        <w:t>5</w:t>
      </w:r>
      <w:r w:rsidRPr="00F52204">
        <w:rPr>
          <w:rFonts w:ascii="Times New Roman" w:hAnsi="Times New Roman"/>
          <w:sz w:val="24"/>
          <w:szCs w:val="21"/>
        </w:rPr>
        <w:t>分）。投标人提供其产品售前、售中、售后（包括小批量和小规格疫苗发货、有效期、储存和使用等环节）服务和免疫效果跟踪评价方案。优于服务方案得</w:t>
      </w:r>
      <w:r w:rsidRPr="00F52204">
        <w:rPr>
          <w:rFonts w:ascii="Times New Roman" w:hAnsi="Times New Roman" w:hint="eastAsia"/>
          <w:sz w:val="24"/>
          <w:szCs w:val="21"/>
        </w:rPr>
        <w:t>5</w:t>
      </w:r>
      <w:r w:rsidRPr="00F52204">
        <w:rPr>
          <w:rFonts w:ascii="Times New Roman" w:hAnsi="Times New Roman"/>
          <w:sz w:val="24"/>
          <w:szCs w:val="21"/>
        </w:rPr>
        <w:t>分；满足服务方案得</w:t>
      </w:r>
      <w:r w:rsidRPr="00F52204">
        <w:rPr>
          <w:rFonts w:ascii="Times New Roman" w:hAnsi="Times New Roman"/>
          <w:sz w:val="24"/>
          <w:szCs w:val="21"/>
        </w:rPr>
        <w:t>3</w:t>
      </w:r>
      <w:r w:rsidRPr="00F52204">
        <w:rPr>
          <w:rFonts w:ascii="Times New Roman" w:hAnsi="Times New Roman"/>
          <w:sz w:val="24"/>
          <w:szCs w:val="21"/>
        </w:rPr>
        <w:t>分；不满足服务方案不得分。</w:t>
      </w:r>
    </w:p>
    <w:p w14:paraId="5D243AA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3.2 </w:t>
      </w:r>
      <w:r w:rsidRPr="00F52204">
        <w:rPr>
          <w:rFonts w:ascii="Times New Roman" w:hAnsi="Times New Roman"/>
          <w:sz w:val="24"/>
          <w:szCs w:val="21"/>
        </w:rPr>
        <w:t>应急处理方案（</w:t>
      </w:r>
      <w:r w:rsidRPr="00F52204">
        <w:rPr>
          <w:rFonts w:ascii="Times New Roman" w:hAnsi="Times New Roman"/>
          <w:sz w:val="24"/>
          <w:szCs w:val="21"/>
        </w:rPr>
        <w:t>5</w:t>
      </w:r>
      <w:r w:rsidRPr="00F52204">
        <w:rPr>
          <w:rFonts w:ascii="Times New Roman" w:hAnsi="Times New Roman"/>
          <w:sz w:val="24"/>
          <w:szCs w:val="21"/>
        </w:rPr>
        <w:t>分）：投标人提供快速便捷的免疫副反应理赔、用户反映问题处理、用户走访等方面的工作方案。优于服务方案且有实际案例得</w:t>
      </w:r>
      <w:r w:rsidRPr="00F52204">
        <w:rPr>
          <w:rFonts w:ascii="Times New Roman" w:hAnsi="Times New Roman"/>
          <w:sz w:val="24"/>
          <w:szCs w:val="21"/>
        </w:rPr>
        <w:t>5</w:t>
      </w:r>
      <w:r w:rsidRPr="00F52204">
        <w:rPr>
          <w:rFonts w:ascii="Times New Roman" w:hAnsi="Times New Roman"/>
          <w:sz w:val="24"/>
          <w:szCs w:val="21"/>
        </w:rPr>
        <w:t>分；满足服务方案得</w:t>
      </w:r>
      <w:r w:rsidRPr="00F52204">
        <w:rPr>
          <w:rFonts w:ascii="Times New Roman" w:hAnsi="Times New Roman"/>
          <w:sz w:val="24"/>
          <w:szCs w:val="21"/>
        </w:rPr>
        <w:t>3</w:t>
      </w:r>
      <w:r w:rsidRPr="00F52204">
        <w:rPr>
          <w:rFonts w:ascii="Times New Roman" w:hAnsi="Times New Roman"/>
          <w:sz w:val="24"/>
          <w:szCs w:val="21"/>
        </w:rPr>
        <w:t>分；不满足服务方案不得分。</w:t>
      </w:r>
    </w:p>
    <w:p w14:paraId="51EB5569"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3.3 </w:t>
      </w:r>
      <w:r w:rsidRPr="00F52204">
        <w:rPr>
          <w:rFonts w:ascii="Times New Roman" w:hAnsi="Times New Roman"/>
          <w:sz w:val="24"/>
          <w:szCs w:val="21"/>
        </w:rPr>
        <w:t>冷链运输方案（</w:t>
      </w:r>
      <w:r w:rsidRPr="00F52204">
        <w:rPr>
          <w:rFonts w:ascii="Times New Roman" w:hAnsi="Times New Roman"/>
          <w:sz w:val="24"/>
          <w:szCs w:val="21"/>
        </w:rPr>
        <w:t>5</w:t>
      </w:r>
      <w:r w:rsidRPr="00F52204">
        <w:rPr>
          <w:rFonts w:ascii="Times New Roman" w:hAnsi="Times New Roman"/>
          <w:sz w:val="24"/>
          <w:szCs w:val="21"/>
        </w:rPr>
        <w:t>分）：投标人提供包含冷链运输方式、全程温度管理、突发事件处理等方面内容的冷链运输方案。优于服务方案得</w:t>
      </w:r>
      <w:r w:rsidRPr="00F52204">
        <w:rPr>
          <w:rFonts w:ascii="Times New Roman" w:hAnsi="Times New Roman"/>
          <w:sz w:val="24"/>
          <w:szCs w:val="21"/>
        </w:rPr>
        <w:t>5</w:t>
      </w:r>
      <w:r w:rsidRPr="00F52204">
        <w:rPr>
          <w:rFonts w:ascii="Times New Roman" w:hAnsi="Times New Roman"/>
          <w:sz w:val="24"/>
          <w:szCs w:val="21"/>
        </w:rPr>
        <w:t>分；满足服务方案得</w:t>
      </w:r>
      <w:r w:rsidRPr="00F52204">
        <w:rPr>
          <w:rFonts w:ascii="Times New Roman" w:hAnsi="Times New Roman"/>
          <w:sz w:val="24"/>
          <w:szCs w:val="21"/>
        </w:rPr>
        <w:t>3</w:t>
      </w:r>
      <w:r w:rsidRPr="00F52204">
        <w:rPr>
          <w:rFonts w:ascii="Times New Roman" w:hAnsi="Times New Roman"/>
          <w:sz w:val="24"/>
          <w:szCs w:val="21"/>
        </w:rPr>
        <w:t>分；不满足服务方案不得分。</w:t>
      </w:r>
    </w:p>
    <w:p w14:paraId="4C388C30"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3.4 </w:t>
      </w:r>
      <w:r w:rsidRPr="00F52204">
        <w:rPr>
          <w:rFonts w:ascii="Times New Roman" w:hAnsi="Times New Roman"/>
          <w:sz w:val="24"/>
          <w:szCs w:val="21"/>
        </w:rPr>
        <w:t>废弃疫苗瓶回收方案（</w:t>
      </w:r>
      <w:r w:rsidRPr="00F52204">
        <w:rPr>
          <w:rFonts w:ascii="Times New Roman" w:hAnsi="Times New Roman"/>
          <w:sz w:val="24"/>
          <w:szCs w:val="21"/>
        </w:rPr>
        <w:t>5</w:t>
      </w:r>
      <w:r w:rsidRPr="00F52204">
        <w:rPr>
          <w:rFonts w:ascii="Times New Roman" w:hAnsi="Times New Roman"/>
          <w:sz w:val="24"/>
          <w:szCs w:val="21"/>
        </w:rPr>
        <w:t>分）：投标人提供协助废弃疫苗瓶回收、处理方案。优于服务方案且有实际回收案例得</w:t>
      </w:r>
      <w:r w:rsidRPr="00F52204">
        <w:rPr>
          <w:rFonts w:ascii="Times New Roman" w:hAnsi="Times New Roman"/>
          <w:sz w:val="24"/>
          <w:szCs w:val="21"/>
        </w:rPr>
        <w:t>5</w:t>
      </w:r>
      <w:r w:rsidRPr="00F52204">
        <w:rPr>
          <w:rFonts w:ascii="Times New Roman" w:hAnsi="Times New Roman"/>
          <w:sz w:val="24"/>
          <w:szCs w:val="21"/>
        </w:rPr>
        <w:t>分；满足服务方案得</w:t>
      </w:r>
      <w:r w:rsidRPr="00F52204">
        <w:rPr>
          <w:rFonts w:ascii="Times New Roman" w:hAnsi="Times New Roman"/>
          <w:sz w:val="24"/>
          <w:szCs w:val="21"/>
        </w:rPr>
        <w:t>3</w:t>
      </w:r>
      <w:r w:rsidRPr="00F52204">
        <w:rPr>
          <w:rFonts w:ascii="Times New Roman" w:hAnsi="Times New Roman"/>
          <w:sz w:val="24"/>
          <w:szCs w:val="21"/>
        </w:rPr>
        <w:t>分；不满足服务方案不得分。</w:t>
      </w:r>
    </w:p>
    <w:p w14:paraId="3066EE9F"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3.5 </w:t>
      </w:r>
      <w:r w:rsidRPr="00F52204">
        <w:rPr>
          <w:rFonts w:ascii="Times New Roman" w:hAnsi="Times New Roman"/>
          <w:sz w:val="24"/>
          <w:szCs w:val="21"/>
        </w:rPr>
        <w:t>培训方案（</w:t>
      </w:r>
      <w:r w:rsidRPr="00F52204">
        <w:rPr>
          <w:rFonts w:ascii="Times New Roman" w:hAnsi="Times New Roman"/>
          <w:sz w:val="24"/>
          <w:szCs w:val="21"/>
        </w:rPr>
        <w:t>5</w:t>
      </w:r>
      <w:r w:rsidRPr="00F52204">
        <w:rPr>
          <w:rFonts w:ascii="Times New Roman" w:hAnsi="Times New Roman"/>
          <w:sz w:val="24"/>
          <w:szCs w:val="21"/>
        </w:rPr>
        <w:t>分）：投标人提供包括培训计划、培训内容、培训人次、师资力量、培训案例等方面内容的培训方案。优于服务方案且有实际案例得</w:t>
      </w:r>
      <w:r w:rsidRPr="00F52204">
        <w:rPr>
          <w:rFonts w:ascii="Times New Roman" w:hAnsi="Times New Roman"/>
          <w:sz w:val="24"/>
          <w:szCs w:val="21"/>
        </w:rPr>
        <w:t>5</w:t>
      </w:r>
      <w:r w:rsidRPr="00F52204">
        <w:rPr>
          <w:rFonts w:ascii="Times New Roman" w:hAnsi="Times New Roman"/>
          <w:sz w:val="24"/>
          <w:szCs w:val="21"/>
        </w:rPr>
        <w:t>分；满足服务方案得</w:t>
      </w:r>
      <w:r w:rsidRPr="00F52204">
        <w:rPr>
          <w:rFonts w:ascii="Times New Roman" w:hAnsi="Times New Roman"/>
          <w:sz w:val="24"/>
          <w:szCs w:val="21"/>
        </w:rPr>
        <w:t>3</w:t>
      </w:r>
      <w:r w:rsidRPr="00F52204">
        <w:rPr>
          <w:rFonts w:ascii="Times New Roman" w:hAnsi="Times New Roman"/>
          <w:sz w:val="24"/>
          <w:szCs w:val="21"/>
        </w:rPr>
        <w:t>分；不满足服务方案不得分。</w:t>
      </w:r>
    </w:p>
    <w:p w14:paraId="77DD13CA"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3.6 </w:t>
      </w:r>
      <w:r w:rsidRPr="00F52204">
        <w:rPr>
          <w:rFonts w:ascii="Times New Roman" w:hAnsi="Times New Roman"/>
          <w:sz w:val="24"/>
          <w:szCs w:val="21"/>
        </w:rPr>
        <w:t>强制免疫</w:t>
      </w:r>
      <w:r w:rsidRPr="00F52204">
        <w:rPr>
          <w:rFonts w:ascii="Times New Roman" w:hAnsi="Times New Roman"/>
          <w:sz w:val="24"/>
          <w:szCs w:val="21"/>
        </w:rPr>
        <w:t>“</w:t>
      </w:r>
      <w:r w:rsidRPr="00F52204">
        <w:rPr>
          <w:rFonts w:ascii="Times New Roman" w:hAnsi="Times New Roman"/>
          <w:sz w:val="24"/>
          <w:szCs w:val="21"/>
        </w:rPr>
        <w:t>先打后补</w:t>
      </w:r>
      <w:r w:rsidRPr="00F52204">
        <w:rPr>
          <w:rFonts w:ascii="Times New Roman" w:hAnsi="Times New Roman"/>
          <w:sz w:val="24"/>
          <w:szCs w:val="21"/>
        </w:rPr>
        <w:t>”</w:t>
      </w:r>
      <w:r w:rsidRPr="00F52204">
        <w:rPr>
          <w:rFonts w:ascii="Times New Roman" w:hAnsi="Times New Roman"/>
          <w:sz w:val="24"/>
          <w:szCs w:val="21"/>
        </w:rPr>
        <w:t>实施方案（</w:t>
      </w:r>
      <w:r w:rsidRPr="00F52204">
        <w:rPr>
          <w:rFonts w:ascii="Times New Roman" w:hAnsi="Times New Roman"/>
          <w:sz w:val="24"/>
          <w:szCs w:val="21"/>
        </w:rPr>
        <w:t>5</w:t>
      </w:r>
      <w:r w:rsidRPr="00F52204">
        <w:rPr>
          <w:rFonts w:ascii="Times New Roman" w:hAnsi="Times New Roman"/>
          <w:sz w:val="24"/>
          <w:szCs w:val="21"/>
        </w:rPr>
        <w:t>分）：投标人针对强制免疫</w:t>
      </w:r>
      <w:r w:rsidRPr="00F52204">
        <w:rPr>
          <w:rFonts w:ascii="Times New Roman" w:hAnsi="Times New Roman"/>
          <w:sz w:val="24"/>
          <w:szCs w:val="21"/>
        </w:rPr>
        <w:t>“</w:t>
      </w:r>
      <w:r w:rsidRPr="00F52204">
        <w:rPr>
          <w:rFonts w:ascii="Times New Roman" w:hAnsi="Times New Roman"/>
          <w:sz w:val="24"/>
          <w:szCs w:val="21"/>
        </w:rPr>
        <w:t>先打后补</w:t>
      </w:r>
      <w:r w:rsidRPr="00F52204">
        <w:rPr>
          <w:rFonts w:ascii="Times New Roman" w:hAnsi="Times New Roman"/>
          <w:sz w:val="24"/>
          <w:szCs w:val="21"/>
        </w:rPr>
        <w:t>”</w:t>
      </w:r>
      <w:r w:rsidRPr="00F52204">
        <w:rPr>
          <w:rFonts w:ascii="Times New Roman" w:hAnsi="Times New Roman"/>
          <w:sz w:val="24"/>
          <w:szCs w:val="21"/>
        </w:rPr>
        <w:t>政策实施过程中提供的落实措施，配套方案，成功案例（需同时提供当地县级以</w:t>
      </w:r>
      <w:r w:rsidRPr="00F52204">
        <w:rPr>
          <w:rFonts w:ascii="Times New Roman" w:hAnsi="Times New Roman"/>
          <w:sz w:val="24"/>
          <w:szCs w:val="21"/>
        </w:rPr>
        <w:lastRenderedPageBreak/>
        <w:t>上动物防疫机构（部门）出具的相关证明），能积极配合江苏省各地强制免疫先打后补工作。优于实施方案得</w:t>
      </w:r>
      <w:r w:rsidRPr="00F52204">
        <w:rPr>
          <w:rFonts w:ascii="Times New Roman" w:hAnsi="Times New Roman"/>
          <w:sz w:val="24"/>
          <w:szCs w:val="21"/>
        </w:rPr>
        <w:t>5</w:t>
      </w:r>
      <w:r w:rsidRPr="00F52204">
        <w:rPr>
          <w:rFonts w:ascii="Times New Roman" w:hAnsi="Times New Roman"/>
          <w:sz w:val="24"/>
          <w:szCs w:val="21"/>
        </w:rPr>
        <w:t>分；满足实施方案得</w:t>
      </w:r>
      <w:r w:rsidRPr="00F52204">
        <w:rPr>
          <w:rFonts w:ascii="Times New Roman" w:hAnsi="Times New Roman"/>
          <w:sz w:val="24"/>
          <w:szCs w:val="21"/>
        </w:rPr>
        <w:t>3</w:t>
      </w:r>
      <w:r w:rsidRPr="00F52204">
        <w:rPr>
          <w:rFonts w:ascii="Times New Roman" w:hAnsi="Times New Roman"/>
          <w:sz w:val="24"/>
          <w:szCs w:val="21"/>
        </w:rPr>
        <w:t>分；不满足实施方案不得分。</w:t>
      </w:r>
    </w:p>
    <w:p w14:paraId="774D17E7" w14:textId="77777777" w:rsidR="00F52204" w:rsidRPr="00F52204" w:rsidRDefault="00F52204" w:rsidP="00F52204">
      <w:pPr>
        <w:spacing w:line="440" w:lineRule="exact"/>
        <w:ind w:firstLineChars="200" w:firstLine="482"/>
        <w:rPr>
          <w:rFonts w:ascii="Times New Roman" w:hAnsi="Times New Roman"/>
          <w:b/>
          <w:sz w:val="24"/>
          <w:szCs w:val="21"/>
        </w:rPr>
      </w:pPr>
      <w:r w:rsidRPr="00F52204">
        <w:rPr>
          <w:rFonts w:ascii="Times New Roman" w:hAnsi="Times New Roman"/>
          <w:b/>
          <w:sz w:val="24"/>
          <w:szCs w:val="21"/>
        </w:rPr>
        <w:t>4</w:t>
      </w:r>
      <w:r w:rsidRPr="00F52204">
        <w:rPr>
          <w:rFonts w:ascii="Times New Roman" w:hAnsi="Times New Roman"/>
          <w:b/>
          <w:sz w:val="24"/>
          <w:szCs w:val="21"/>
        </w:rPr>
        <w:t>、</w:t>
      </w:r>
      <w:r w:rsidRPr="00F52204">
        <w:rPr>
          <w:rFonts w:ascii="Times New Roman" w:hAnsi="Times New Roman"/>
          <w:b/>
          <w:bCs/>
          <w:sz w:val="24"/>
          <w:szCs w:val="21"/>
        </w:rPr>
        <w:t>履约能力</w:t>
      </w:r>
      <w:r w:rsidRPr="00F52204">
        <w:rPr>
          <w:rFonts w:ascii="Times New Roman" w:hAnsi="Times New Roman"/>
          <w:b/>
          <w:sz w:val="24"/>
          <w:szCs w:val="21"/>
        </w:rPr>
        <w:t>（</w:t>
      </w:r>
      <w:r w:rsidRPr="00F52204">
        <w:rPr>
          <w:rFonts w:ascii="Times New Roman" w:hAnsi="Times New Roman"/>
          <w:b/>
          <w:sz w:val="24"/>
          <w:szCs w:val="21"/>
        </w:rPr>
        <w:t>7</w:t>
      </w:r>
      <w:r w:rsidRPr="00F52204">
        <w:rPr>
          <w:rFonts w:ascii="Times New Roman" w:hAnsi="Times New Roman"/>
          <w:b/>
          <w:sz w:val="24"/>
          <w:szCs w:val="21"/>
        </w:rPr>
        <w:t>分）</w:t>
      </w:r>
    </w:p>
    <w:p w14:paraId="639AEBEE"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4.1 </w:t>
      </w:r>
      <w:r w:rsidRPr="00F52204">
        <w:rPr>
          <w:rFonts w:ascii="Times New Roman" w:hAnsi="Times New Roman"/>
          <w:sz w:val="24"/>
          <w:szCs w:val="21"/>
        </w:rPr>
        <w:t>投标人提供承诺，能为甲方免费承担本年度省级应急储备任务的，得</w:t>
      </w:r>
      <w:r w:rsidRPr="00F52204">
        <w:rPr>
          <w:rFonts w:ascii="Times New Roman" w:hAnsi="Times New Roman"/>
          <w:sz w:val="24"/>
          <w:szCs w:val="21"/>
        </w:rPr>
        <w:t>1</w:t>
      </w:r>
      <w:r w:rsidRPr="00F52204">
        <w:rPr>
          <w:rFonts w:ascii="Times New Roman" w:hAnsi="Times New Roman"/>
          <w:sz w:val="24"/>
          <w:szCs w:val="21"/>
        </w:rPr>
        <w:t>分；提供疫苗应急储备工作方案（包括储存和应急发货等内容），得</w:t>
      </w:r>
      <w:r w:rsidRPr="00F52204">
        <w:rPr>
          <w:rFonts w:ascii="Times New Roman" w:hAnsi="Times New Roman"/>
          <w:sz w:val="24"/>
          <w:szCs w:val="21"/>
        </w:rPr>
        <w:t>1</w:t>
      </w:r>
      <w:r w:rsidRPr="00F52204">
        <w:rPr>
          <w:rFonts w:ascii="Times New Roman" w:hAnsi="Times New Roman"/>
          <w:sz w:val="24"/>
          <w:szCs w:val="21"/>
        </w:rPr>
        <w:t>分。</w:t>
      </w:r>
    </w:p>
    <w:p w14:paraId="495A02C5" w14:textId="77777777" w:rsidR="00F52204" w:rsidRPr="00F52204" w:rsidRDefault="00F52204" w:rsidP="00F52204">
      <w:pPr>
        <w:spacing w:line="440" w:lineRule="exact"/>
        <w:ind w:firstLineChars="200" w:firstLine="480"/>
        <w:rPr>
          <w:rFonts w:ascii="Times New Roman" w:hAnsi="Times New Roman"/>
          <w:sz w:val="24"/>
          <w:szCs w:val="21"/>
        </w:rPr>
      </w:pPr>
      <w:r w:rsidRPr="00F52204">
        <w:rPr>
          <w:rFonts w:ascii="Times New Roman" w:hAnsi="Times New Roman"/>
          <w:sz w:val="24"/>
          <w:szCs w:val="21"/>
        </w:rPr>
        <w:t xml:space="preserve">4.2 </w:t>
      </w:r>
      <w:r w:rsidRPr="00F52204">
        <w:rPr>
          <w:rFonts w:ascii="Times New Roman" w:hAnsi="Times New Roman"/>
          <w:sz w:val="24"/>
          <w:szCs w:val="21"/>
        </w:rPr>
        <w:t>投标人提供</w:t>
      </w:r>
      <w:r w:rsidRPr="00F52204">
        <w:rPr>
          <w:rFonts w:ascii="Times New Roman" w:hAnsi="Times New Roman"/>
          <w:sz w:val="24"/>
          <w:szCs w:val="24"/>
        </w:rPr>
        <w:t>202</w:t>
      </w:r>
      <w:r w:rsidR="00D87A93">
        <w:rPr>
          <w:rFonts w:ascii="Times New Roman" w:hAnsi="Times New Roman" w:hint="eastAsia"/>
          <w:sz w:val="24"/>
          <w:szCs w:val="24"/>
        </w:rPr>
        <w:t>3</w:t>
      </w:r>
      <w:r w:rsidRPr="00F52204">
        <w:rPr>
          <w:rFonts w:ascii="Times New Roman" w:hAnsi="Times New Roman"/>
          <w:sz w:val="24"/>
          <w:szCs w:val="24"/>
        </w:rPr>
        <w:t>年以来</w:t>
      </w:r>
      <w:r w:rsidRPr="00F52204">
        <w:rPr>
          <w:rFonts w:ascii="Times New Roman" w:hAnsi="Times New Roman"/>
          <w:sz w:val="24"/>
          <w:szCs w:val="21"/>
        </w:rPr>
        <w:t>省（直辖市、自治区）级</w:t>
      </w:r>
      <w:r w:rsidRPr="00F52204">
        <w:rPr>
          <w:rFonts w:ascii="Times New Roman" w:hAnsi="Times New Roman" w:hint="eastAsia"/>
          <w:sz w:val="24"/>
          <w:szCs w:val="21"/>
        </w:rPr>
        <w:t>畜禽疫苗采购</w:t>
      </w:r>
      <w:r w:rsidRPr="00F52204">
        <w:rPr>
          <w:rFonts w:ascii="Times New Roman" w:hAnsi="Times New Roman"/>
          <w:sz w:val="24"/>
          <w:szCs w:val="21"/>
        </w:rPr>
        <w:t>中标通知书和合同。提供</w:t>
      </w:r>
      <w:r w:rsidRPr="00F52204">
        <w:rPr>
          <w:rFonts w:ascii="Times New Roman" w:hAnsi="Times New Roman"/>
          <w:sz w:val="24"/>
          <w:szCs w:val="21"/>
        </w:rPr>
        <w:t>1</w:t>
      </w:r>
      <w:r w:rsidRPr="00F52204">
        <w:rPr>
          <w:rFonts w:ascii="Times New Roman" w:hAnsi="Times New Roman"/>
          <w:sz w:val="24"/>
          <w:szCs w:val="21"/>
        </w:rPr>
        <w:t>个省（直辖市、自治区）级</w:t>
      </w:r>
      <w:r w:rsidRPr="00F52204">
        <w:rPr>
          <w:rFonts w:ascii="Times New Roman" w:hAnsi="Times New Roman" w:hint="eastAsia"/>
          <w:sz w:val="24"/>
          <w:szCs w:val="21"/>
        </w:rPr>
        <w:t>畜禽疫苗采购</w:t>
      </w:r>
      <w:r w:rsidRPr="00F52204">
        <w:rPr>
          <w:rFonts w:ascii="Times New Roman" w:hAnsi="Times New Roman"/>
          <w:sz w:val="24"/>
          <w:szCs w:val="21"/>
        </w:rPr>
        <w:t>中标通知书和合同得</w:t>
      </w:r>
      <w:r w:rsidRPr="00F52204">
        <w:rPr>
          <w:rFonts w:ascii="Times New Roman" w:hAnsi="Times New Roman"/>
          <w:sz w:val="24"/>
          <w:szCs w:val="21"/>
        </w:rPr>
        <w:t>0.5</w:t>
      </w:r>
      <w:r w:rsidRPr="00F52204">
        <w:rPr>
          <w:rFonts w:ascii="Times New Roman" w:hAnsi="Times New Roman"/>
          <w:sz w:val="24"/>
          <w:szCs w:val="21"/>
        </w:rPr>
        <w:t>分，</w:t>
      </w:r>
      <w:r w:rsidRPr="00F52204">
        <w:rPr>
          <w:rFonts w:ascii="Times New Roman" w:hAnsi="Times New Roman" w:hint="eastAsia"/>
          <w:sz w:val="24"/>
          <w:szCs w:val="21"/>
        </w:rPr>
        <w:t>最高得</w:t>
      </w:r>
      <w:r w:rsidRPr="00F52204">
        <w:rPr>
          <w:rFonts w:ascii="Times New Roman" w:hAnsi="Times New Roman"/>
          <w:sz w:val="24"/>
          <w:szCs w:val="21"/>
        </w:rPr>
        <w:t>5</w:t>
      </w:r>
      <w:r w:rsidRPr="00F52204">
        <w:rPr>
          <w:rFonts w:ascii="Times New Roman" w:hAnsi="Times New Roman"/>
          <w:sz w:val="24"/>
          <w:szCs w:val="21"/>
        </w:rPr>
        <w:t>分。</w:t>
      </w:r>
    </w:p>
    <w:p w14:paraId="1D291C55" w14:textId="77777777" w:rsidR="00F52204" w:rsidRPr="00F52204" w:rsidRDefault="00F52204" w:rsidP="00F52204">
      <w:pPr>
        <w:spacing w:line="440" w:lineRule="exact"/>
        <w:ind w:firstLineChars="200" w:firstLine="482"/>
        <w:rPr>
          <w:rFonts w:ascii="Times New Roman" w:hAnsi="Times New Roman"/>
          <w:b/>
          <w:sz w:val="24"/>
          <w:szCs w:val="21"/>
        </w:rPr>
      </w:pPr>
      <w:r w:rsidRPr="00F52204">
        <w:rPr>
          <w:rFonts w:ascii="Times New Roman" w:hAnsi="Times New Roman"/>
          <w:b/>
          <w:sz w:val="24"/>
          <w:szCs w:val="21"/>
        </w:rPr>
        <w:t>5</w:t>
      </w:r>
      <w:r w:rsidRPr="00F52204">
        <w:rPr>
          <w:rFonts w:ascii="Times New Roman" w:hAnsi="Times New Roman"/>
          <w:b/>
          <w:sz w:val="24"/>
          <w:szCs w:val="21"/>
        </w:rPr>
        <w:t>、节能环保（</w:t>
      </w:r>
      <w:r w:rsidRPr="00F52204">
        <w:rPr>
          <w:rFonts w:ascii="Times New Roman" w:hAnsi="Times New Roman"/>
          <w:b/>
          <w:sz w:val="24"/>
          <w:szCs w:val="21"/>
        </w:rPr>
        <w:t>2</w:t>
      </w:r>
      <w:r w:rsidRPr="00F52204">
        <w:rPr>
          <w:rFonts w:ascii="Times New Roman" w:hAnsi="Times New Roman"/>
          <w:b/>
          <w:sz w:val="24"/>
          <w:szCs w:val="21"/>
        </w:rPr>
        <w:t>分）</w:t>
      </w:r>
    </w:p>
    <w:p w14:paraId="4D309769" w14:textId="77777777" w:rsidR="00F52204" w:rsidRPr="00F52204" w:rsidRDefault="00F52204" w:rsidP="00F52204">
      <w:pPr>
        <w:adjustRightInd w:val="0"/>
        <w:snapToGrid w:val="0"/>
        <w:spacing w:line="440" w:lineRule="exact"/>
        <w:ind w:firstLineChars="200" w:firstLine="480"/>
        <w:rPr>
          <w:rFonts w:ascii="Times New Roman" w:hAnsi="Times New Roman"/>
          <w:sz w:val="24"/>
          <w:szCs w:val="24"/>
        </w:rPr>
      </w:pPr>
      <w:r w:rsidRPr="00F52204">
        <w:rPr>
          <w:rFonts w:ascii="Times New Roman" w:hAnsi="Times New Roman"/>
          <w:sz w:val="24"/>
          <w:szCs w:val="24"/>
        </w:rPr>
        <w:t xml:space="preserve">5.1 </w:t>
      </w:r>
      <w:r w:rsidRPr="00F52204">
        <w:rPr>
          <w:rFonts w:ascii="Times New Roman" w:hAnsi="Times New Roman"/>
          <w:sz w:val="24"/>
          <w:szCs w:val="24"/>
        </w:rPr>
        <w:t>投标产品属于财政部、国家发改委公布的</w:t>
      </w:r>
      <w:r w:rsidRPr="00F52204">
        <w:rPr>
          <w:rFonts w:ascii="Times New Roman" w:hAnsi="Times New Roman"/>
          <w:sz w:val="24"/>
          <w:szCs w:val="24"/>
        </w:rPr>
        <w:t>“</w:t>
      </w:r>
      <w:r w:rsidRPr="00F52204">
        <w:rPr>
          <w:rFonts w:ascii="Times New Roman" w:hAnsi="Times New Roman"/>
          <w:sz w:val="24"/>
          <w:szCs w:val="24"/>
        </w:rPr>
        <w:t>节能产品品目清单</w:t>
      </w:r>
      <w:r w:rsidRPr="00F52204">
        <w:rPr>
          <w:rFonts w:ascii="Times New Roman" w:hAnsi="Times New Roman"/>
          <w:sz w:val="24"/>
          <w:szCs w:val="24"/>
        </w:rPr>
        <w:t>”</w:t>
      </w:r>
      <w:r w:rsidRPr="00F52204">
        <w:rPr>
          <w:rFonts w:ascii="Times New Roman" w:hAnsi="Times New Roman"/>
          <w:sz w:val="24"/>
          <w:szCs w:val="24"/>
        </w:rPr>
        <w:t>范围内的，投标人提供国家确定的认证机构出具的、处于有效期之内的该节能产品认证证书复印件的，有</w:t>
      </w:r>
      <w:r w:rsidRPr="00F52204">
        <w:rPr>
          <w:rFonts w:ascii="Times New Roman" w:hAnsi="Times New Roman"/>
          <w:sz w:val="24"/>
          <w:szCs w:val="24"/>
        </w:rPr>
        <w:t>1</w:t>
      </w:r>
      <w:r w:rsidRPr="00F52204">
        <w:rPr>
          <w:rFonts w:ascii="Times New Roman" w:hAnsi="Times New Roman"/>
          <w:sz w:val="24"/>
          <w:szCs w:val="24"/>
        </w:rPr>
        <w:t>个得</w:t>
      </w:r>
      <w:r w:rsidRPr="00F52204">
        <w:rPr>
          <w:rFonts w:ascii="Times New Roman" w:hAnsi="Times New Roman"/>
          <w:sz w:val="24"/>
          <w:szCs w:val="24"/>
        </w:rPr>
        <w:t>0.5</w:t>
      </w:r>
      <w:r w:rsidRPr="00F52204">
        <w:rPr>
          <w:rFonts w:ascii="Times New Roman" w:hAnsi="Times New Roman"/>
          <w:sz w:val="24"/>
          <w:szCs w:val="24"/>
        </w:rPr>
        <w:t>分，最多得</w:t>
      </w:r>
      <w:r w:rsidRPr="00F52204">
        <w:rPr>
          <w:rFonts w:ascii="Times New Roman" w:hAnsi="Times New Roman"/>
          <w:sz w:val="24"/>
          <w:szCs w:val="24"/>
        </w:rPr>
        <w:t>1</w:t>
      </w:r>
      <w:r w:rsidRPr="00F52204">
        <w:rPr>
          <w:rFonts w:ascii="Times New Roman" w:hAnsi="Times New Roman"/>
          <w:sz w:val="24"/>
          <w:szCs w:val="24"/>
        </w:rPr>
        <w:t>分。如投标产品均属于政府强制采购节能产品品目清单范围内，本项不得分。</w:t>
      </w:r>
    </w:p>
    <w:p w14:paraId="5C2D6944" w14:textId="77777777" w:rsidR="00F52204" w:rsidRPr="00F52204" w:rsidRDefault="00F52204" w:rsidP="00F52204">
      <w:pPr>
        <w:spacing w:line="440" w:lineRule="exact"/>
        <w:ind w:firstLineChars="200" w:firstLine="480"/>
        <w:rPr>
          <w:rFonts w:ascii="Times New Roman" w:hAnsi="Times New Roman"/>
          <w:bCs/>
          <w:sz w:val="24"/>
          <w:szCs w:val="21"/>
        </w:rPr>
      </w:pPr>
      <w:r w:rsidRPr="00F52204">
        <w:rPr>
          <w:rFonts w:ascii="Times New Roman" w:hAnsi="Times New Roman"/>
          <w:sz w:val="24"/>
          <w:szCs w:val="24"/>
        </w:rPr>
        <w:t xml:space="preserve">5.2 </w:t>
      </w:r>
      <w:r w:rsidRPr="00F52204">
        <w:rPr>
          <w:rFonts w:ascii="Times New Roman" w:hAnsi="Times New Roman"/>
          <w:sz w:val="24"/>
          <w:szCs w:val="24"/>
        </w:rPr>
        <w:t>投标产品属于财政部、生态环境部公布的</w:t>
      </w:r>
      <w:r w:rsidRPr="00F52204">
        <w:rPr>
          <w:rFonts w:ascii="Times New Roman" w:hAnsi="Times New Roman"/>
          <w:sz w:val="24"/>
          <w:szCs w:val="24"/>
        </w:rPr>
        <w:t>“</w:t>
      </w:r>
      <w:r w:rsidRPr="00F52204">
        <w:rPr>
          <w:rFonts w:ascii="Times New Roman" w:hAnsi="Times New Roman"/>
          <w:sz w:val="24"/>
          <w:szCs w:val="24"/>
        </w:rPr>
        <w:t>环境标志产品品目清单</w:t>
      </w:r>
      <w:r w:rsidRPr="00F52204">
        <w:rPr>
          <w:rFonts w:ascii="Times New Roman" w:hAnsi="Times New Roman"/>
          <w:sz w:val="24"/>
          <w:szCs w:val="24"/>
        </w:rPr>
        <w:t>”</w:t>
      </w:r>
      <w:r w:rsidRPr="00F52204">
        <w:rPr>
          <w:rFonts w:ascii="Times New Roman" w:hAnsi="Times New Roman"/>
          <w:sz w:val="24"/>
          <w:szCs w:val="24"/>
        </w:rPr>
        <w:t>范围内的，投标人提供国家确定的认证机构出具的、处于有效期内的该环保产品认证证书复印件的，有</w:t>
      </w:r>
      <w:r w:rsidRPr="00F52204">
        <w:rPr>
          <w:rFonts w:ascii="Times New Roman" w:hAnsi="Times New Roman"/>
          <w:sz w:val="24"/>
          <w:szCs w:val="24"/>
        </w:rPr>
        <w:t>1</w:t>
      </w:r>
      <w:r w:rsidRPr="00F52204">
        <w:rPr>
          <w:rFonts w:ascii="Times New Roman" w:hAnsi="Times New Roman"/>
          <w:sz w:val="24"/>
          <w:szCs w:val="24"/>
        </w:rPr>
        <w:t>个得</w:t>
      </w:r>
      <w:r w:rsidRPr="00F52204">
        <w:rPr>
          <w:rFonts w:ascii="Times New Roman" w:hAnsi="Times New Roman"/>
          <w:sz w:val="24"/>
          <w:szCs w:val="24"/>
        </w:rPr>
        <w:t>0.5</w:t>
      </w:r>
      <w:r w:rsidRPr="00F52204">
        <w:rPr>
          <w:rFonts w:ascii="Times New Roman" w:hAnsi="Times New Roman"/>
          <w:sz w:val="24"/>
          <w:szCs w:val="24"/>
        </w:rPr>
        <w:t>分，最多得</w:t>
      </w:r>
      <w:r w:rsidRPr="00F52204">
        <w:rPr>
          <w:rFonts w:ascii="Times New Roman" w:hAnsi="Times New Roman"/>
          <w:sz w:val="24"/>
          <w:szCs w:val="24"/>
        </w:rPr>
        <w:t>1</w:t>
      </w:r>
      <w:r w:rsidRPr="00F52204">
        <w:rPr>
          <w:rFonts w:ascii="Times New Roman" w:hAnsi="Times New Roman"/>
          <w:sz w:val="24"/>
          <w:szCs w:val="24"/>
        </w:rPr>
        <w:t>分。</w:t>
      </w:r>
    </w:p>
    <w:p w14:paraId="552C328A" w14:textId="77777777" w:rsidR="00580A39" w:rsidRPr="00F52204" w:rsidRDefault="00580A39" w:rsidP="00F52204"/>
    <w:sectPr w:rsidR="00580A39" w:rsidRPr="00F5220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D2090" w14:textId="77777777" w:rsidR="00374B00" w:rsidRDefault="00374B00" w:rsidP="00942A9D">
      <w:r>
        <w:separator/>
      </w:r>
    </w:p>
  </w:endnote>
  <w:endnote w:type="continuationSeparator" w:id="0">
    <w:p w14:paraId="744B044A" w14:textId="77777777" w:rsidR="00374B00" w:rsidRDefault="00374B00" w:rsidP="00942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7AC69" w14:textId="77777777" w:rsidR="00374B00" w:rsidRDefault="00374B00" w:rsidP="00942A9D">
      <w:r>
        <w:separator/>
      </w:r>
    </w:p>
  </w:footnote>
  <w:footnote w:type="continuationSeparator" w:id="0">
    <w:p w14:paraId="12EF6828" w14:textId="77777777" w:rsidR="00374B00" w:rsidRDefault="00374B00" w:rsidP="00942A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199"/>
    <w:rsid w:val="0006657A"/>
    <w:rsid w:val="000C45BD"/>
    <w:rsid w:val="001128BB"/>
    <w:rsid w:val="00122051"/>
    <w:rsid w:val="00362243"/>
    <w:rsid w:val="00374B00"/>
    <w:rsid w:val="00396588"/>
    <w:rsid w:val="003C6E8E"/>
    <w:rsid w:val="003C762C"/>
    <w:rsid w:val="00462CCE"/>
    <w:rsid w:val="004A1F35"/>
    <w:rsid w:val="00564AC0"/>
    <w:rsid w:val="00580A39"/>
    <w:rsid w:val="00687199"/>
    <w:rsid w:val="007005B2"/>
    <w:rsid w:val="0072159B"/>
    <w:rsid w:val="007D0A2A"/>
    <w:rsid w:val="007E4BF1"/>
    <w:rsid w:val="00942A9D"/>
    <w:rsid w:val="009B5200"/>
    <w:rsid w:val="00A0210B"/>
    <w:rsid w:val="00B4512D"/>
    <w:rsid w:val="00B838B7"/>
    <w:rsid w:val="00D83A12"/>
    <w:rsid w:val="00D87A93"/>
    <w:rsid w:val="00E33991"/>
    <w:rsid w:val="00E4494B"/>
    <w:rsid w:val="00F52204"/>
    <w:rsid w:val="00FF65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1E9ED5"/>
  <w15:docId w15:val="{9B31E71C-A6EE-4D63-8873-059C16DEC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719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普通正文 Char"/>
    <w:link w:val="a3"/>
    <w:qFormat/>
    <w:locked/>
    <w:rsid w:val="00687199"/>
    <w:rPr>
      <w:rFonts w:ascii="Arial" w:hAnsi="Arial" w:cs="Arial"/>
      <w:sz w:val="24"/>
      <w:szCs w:val="24"/>
    </w:rPr>
  </w:style>
  <w:style w:type="paragraph" w:customStyle="1" w:styleId="a3">
    <w:name w:val="普通正文"/>
    <w:basedOn w:val="a"/>
    <w:link w:val="Char"/>
    <w:qFormat/>
    <w:rsid w:val="00687199"/>
    <w:pPr>
      <w:adjustRightInd w:val="0"/>
      <w:spacing w:before="120" w:after="120" w:line="360" w:lineRule="auto"/>
      <w:ind w:firstLine="480"/>
      <w:jc w:val="left"/>
    </w:pPr>
    <w:rPr>
      <w:rFonts w:ascii="Arial" w:eastAsiaTheme="minorEastAsia" w:hAnsi="Arial" w:cs="Arial"/>
      <w:sz w:val="24"/>
      <w:szCs w:val="24"/>
    </w:rPr>
  </w:style>
  <w:style w:type="paragraph" w:styleId="a4">
    <w:name w:val="header"/>
    <w:basedOn w:val="a"/>
    <w:link w:val="a5"/>
    <w:uiPriority w:val="99"/>
    <w:unhideWhenUsed/>
    <w:rsid w:val="00942A9D"/>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942A9D"/>
    <w:rPr>
      <w:rFonts w:ascii="Calibri" w:eastAsia="宋体" w:hAnsi="Calibri" w:cs="Times New Roman"/>
      <w:sz w:val="18"/>
      <w:szCs w:val="18"/>
    </w:rPr>
  </w:style>
  <w:style w:type="paragraph" w:styleId="a6">
    <w:name w:val="footer"/>
    <w:basedOn w:val="a"/>
    <w:link w:val="a7"/>
    <w:uiPriority w:val="99"/>
    <w:unhideWhenUsed/>
    <w:rsid w:val="00942A9D"/>
    <w:pPr>
      <w:tabs>
        <w:tab w:val="center" w:pos="4153"/>
        <w:tab w:val="right" w:pos="8306"/>
      </w:tabs>
      <w:snapToGrid w:val="0"/>
      <w:jc w:val="left"/>
    </w:pPr>
    <w:rPr>
      <w:sz w:val="18"/>
      <w:szCs w:val="18"/>
    </w:rPr>
  </w:style>
  <w:style w:type="character" w:customStyle="1" w:styleId="a7">
    <w:name w:val="页脚 字符"/>
    <w:basedOn w:val="a0"/>
    <w:link w:val="a6"/>
    <w:uiPriority w:val="99"/>
    <w:rsid w:val="00942A9D"/>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8563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946</Words>
  <Characters>5396</Characters>
  <Application>Microsoft Office Word</Application>
  <DocSecurity>0</DocSecurity>
  <Lines>44</Lines>
  <Paragraphs>12</Paragraphs>
  <ScaleCrop>false</ScaleCrop>
  <Company>Hewlett-Packard Company</Company>
  <LinksUpToDate>false</LinksUpToDate>
  <CharactersWithSpaces>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江苏省动物疫病预防控制中心(填报)</dc:creator>
  <cp:lastModifiedBy>RY W</cp:lastModifiedBy>
  <cp:revision>9</cp:revision>
  <dcterms:created xsi:type="dcterms:W3CDTF">2024-02-28T09:01:00Z</dcterms:created>
  <dcterms:modified xsi:type="dcterms:W3CDTF">2024-03-01T01:36:00Z</dcterms:modified>
</cp:coreProperties>
</file>