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10373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DBDBDB" w:sz="12" w:space="15"/>
          <w:right w:val="none" w:color="auto" w:sz="0" w:space="0"/>
        </w:pBdr>
        <w:spacing w:before="0" w:beforeAutospacing="0" w:after="0" w:afterAutospacing="0" w:line="750" w:lineRule="atLeast"/>
        <w:ind w:left="0" w:right="0" w:firstLine="0"/>
        <w:jc w:val="center"/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37"/>
          <w:szCs w:val="37"/>
          <w:bdr w:val="none" w:color="auto" w:sz="0" w:space="0"/>
        </w:rPr>
        <w:t>关于通过“苏服办”申请农机购置与应用补贴的通知</w:t>
      </w:r>
    </w:p>
    <w:p w14:paraId="11CB54D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各设区市、县（市）农业农村局，有关单位：</w:t>
      </w:r>
    </w:p>
    <w:p w14:paraId="6DAAB75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根据部、省农机购置与应用补贴政策实施和省数据局等部门《关于建立江苏省政务APP“户籍”制度加强规范管理工作若干措施的通知》等有关要求，现就我省购机者通过“苏服办”申请农机购置与应用补贴有关</w:t>
      </w:r>
      <w:bookmarkStart w:id="0" w:name="_GoBack"/>
      <w:bookmarkEnd w:id="0"/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事项通知如下：</w:t>
      </w:r>
    </w:p>
    <w:p w14:paraId="3383007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一、购机者通过手机应用市场搜索“苏服办”，下载安装并登录“苏服办”APP，在首页搜索“农机购置与应用补贴”，进入服务申请补贴。</w:t>
      </w:r>
    </w:p>
    <w:p w14:paraId="784A352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二、购机者在支付宝首页搜索“苏服办”，进入小程序，在首页搜索“农机购置与应用补贴”，进入服务申请补贴。</w:t>
      </w:r>
    </w:p>
    <w:p w14:paraId="559E623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both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三、各地农业农村部门要加大宣传力度，鼓励购机者使用“苏服办”APP自主办理申请补贴，提高便民服务水平。</w:t>
      </w:r>
    </w:p>
    <w:p w14:paraId="55F7AB5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</w:p>
    <w:p w14:paraId="3A8C059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jc w:val="left"/>
        <w:rPr>
          <w:color w:val="333333"/>
        </w:rPr>
      </w:pPr>
    </w:p>
    <w:p w14:paraId="25B07A4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righ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江苏省农业农村厅</w:t>
      </w:r>
    </w:p>
    <w:p w14:paraId="061EDA9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right"/>
        <w:rPr>
          <w:color w:val="333333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</w:rPr>
        <w:t>2024年12月17日</w:t>
      </w:r>
    </w:p>
    <w:p w14:paraId="4A167D1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D91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2025-01-09T01:29:33Z</dcterms:created>
  <dc:creator>sq123</dc:creator>
  <cp:lastModifiedBy>国手</cp:lastModifiedBy>
  <dcterms:modified xsi:type="dcterms:W3CDTF">2025-01-09T01:30:15Z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eyJoZGlkIjoiYjQ5Mjk4ODFkZmM0MjIwMGVmZjIzNDc3MWVkNDNhMDIiLCJ1c2VySWQiOiI0NjE5MTcwMzAifQ==</vt:lpwstr>
  </property>
  <property fmtid="{D5CDD505-2E9C-101B-9397-08002B2CF9AE}" pid="4" name="ICV">
    <vt:lpwstr>2C116050C1FD4103AEC03938598FD2B6_12</vt:lpwstr>
  </property>
</Properties>
</file>