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page" w:horzAnchor="page" w:tblpX="1645" w:tblpY="2335"/>
        <w:tblOverlap w:val="never"/>
        <w:tblW w:w="9249" w:type="dxa"/>
        <w:tblLayout w:type="fixed"/>
        <w:tblLook w:val="04A0"/>
      </w:tblPr>
      <w:tblGrid>
        <w:gridCol w:w="7735"/>
        <w:gridCol w:w="1514"/>
      </w:tblGrid>
      <w:tr w:rsidR="00AC2A3E">
        <w:trPr>
          <w:cantSplit/>
        </w:trPr>
        <w:tc>
          <w:tcPr>
            <w:tcW w:w="7735" w:type="dxa"/>
          </w:tcPr>
          <w:p w:rsidR="00AC2A3E" w:rsidRDefault="005837E6" w:rsidP="005837E6">
            <w:pPr>
              <w:spacing w:line="1400" w:lineRule="exact"/>
              <w:jc w:val="distribute"/>
              <w:rPr>
                <w:rFonts w:ascii="方正小标宋简体" w:eastAsia="方正小标宋简体"/>
                <w:color w:val="FF0000"/>
                <w:w w:val="59"/>
                <w:sz w:val="110"/>
                <w:szCs w:val="110"/>
              </w:rPr>
            </w:pPr>
            <w:r>
              <w:rPr>
                <w:rFonts w:ascii="方正小标宋简体" w:eastAsia="方正小标宋简体" w:hint="eastAsia"/>
                <w:color w:val="FF0000"/>
                <w:w w:val="36"/>
                <w:sz w:val="110"/>
                <w:szCs w:val="110"/>
              </w:rPr>
              <w:t>宿迁市洋河新区现代农业园区</w:t>
            </w:r>
          </w:p>
        </w:tc>
        <w:tc>
          <w:tcPr>
            <w:tcW w:w="1514" w:type="dxa"/>
            <w:vMerge w:val="restart"/>
            <w:vAlign w:val="center"/>
          </w:tcPr>
          <w:p w:rsidR="00AC2A3E" w:rsidRDefault="005837E6">
            <w:pPr>
              <w:spacing w:line="1400" w:lineRule="exact"/>
              <w:jc w:val="center"/>
              <w:rPr>
                <w:rFonts w:ascii="方正小标宋简体" w:eastAsia="方正小标宋简体"/>
                <w:color w:val="FF0000"/>
                <w:w w:val="59"/>
                <w:sz w:val="110"/>
                <w:szCs w:val="110"/>
              </w:rPr>
            </w:pPr>
            <w:r>
              <w:rPr>
                <w:rFonts w:ascii="方正小标宋简体" w:eastAsia="方正小标宋简体" w:hint="eastAsia"/>
                <w:color w:val="FF0000"/>
                <w:w w:val="59"/>
                <w:sz w:val="110"/>
                <w:szCs w:val="110"/>
              </w:rPr>
              <w:t>文件</w:t>
            </w:r>
          </w:p>
        </w:tc>
      </w:tr>
      <w:tr w:rsidR="00AC2A3E">
        <w:trPr>
          <w:cantSplit/>
        </w:trPr>
        <w:tc>
          <w:tcPr>
            <w:tcW w:w="7735" w:type="dxa"/>
          </w:tcPr>
          <w:p w:rsidR="00AC2A3E" w:rsidRDefault="005837E6" w:rsidP="005837E6">
            <w:pPr>
              <w:spacing w:line="1400" w:lineRule="exact"/>
              <w:jc w:val="distribute"/>
              <w:rPr>
                <w:rFonts w:ascii="方正小标宋简体" w:eastAsia="方正小标宋简体"/>
                <w:color w:val="FF0000"/>
                <w:w w:val="59"/>
                <w:sz w:val="110"/>
                <w:szCs w:val="110"/>
              </w:rPr>
            </w:pPr>
            <w:r>
              <w:rPr>
                <w:rFonts w:ascii="方正小标宋简体" w:eastAsia="方正小标宋简体" w:hint="eastAsia"/>
                <w:color w:val="FF0000"/>
                <w:w w:val="48"/>
                <w:sz w:val="110"/>
                <w:szCs w:val="110"/>
              </w:rPr>
              <w:t>宿迁市洋河新区财政局</w:t>
            </w:r>
          </w:p>
        </w:tc>
        <w:tc>
          <w:tcPr>
            <w:tcW w:w="1514" w:type="dxa"/>
            <w:vMerge/>
          </w:tcPr>
          <w:p w:rsidR="00AC2A3E" w:rsidRDefault="00AC2A3E">
            <w:pPr>
              <w:spacing w:line="1400" w:lineRule="exact"/>
              <w:jc w:val="distribute"/>
              <w:rPr>
                <w:rFonts w:ascii="方正小标宋简体" w:eastAsia="方正小标宋简体"/>
                <w:color w:val="FF0000"/>
                <w:w w:val="59"/>
                <w:sz w:val="110"/>
                <w:szCs w:val="110"/>
              </w:rPr>
            </w:pPr>
          </w:p>
        </w:tc>
      </w:tr>
    </w:tbl>
    <w:p w:rsidR="00AC2A3E" w:rsidRDefault="00AC2A3E">
      <w:pPr>
        <w:spacing w:line="580" w:lineRule="exact"/>
        <w:jc w:val="center"/>
        <w:rPr>
          <w:rFonts w:eastAsia="方正小标宋_GBK"/>
          <w:sz w:val="44"/>
          <w:szCs w:val="20"/>
        </w:rPr>
      </w:pPr>
    </w:p>
    <w:p w:rsidR="00AC2A3E" w:rsidRDefault="00AC2A3E" w:rsidP="00AC2A3E">
      <w:pPr>
        <w:pStyle w:val="2"/>
        <w:ind w:firstLine="544"/>
      </w:pPr>
    </w:p>
    <w:p w:rsidR="00AC2A3E" w:rsidRDefault="005837E6">
      <w:pPr>
        <w:pStyle w:val="a5"/>
        <w:jc w:val="center"/>
        <w:rPr>
          <w:rFonts w:ascii="Times New Roman" w:eastAsia="仿宋" w:hAnsi="Times New Roman"/>
          <w:snapToGrid w:val="0"/>
          <w:color w:val="000000"/>
          <w:spacing w:val="-6"/>
          <w:kern w:val="0"/>
          <w:sz w:val="32"/>
          <w:szCs w:val="32"/>
        </w:rPr>
      </w:pPr>
      <w:r>
        <w:rPr>
          <w:rFonts w:ascii="Times New Roman" w:eastAsia="仿宋" w:hAnsi="Times New Roman" w:hint="eastAsia"/>
          <w:snapToGrid w:val="0"/>
          <w:color w:val="000000"/>
          <w:spacing w:val="-6"/>
          <w:kern w:val="0"/>
          <w:sz w:val="32"/>
          <w:szCs w:val="32"/>
        </w:rPr>
        <w:t>洋农发</w:t>
      </w:r>
      <w:r>
        <w:rPr>
          <w:rFonts w:ascii="Times New Roman" w:eastAsia="仿宋" w:hAnsi="Times New Roman"/>
          <w:snapToGrid w:val="0"/>
          <w:color w:val="000000"/>
          <w:spacing w:val="-6"/>
          <w:kern w:val="0"/>
          <w:sz w:val="32"/>
          <w:szCs w:val="32"/>
        </w:rPr>
        <w:t>〔</w:t>
      </w:r>
      <w:r>
        <w:rPr>
          <w:rFonts w:ascii="Times New Roman" w:eastAsia="仿宋" w:hAnsi="Times New Roman"/>
          <w:snapToGrid w:val="0"/>
          <w:color w:val="000000"/>
          <w:spacing w:val="-6"/>
          <w:kern w:val="0"/>
          <w:sz w:val="32"/>
          <w:szCs w:val="32"/>
        </w:rPr>
        <w:t>2021</w:t>
      </w:r>
      <w:r>
        <w:rPr>
          <w:rFonts w:ascii="Times New Roman" w:eastAsia="仿宋" w:hAnsi="Times New Roman"/>
          <w:snapToGrid w:val="0"/>
          <w:color w:val="000000"/>
          <w:spacing w:val="-6"/>
          <w:kern w:val="0"/>
          <w:sz w:val="32"/>
          <w:szCs w:val="32"/>
        </w:rPr>
        <w:t>〕</w:t>
      </w:r>
      <w:r>
        <w:rPr>
          <w:rFonts w:ascii="Times New Roman" w:eastAsia="仿宋" w:hAnsi="Times New Roman" w:hint="eastAsia"/>
          <w:snapToGrid w:val="0"/>
          <w:color w:val="000000"/>
          <w:spacing w:val="-6"/>
          <w:kern w:val="0"/>
          <w:sz w:val="32"/>
          <w:szCs w:val="32"/>
        </w:rPr>
        <w:t>62</w:t>
      </w:r>
      <w:r>
        <w:rPr>
          <w:rFonts w:ascii="Times New Roman" w:eastAsia="仿宋" w:hAnsi="Times New Roman"/>
          <w:snapToGrid w:val="0"/>
          <w:color w:val="000000"/>
          <w:spacing w:val="-6"/>
          <w:kern w:val="0"/>
          <w:sz w:val="32"/>
          <w:szCs w:val="32"/>
        </w:rPr>
        <w:t>号</w:t>
      </w:r>
    </w:p>
    <w:p w:rsidR="00AC2A3E" w:rsidRDefault="00105F3B">
      <w:pPr>
        <w:jc w:val="center"/>
        <w:rPr>
          <w:rFonts w:eastAsia="方正小标宋简体"/>
          <w:bCs/>
          <w:color w:val="000000"/>
          <w:sz w:val="44"/>
          <w:szCs w:val="40"/>
        </w:rPr>
      </w:pPr>
      <w:r w:rsidRPr="00105F3B">
        <w:rPr>
          <w:rFonts w:eastAsia="方正小标宋简体"/>
          <w:sz w:val="44"/>
        </w:rPr>
        <w:pict>
          <v:line id="直接连接符 34" o:spid="_x0000_s1044" style="position:absolute;left:0;text-align:left;z-index:251675648;mso-width-relative:page;mso-height-relative:page" from="4.05pt,7.55pt" to="443.4pt,7.55pt" o:gfxdata="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SYCAyNQAAAAHAQAADwAAAAAAAAABACAAAAAiAAAAZHJzL2Rvd25yZXYu&#10;eG1sUEsBAhQAFAAAAAgAh07iQOwC8/f/AQAA9QMAAA4AAAAAAAAAAQAgAAAAIwEAAGRycy9lMm9E&#10;b2MueG1sUEsFBgAAAAAGAAYAWQEAAJQFAAAAAA==&#10;" strokecolor="red" strokeweight="2pt"/>
        </w:pict>
      </w:r>
    </w:p>
    <w:p w:rsidR="00AC2A3E" w:rsidRDefault="00AC2A3E">
      <w:pPr>
        <w:spacing w:line="580" w:lineRule="exact"/>
        <w:jc w:val="center"/>
        <w:rPr>
          <w:rFonts w:eastAsia="方正小标宋简体"/>
          <w:sz w:val="44"/>
          <w:szCs w:val="20"/>
        </w:rPr>
      </w:pPr>
    </w:p>
    <w:p w:rsidR="00AC2A3E" w:rsidRDefault="00AC2A3E">
      <w:pPr>
        <w:spacing w:line="580" w:lineRule="exact"/>
        <w:jc w:val="center"/>
        <w:rPr>
          <w:rFonts w:eastAsia="方正小标宋简体"/>
          <w:sz w:val="44"/>
          <w:szCs w:val="20"/>
        </w:rPr>
      </w:pPr>
    </w:p>
    <w:p w:rsidR="00AC2A3E" w:rsidRDefault="005837E6">
      <w:pPr>
        <w:pStyle w:val="ae"/>
        <w:rPr>
          <w:rFonts w:cs="Times New Roman"/>
        </w:rPr>
      </w:pPr>
      <w:r>
        <w:rPr>
          <w:rFonts w:cs="Times New Roman"/>
        </w:rPr>
        <w:t>关于印发《</w:t>
      </w:r>
      <w:r>
        <w:rPr>
          <w:rFonts w:cs="Times New Roman" w:hint="eastAsia"/>
        </w:rPr>
        <w:t>洋河新区</w:t>
      </w:r>
      <w:r>
        <w:rPr>
          <w:rFonts w:cs="Times New Roman"/>
        </w:rPr>
        <w:t>区</w:t>
      </w:r>
      <w:r>
        <w:rPr>
          <w:rFonts w:cs="Times New Roman"/>
          <w:spacing w:val="4"/>
          <w:kern w:val="0"/>
          <w:szCs w:val="44"/>
        </w:rPr>
        <w:t>2021-2023</w:t>
      </w:r>
      <w:r>
        <w:rPr>
          <w:rFonts w:cs="Times New Roman"/>
        </w:rPr>
        <w:t>年农机购置补贴实施方案》的通知</w:t>
      </w:r>
    </w:p>
    <w:p w:rsidR="00AC2A3E" w:rsidRDefault="00AC2A3E">
      <w:pPr>
        <w:spacing w:line="600" w:lineRule="exact"/>
        <w:jc w:val="center"/>
        <w:rPr>
          <w:rFonts w:eastAsia="仿宋_GB2312"/>
          <w:kern w:val="0"/>
          <w:sz w:val="32"/>
          <w:szCs w:val="32"/>
        </w:rPr>
      </w:pPr>
    </w:p>
    <w:p w:rsidR="00AC2A3E" w:rsidRDefault="005837E6">
      <w:pPr>
        <w:spacing w:line="560" w:lineRule="exact"/>
        <w:rPr>
          <w:rFonts w:eastAsia="方正仿宋_GBK"/>
          <w:spacing w:val="4"/>
          <w:sz w:val="32"/>
          <w:szCs w:val="32"/>
        </w:rPr>
      </w:pPr>
      <w:r>
        <w:rPr>
          <w:rFonts w:eastAsia="方正仿宋_GBK"/>
          <w:spacing w:val="4"/>
          <w:sz w:val="32"/>
          <w:szCs w:val="32"/>
        </w:rPr>
        <w:t>各</w:t>
      </w:r>
      <w:r>
        <w:rPr>
          <w:rFonts w:eastAsia="方正仿宋_GBK" w:hint="eastAsia"/>
          <w:spacing w:val="4"/>
          <w:sz w:val="32"/>
          <w:szCs w:val="32"/>
        </w:rPr>
        <w:t>办事处</w:t>
      </w:r>
      <w:r>
        <w:rPr>
          <w:rFonts w:eastAsia="方正仿宋_GBK"/>
          <w:spacing w:val="4"/>
          <w:sz w:val="32"/>
          <w:szCs w:val="32"/>
        </w:rPr>
        <w:t>、各农机经销企业：</w:t>
      </w:r>
    </w:p>
    <w:p w:rsidR="00AC2A3E" w:rsidRDefault="005837E6">
      <w:pPr>
        <w:spacing w:line="560" w:lineRule="exact"/>
        <w:ind w:firstLineChars="200" w:firstLine="640"/>
        <w:rPr>
          <w:rFonts w:eastAsia="方正仿宋_GBK"/>
          <w:spacing w:val="4"/>
          <w:sz w:val="32"/>
          <w:szCs w:val="32"/>
        </w:rPr>
      </w:pPr>
      <w:r>
        <w:rPr>
          <w:rFonts w:eastAsia="方正仿宋_GBK"/>
          <w:spacing w:val="4"/>
          <w:sz w:val="32"/>
          <w:szCs w:val="32"/>
        </w:rPr>
        <w:t>为切实做好全区农机购置补贴实施工作，推动我区农业机械化向全程全面高质高效转型升级，有效支持粮食安全水平、重要农产品有效供给，促进现代农业高质量发展和农民增收，助力全面推进乡村振兴、加快农业农村现代化发展，根据省农业农村厅、省财政厅《关于印发</w:t>
      </w:r>
      <w:r>
        <w:rPr>
          <w:rFonts w:eastAsia="方正仿宋_GBK"/>
          <w:spacing w:val="4"/>
          <w:sz w:val="32"/>
          <w:szCs w:val="32"/>
        </w:rPr>
        <w:t>2021-2023</w:t>
      </w:r>
      <w:r>
        <w:rPr>
          <w:rFonts w:eastAsia="方正仿宋_GBK"/>
          <w:spacing w:val="4"/>
          <w:sz w:val="32"/>
          <w:szCs w:val="32"/>
        </w:rPr>
        <w:t>年江苏省农机购置补贴实施指导意见的通知》（苏农机〔</w:t>
      </w:r>
      <w:r>
        <w:rPr>
          <w:rFonts w:eastAsia="方正仿宋_GBK"/>
          <w:spacing w:val="4"/>
          <w:sz w:val="32"/>
          <w:szCs w:val="32"/>
        </w:rPr>
        <w:t>2021</w:t>
      </w:r>
      <w:r>
        <w:rPr>
          <w:rFonts w:eastAsia="方正仿宋_GBK"/>
          <w:spacing w:val="4"/>
          <w:sz w:val="32"/>
          <w:szCs w:val="32"/>
        </w:rPr>
        <w:t>〕</w:t>
      </w:r>
      <w:r>
        <w:rPr>
          <w:rFonts w:eastAsia="方正仿宋_GBK"/>
          <w:spacing w:val="4"/>
          <w:sz w:val="32"/>
          <w:szCs w:val="32"/>
        </w:rPr>
        <w:t>13</w:t>
      </w:r>
      <w:r>
        <w:rPr>
          <w:rFonts w:eastAsia="方正仿宋_GBK"/>
          <w:spacing w:val="4"/>
          <w:sz w:val="32"/>
          <w:szCs w:val="32"/>
        </w:rPr>
        <w:t>号）要求，结</w:t>
      </w:r>
      <w:r>
        <w:rPr>
          <w:rFonts w:eastAsia="方正仿宋_GBK"/>
          <w:spacing w:val="4"/>
          <w:sz w:val="32"/>
          <w:szCs w:val="32"/>
        </w:rPr>
        <w:lastRenderedPageBreak/>
        <w:t>合我区实际，现将《</w:t>
      </w:r>
      <w:r>
        <w:rPr>
          <w:rFonts w:eastAsia="方正仿宋_GBK"/>
          <w:spacing w:val="4"/>
          <w:sz w:val="32"/>
          <w:szCs w:val="32"/>
        </w:rPr>
        <w:t>2021-2023</w:t>
      </w:r>
      <w:r>
        <w:rPr>
          <w:rFonts w:eastAsia="方正仿宋_GBK"/>
          <w:spacing w:val="4"/>
          <w:sz w:val="32"/>
          <w:szCs w:val="32"/>
        </w:rPr>
        <w:t>年</w:t>
      </w:r>
      <w:r>
        <w:rPr>
          <w:rFonts w:eastAsia="方正仿宋_GBK" w:hint="eastAsia"/>
          <w:spacing w:val="4"/>
          <w:sz w:val="32"/>
          <w:szCs w:val="32"/>
        </w:rPr>
        <w:t>洋河新区</w:t>
      </w:r>
      <w:r>
        <w:rPr>
          <w:rFonts w:eastAsia="方正仿宋_GBK"/>
          <w:spacing w:val="4"/>
          <w:sz w:val="32"/>
          <w:szCs w:val="32"/>
        </w:rPr>
        <w:t>农机购置补贴实施方案》印发给你们，请认真执行。</w:t>
      </w:r>
    </w:p>
    <w:p w:rsidR="00AC2A3E" w:rsidRDefault="00AC2A3E">
      <w:pPr>
        <w:spacing w:line="560" w:lineRule="exact"/>
        <w:ind w:firstLineChars="200" w:firstLine="640"/>
        <w:rPr>
          <w:rFonts w:eastAsia="方正仿宋_GBK"/>
          <w:spacing w:val="4"/>
          <w:sz w:val="32"/>
          <w:szCs w:val="32"/>
        </w:rPr>
      </w:pPr>
    </w:p>
    <w:p w:rsidR="00AC2A3E" w:rsidRDefault="00AC2A3E">
      <w:pPr>
        <w:spacing w:line="560" w:lineRule="exact"/>
        <w:ind w:firstLineChars="200" w:firstLine="640"/>
        <w:rPr>
          <w:rFonts w:eastAsia="仿宋_GB2312"/>
          <w:spacing w:val="4"/>
          <w:sz w:val="32"/>
          <w:szCs w:val="32"/>
        </w:rPr>
      </w:pPr>
    </w:p>
    <w:p w:rsidR="00AC2A3E" w:rsidRDefault="00AC2A3E">
      <w:pPr>
        <w:spacing w:line="560" w:lineRule="exact"/>
        <w:ind w:firstLineChars="200" w:firstLine="640"/>
        <w:rPr>
          <w:rFonts w:eastAsia="仿宋_GB2312"/>
          <w:spacing w:val="4"/>
          <w:sz w:val="32"/>
          <w:szCs w:val="32"/>
        </w:rPr>
      </w:pPr>
    </w:p>
    <w:p w:rsidR="00AC2A3E" w:rsidRDefault="00AC2A3E">
      <w:pPr>
        <w:spacing w:line="560" w:lineRule="exact"/>
        <w:ind w:firstLineChars="200" w:firstLine="640"/>
        <w:rPr>
          <w:rFonts w:eastAsia="仿宋_GB2312"/>
          <w:spacing w:val="4"/>
          <w:sz w:val="32"/>
          <w:szCs w:val="32"/>
        </w:rPr>
      </w:pPr>
    </w:p>
    <w:p w:rsidR="00AC2A3E" w:rsidRDefault="00AC2A3E">
      <w:pPr>
        <w:spacing w:line="560" w:lineRule="exact"/>
        <w:ind w:firstLineChars="200" w:firstLine="640"/>
        <w:rPr>
          <w:rFonts w:eastAsia="仿宋_GB2312"/>
          <w:spacing w:val="4"/>
          <w:sz w:val="32"/>
          <w:szCs w:val="32"/>
        </w:rPr>
      </w:pPr>
    </w:p>
    <w:p w:rsidR="005837E6" w:rsidRPr="005837E6" w:rsidRDefault="005837E6" w:rsidP="005837E6">
      <w:pPr>
        <w:spacing w:line="560" w:lineRule="exact"/>
        <w:ind w:firstLineChars="221" w:firstLine="707"/>
        <w:jc w:val="left"/>
        <w:rPr>
          <w:rFonts w:eastAsia="方正仿宋_GBK"/>
          <w:spacing w:val="4"/>
          <w:sz w:val="32"/>
          <w:szCs w:val="32"/>
        </w:rPr>
      </w:pPr>
      <w:r w:rsidRPr="005837E6">
        <w:rPr>
          <w:rFonts w:eastAsia="方正仿宋_GBK" w:hint="eastAsia"/>
          <w:spacing w:val="4"/>
          <w:sz w:val="32"/>
          <w:szCs w:val="32"/>
        </w:rPr>
        <w:t>洋河新区现代农业产业园</w:t>
      </w:r>
      <w:r w:rsidRPr="005837E6">
        <w:rPr>
          <w:rFonts w:eastAsia="方正仿宋_GBK" w:hint="eastAsia"/>
          <w:spacing w:val="4"/>
          <w:sz w:val="32"/>
          <w:szCs w:val="32"/>
        </w:rPr>
        <w:t xml:space="preserve">       </w:t>
      </w:r>
      <w:r w:rsidRPr="005837E6">
        <w:rPr>
          <w:rFonts w:eastAsia="方正仿宋_GBK" w:hint="eastAsia"/>
          <w:spacing w:val="4"/>
          <w:sz w:val="32"/>
          <w:szCs w:val="32"/>
        </w:rPr>
        <w:t>洋河新区财政局</w:t>
      </w:r>
    </w:p>
    <w:p w:rsidR="00AC2A3E" w:rsidRDefault="005837E6" w:rsidP="00AC2A3E">
      <w:pPr>
        <w:spacing w:line="560" w:lineRule="exact"/>
        <w:ind w:firstLineChars="221" w:firstLine="689"/>
        <w:jc w:val="left"/>
        <w:rPr>
          <w:rStyle w:val="af0"/>
        </w:rPr>
      </w:pPr>
      <w:r>
        <w:rPr>
          <w:rStyle w:val="af0"/>
        </w:rPr>
        <w:t xml:space="preserve">            </w:t>
      </w:r>
    </w:p>
    <w:p w:rsidR="00AC2A3E" w:rsidRDefault="005837E6" w:rsidP="005837E6">
      <w:pPr>
        <w:spacing w:line="560" w:lineRule="exact"/>
        <w:ind w:firstLineChars="221" w:firstLine="689"/>
        <w:jc w:val="left"/>
        <w:rPr>
          <w:rStyle w:val="af0"/>
        </w:rPr>
      </w:pPr>
      <w:r>
        <w:rPr>
          <w:rStyle w:val="af0"/>
        </w:rPr>
        <w:t xml:space="preserve">               </w:t>
      </w:r>
    </w:p>
    <w:p w:rsidR="00AC2A3E" w:rsidRDefault="005837E6">
      <w:pPr>
        <w:spacing w:line="560" w:lineRule="exact"/>
        <w:jc w:val="left"/>
        <w:rPr>
          <w:rFonts w:eastAsia="方正仿宋_GBK"/>
          <w:color w:val="000000" w:themeColor="text1"/>
          <w:sz w:val="32"/>
          <w:szCs w:val="22"/>
        </w:rPr>
      </w:pPr>
      <w:r>
        <w:rPr>
          <w:rStyle w:val="af0"/>
        </w:rPr>
        <w:t xml:space="preserve">                    </w:t>
      </w:r>
      <w:r>
        <w:rPr>
          <w:rStyle w:val="af0"/>
          <w:rFonts w:hint="eastAsia"/>
        </w:rPr>
        <w:t xml:space="preserve">                </w:t>
      </w:r>
      <w:bookmarkStart w:id="0" w:name="_GoBack"/>
      <w:bookmarkEnd w:id="0"/>
      <w:r>
        <w:rPr>
          <w:rFonts w:eastAsia="方正仿宋_GBK"/>
          <w:color w:val="000000" w:themeColor="text1"/>
          <w:sz w:val="32"/>
          <w:szCs w:val="22"/>
        </w:rPr>
        <w:t>2021</w:t>
      </w:r>
      <w:r>
        <w:rPr>
          <w:rFonts w:eastAsia="方正仿宋_GBK"/>
          <w:color w:val="000000" w:themeColor="text1"/>
          <w:sz w:val="32"/>
          <w:szCs w:val="22"/>
        </w:rPr>
        <w:t>年</w:t>
      </w:r>
      <w:r>
        <w:rPr>
          <w:rFonts w:eastAsia="方正仿宋_GBK"/>
          <w:color w:val="000000" w:themeColor="text1"/>
          <w:sz w:val="32"/>
          <w:szCs w:val="22"/>
        </w:rPr>
        <w:t>9</w:t>
      </w:r>
      <w:r>
        <w:rPr>
          <w:rFonts w:eastAsia="方正仿宋_GBK"/>
          <w:color w:val="000000" w:themeColor="text1"/>
          <w:sz w:val="32"/>
          <w:szCs w:val="22"/>
        </w:rPr>
        <w:t>月</w:t>
      </w:r>
      <w:r>
        <w:rPr>
          <w:rFonts w:eastAsia="方正仿宋_GBK"/>
          <w:color w:val="000000" w:themeColor="text1"/>
          <w:sz w:val="32"/>
          <w:szCs w:val="22"/>
        </w:rPr>
        <w:t>29</w:t>
      </w:r>
      <w:r>
        <w:rPr>
          <w:rFonts w:eastAsia="方正仿宋_GBK"/>
          <w:color w:val="000000" w:themeColor="text1"/>
          <w:sz w:val="32"/>
          <w:szCs w:val="22"/>
        </w:rPr>
        <w:t>日</w:t>
      </w:r>
    </w:p>
    <w:p w:rsidR="00AC2A3E" w:rsidRDefault="00AC2A3E">
      <w:pPr>
        <w:spacing w:line="560" w:lineRule="exact"/>
        <w:jc w:val="left"/>
        <w:rPr>
          <w:rFonts w:eastAsia="方正仿宋_GBK"/>
          <w:color w:val="000000" w:themeColor="text1"/>
          <w:sz w:val="32"/>
          <w:szCs w:val="22"/>
        </w:rPr>
      </w:pPr>
    </w:p>
    <w:p w:rsidR="00AC2A3E" w:rsidRDefault="00AC2A3E">
      <w:pPr>
        <w:spacing w:line="560" w:lineRule="exact"/>
        <w:jc w:val="left"/>
        <w:rPr>
          <w:rFonts w:eastAsia="方正仿宋_GBK"/>
          <w:color w:val="000000" w:themeColor="text1"/>
          <w:sz w:val="32"/>
          <w:szCs w:val="22"/>
        </w:rPr>
      </w:pPr>
    </w:p>
    <w:p w:rsidR="00AC2A3E" w:rsidRDefault="00AC2A3E">
      <w:pPr>
        <w:spacing w:line="560" w:lineRule="exact"/>
        <w:jc w:val="left"/>
        <w:rPr>
          <w:rFonts w:eastAsia="方正仿宋_GBK"/>
          <w:color w:val="000000" w:themeColor="text1"/>
          <w:sz w:val="32"/>
          <w:szCs w:val="22"/>
        </w:rPr>
      </w:pPr>
    </w:p>
    <w:p w:rsidR="00AC2A3E" w:rsidRDefault="00AC2A3E">
      <w:pPr>
        <w:spacing w:line="560" w:lineRule="exact"/>
        <w:jc w:val="left"/>
        <w:rPr>
          <w:rFonts w:eastAsia="方正仿宋_GBK"/>
          <w:color w:val="000000" w:themeColor="text1"/>
          <w:sz w:val="32"/>
          <w:szCs w:val="22"/>
        </w:rPr>
      </w:pPr>
    </w:p>
    <w:p w:rsidR="00AC2A3E" w:rsidRDefault="00AC2A3E">
      <w:pPr>
        <w:spacing w:line="560" w:lineRule="exact"/>
        <w:jc w:val="left"/>
        <w:rPr>
          <w:rFonts w:eastAsia="方正仿宋_GBK"/>
          <w:color w:val="000000" w:themeColor="text1"/>
          <w:sz w:val="32"/>
          <w:szCs w:val="22"/>
        </w:rPr>
      </w:pPr>
    </w:p>
    <w:p w:rsidR="00AC2A3E" w:rsidRDefault="00AC2A3E">
      <w:pPr>
        <w:spacing w:line="560" w:lineRule="exact"/>
        <w:jc w:val="left"/>
        <w:rPr>
          <w:rFonts w:eastAsia="方正仿宋_GBK"/>
          <w:color w:val="000000" w:themeColor="text1"/>
          <w:sz w:val="32"/>
          <w:szCs w:val="22"/>
        </w:rPr>
      </w:pPr>
    </w:p>
    <w:p w:rsidR="00AC2A3E" w:rsidRDefault="00AC2A3E">
      <w:pPr>
        <w:pStyle w:val="a4"/>
        <w:ind w:left="0" w:firstLineChars="0" w:firstLine="0"/>
      </w:pPr>
    </w:p>
    <w:p w:rsidR="00AC2A3E" w:rsidRDefault="00AC2A3E">
      <w:pPr>
        <w:spacing w:line="560" w:lineRule="exact"/>
        <w:jc w:val="left"/>
        <w:rPr>
          <w:rFonts w:eastAsia="方正仿宋_GBK"/>
          <w:color w:val="000000" w:themeColor="text1"/>
          <w:sz w:val="32"/>
          <w:szCs w:val="22"/>
        </w:rPr>
      </w:pPr>
    </w:p>
    <w:p w:rsidR="00AC2A3E" w:rsidRDefault="00AC2A3E">
      <w:pPr>
        <w:spacing w:line="560" w:lineRule="exact"/>
        <w:jc w:val="left"/>
        <w:rPr>
          <w:rFonts w:eastAsia="方正仿宋_GBK"/>
          <w:color w:val="000000" w:themeColor="text1"/>
          <w:sz w:val="32"/>
          <w:szCs w:val="22"/>
        </w:rPr>
      </w:pPr>
    </w:p>
    <w:p w:rsidR="00AC2A3E" w:rsidRDefault="00AC2A3E">
      <w:pPr>
        <w:spacing w:line="560" w:lineRule="exact"/>
        <w:jc w:val="left"/>
        <w:rPr>
          <w:rFonts w:eastAsia="仿宋_GB2312"/>
          <w:sz w:val="32"/>
          <w:szCs w:val="32"/>
        </w:rPr>
      </w:pPr>
    </w:p>
    <w:p w:rsidR="00AC2A3E" w:rsidRDefault="00AC2A3E" w:rsidP="00AC2A3E">
      <w:pPr>
        <w:pStyle w:val="2"/>
        <w:ind w:firstLine="624"/>
        <w:rPr>
          <w:sz w:val="32"/>
          <w:szCs w:val="32"/>
        </w:rPr>
      </w:pPr>
    </w:p>
    <w:p w:rsidR="00AC2A3E" w:rsidRDefault="00AC2A3E" w:rsidP="00AC2A3E">
      <w:pPr>
        <w:pStyle w:val="a4"/>
        <w:ind w:firstLine="292"/>
      </w:pPr>
    </w:p>
    <w:p w:rsidR="00AC2A3E" w:rsidRPr="005837E6" w:rsidRDefault="005837E6">
      <w:pPr>
        <w:spacing w:line="560" w:lineRule="exact"/>
        <w:jc w:val="center"/>
        <w:rPr>
          <w:rFonts w:ascii="方正小标宋_GBK" w:eastAsia="方正小标宋_GBK"/>
          <w:color w:val="000000"/>
          <w:w w:val="95"/>
          <w:sz w:val="44"/>
          <w:szCs w:val="44"/>
        </w:rPr>
      </w:pPr>
      <w:r>
        <w:rPr>
          <w:rFonts w:ascii="方正小标宋_GBK" w:eastAsia="方正小标宋_GBK" w:hint="eastAsia"/>
          <w:color w:val="000000"/>
          <w:w w:val="95"/>
          <w:sz w:val="44"/>
          <w:szCs w:val="44"/>
        </w:rPr>
        <w:t>洋河新</w:t>
      </w:r>
      <w:r w:rsidRPr="005837E6">
        <w:rPr>
          <w:rFonts w:ascii="方正小标宋_GBK" w:eastAsia="方正小标宋_GBK" w:hint="eastAsia"/>
          <w:color w:val="000000"/>
          <w:w w:val="95"/>
          <w:sz w:val="44"/>
          <w:szCs w:val="44"/>
        </w:rPr>
        <w:t>区2021-2023年农机购置补贴实施方案</w:t>
      </w:r>
    </w:p>
    <w:p w:rsidR="00AC2A3E" w:rsidRDefault="00AC2A3E">
      <w:pPr>
        <w:spacing w:line="600" w:lineRule="exact"/>
        <w:jc w:val="center"/>
        <w:rPr>
          <w:rFonts w:eastAsia="仿宋_GB2312"/>
          <w:sz w:val="32"/>
          <w:szCs w:val="32"/>
        </w:rPr>
      </w:pPr>
    </w:p>
    <w:p w:rsidR="00AC2A3E" w:rsidRDefault="005837E6">
      <w:pPr>
        <w:spacing w:line="560" w:lineRule="exact"/>
        <w:ind w:firstLineChars="200" w:firstLine="624"/>
        <w:rPr>
          <w:rFonts w:eastAsia="方正黑体_GBK"/>
          <w:sz w:val="32"/>
          <w:szCs w:val="32"/>
        </w:rPr>
      </w:pPr>
      <w:r>
        <w:rPr>
          <w:rFonts w:eastAsia="方正黑体_GBK"/>
          <w:sz w:val="32"/>
          <w:szCs w:val="32"/>
        </w:rPr>
        <w:t>一、实施原则</w:t>
      </w:r>
    </w:p>
    <w:p w:rsidR="00AC2A3E" w:rsidRDefault="005837E6">
      <w:pPr>
        <w:spacing w:line="560" w:lineRule="exact"/>
        <w:ind w:firstLineChars="200" w:firstLine="624"/>
        <w:rPr>
          <w:rFonts w:eastAsia="方正仿宋_GBK"/>
          <w:sz w:val="32"/>
          <w:szCs w:val="32"/>
        </w:rPr>
      </w:pPr>
      <w:r>
        <w:rPr>
          <w:rFonts w:eastAsia="方正仿宋_GBK"/>
          <w:sz w:val="32"/>
          <w:szCs w:val="32"/>
        </w:rPr>
        <w:t>坚持以习近平新时代中国特色社会主义思想为指导，全面贯彻党的十九大和十九届二中、三中、四中、五中全会精神和新发展理念，认真落实中央和省委</w:t>
      </w:r>
      <w:r>
        <w:rPr>
          <w:rFonts w:eastAsia="方正仿宋_GBK"/>
          <w:sz w:val="32"/>
          <w:szCs w:val="32"/>
        </w:rPr>
        <w:t>“</w:t>
      </w:r>
      <w:r>
        <w:rPr>
          <w:rFonts w:eastAsia="方正仿宋_GBK"/>
          <w:sz w:val="32"/>
          <w:szCs w:val="32"/>
        </w:rPr>
        <w:t>三农</w:t>
      </w:r>
      <w:r>
        <w:rPr>
          <w:rFonts w:eastAsia="方正仿宋_GBK"/>
          <w:sz w:val="32"/>
          <w:szCs w:val="32"/>
        </w:rPr>
        <w:t>”</w:t>
      </w:r>
      <w:r>
        <w:rPr>
          <w:rFonts w:eastAsia="方正仿宋_GBK"/>
          <w:sz w:val="32"/>
          <w:szCs w:val="32"/>
        </w:rPr>
        <w:t>工作决策部署、《国务院关于加快推进农业机械化和农机装备产业转型升级的指导意见》（国发〔</w:t>
      </w:r>
      <w:r>
        <w:rPr>
          <w:rFonts w:eastAsia="方正仿宋_GBK"/>
          <w:sz w:val="32"/>
          <w:szCs w:val="32"/>
        </w:rPr>
        <w:t>2018</w:t>
      </w:r>
      <w:r>
        <w:rPr>
          <w:rFonts w:eastAsia="方正仿宋_GBK"/>
          <w:sz w:val="32"/>
          <w:szCs w:val="32"/>
        </w:rPr>
        <w:t>〕</w:t>
      </w:r>
      <w:r>
        <w:rPr>
          <w:rFonts w:eastAsia="方正仿宋_GBK"/>
          <w:sz w:val="32"/>
          <w:szCs w:val="32"/>
        </w:rPr>
        <w:t>42</w:t>
      </w:r>
      <w:r>
        <w:rPr>
          <w:rFonts w:eastAsia="方正仿宋_GBK"/>
          <w:sz w:val="32"/>
          <w:szCs w:val="32"/>
        </w:rPr>
        <w:t>号）和《江苏省人民政府关于加快推进农业机械化和农机装备产业转型升级的实施意见》（苏政发〔</w:t>
      </w:r>
      <w:r>
        <w:rPr>
          <w:rFonts w:eastAsia="方正仿宋_GBK"/>
          <w:sz w:val="32"/>
          <w:szCs w:val="32"/>
        </w:rPr>
        <w:t>2019</w:t>
      </w:r>
      <w:r>
        <w:rPr>
          <w:rFonts w:eastAsia="方正仿宋_GBK"/>
          <w:sz w:val="32"/>
          <w:szCs w:val="32"/>
        </w:rPr>
        <w:t>〕</w:t>
      </w:r>
      <w:r>
        <w:rPr>
          <w:rFonts w:eastAsia="方正仿宋_GBK"/>
          <w:sz w:val="32"/>
          <w:szCs w:val="32"/>
        </w:rPr>
        <w:t>46</w:t>
      </w:r>
      <w:r>
        <w:rPr>
          <w:rFonts w:eastAsia="方正仿宋_GBK"/>
          <w:sz w:val="32"/>
          <w:szCs w:val="32"/>
        </w:rPr>
        <w:t>号）等要求，以满足农民群众和现代农业对机械化生产的需要为目标，以稳定实施政策、最大限度发挥政策效益为主线，稳重点、扩范围、优服务、强监管、提效能，持续提升农机购置补贴政策精准化、规范化、便利化水平，支持引导农民购置先进适用的农业机械，引领推动农业机械化向全程全面高质高效转型升级，加快提升农业机械化产业链现代化水平，有效支撑粮食安全、重要农产品有效供给和农民增收，促进现代农业高质量发展，为全面推进乡村振兴、加快农业农村现代化提供坚实支撑。</w:t>
      </w:r>
    </w:p>
    <w:p w:rsidR="00AC2A3E" w:rsidRDefault="005837E6">
      <w:pPr>
        <w:spacing w:line="560" w:lineRule="exact"/>
        <w:ind w:firstLineChars="200" w:firstLine="624"/>
        <w:rPr>
          <w:rFonts w:eastAsia="方正黑体_GBK"/>
          <w:sz w:val="32"/>
          <w:szCs w:val="32"/>
        </w:rPr>
      </w:pPr>
      <w:r>
        <w:rPr>
          <w:rFonts w:eastAsia="方正黑体_GBK"/>
          <w:sz w:val="32"/>
          <w:szCs w:val="32"/>
        </w:rPr>
        <w:t>二、补贴范围和补贴机具</w:t>
      </w:r>
    </w:p>
    <w:p w:rsidR="00AC2A3E" w:rsidRDefault="005837E6">
      <w:pPr>
        <w:spacing w:line="560" w:lineRule="exact"/>
        <w:ind w:firstLineChars="200" w:firstLine="624"/>
        <w:rPr>
          <w:rFonts w:eastAsia="方正仿宋_GBK"/>
          <w:sz w:val="32"/>
          <w:szCs w:val="32"/>
        </w:rPr>
      </w:pPr>
      <w:r>
        <w:rPr>
          <w:rFonts w:eastAsia="楷体_GB2312"/>
          <w:sz w:val="32"/>
          <w:szCs w:val="32"/>
        </w:rPr>
        <w:t>（一）补贴范围。</w:t>
      </w:r>
      <w:r>
        <w:rPr>
          <w:rFonts w:eastAsia="方正仿宋_GBK"/>
          <w:sz w:val="32"/>
          <w:szCs w:val="32"/>
        </w:rPr>
        <w:t>农机购置补贴政策在全区范围内实施。</w:t>
      </w:r>
    </w:p>
    <w:p w:rsidR="00AC2A3E" w:rsidRDefault="005837E6">
      <w:pPr>
        <w:spacing w:line="560" w:lineRule="exact"/>
        <w:ind w:firstLineChars="200" w:firstLine="624"/>
        <w:rPr>
          <w:rFonts w:eastAsia="方正仿宋_GBK"/>
          <w:sz w:val="32"/>
          <w:szCs w:val="32"/>
        </w:rPr>
      </w:pPr>
      <w:r>
        <w:rPr>
          <w:rFonts w:eastAsia="方正仿宋_GBK"/>
          <w:sz w:val="32"/>
          <w:szCs w:val="32"/>
        </w:rPr>
        <w:t>我省农机购置补贴机具种类范围（简称</w:t>
      </w:r>
      <w:r>
        <w:rPr>
          <w:rFonts w:eastAsia="方正仿宋_GBK"/>
          <w:sz w:val="32"/>
          <w:szCs w:val="32"/>
        </w:rPr>
        <w:t>“</w:t>
      </w:r>
      <w:r>
        <w:rPr>
          <w:rFonts w:eastAsia="方正仿宋_GBK"/>
          <w:sz w:val="32"/>
          <w:szCs w:val="32"/>
        </w:rPr>
        <w:t>我省补贴范围</w:t>
      </w:r>
      <w:r>
        <w:rPr>
          <w:rFonts w:eastAsia="方正仿宋_GBK"/>
          <w:sz w:val="32"/>
          <w:szCs w:val="32"/>
        </w:rPr>
        <w:t>”</w:t>
      </w:r>
      <w:r>
        <w:rPr>
          <w:rFonts w:eastAsia="方正仿宋_GBK"/>
          <w:sz w:val="32"/>
          <w:szCs w:val="32"/>
        </w:rPr>
        <w:t>）共</w:t>
      </w:r>
      <w:r>
        <w:rPr>
          <w:rFonts w:eastAsia="方正仿宋_GBK"/>
          <w:sz w:val="32"/>
          <w:szCs w:val="32"/>
        </w:rPr>
        <w:t>15</w:t>
      </w:r>
      <w:r>
        <w:rPr>
          <w:rFonts w:eastAsia="方正仿宋_GBK"/>
          <w:sz w:val="32"/>
          <w:szCs w:val="32"/>
        </w:rPr>
        <w:t>大类</w:t>
      </w:r>
      <w:r>
        <w:rPr>
          <w:rFonts w:eastAsia="方正仿宋_GBK"/>
          <w:sz w:val="32"/>
          <w:szCs w:val="32"/>
        </w:rPr>
        <w:t>42</w:t>
      </w:r>
      <w:r>
        <w:rPr>
          <w:rFonts w:eastAsia="方正仿宋_GBK"/>
          <w:sz w:val="32"/>
          <w:szCs w:val="32"/>
        </w:rPr>
        <w:t>个小类</w:t>
      </w:r>
      <w:r>
        <w:rPr>
          <w:rFonts w:eastAsia="方正仿宋_GBK"/>
          <w:sz w:val="32"/>
          <w:szCs w:val="32"/>
        </w:rPr>
        <w:t>151</w:t>
      </w:r>
      <w:r>
        <w:rPr>
          <w:rFonts w:eastAsia="方正仿宋_GBK"/>
          <w:sz w:val="32"/>
          <w:szCs w:val="32"/>
        </w:rPr>
        <w:t>个品目，其中中央财政资金补贴范围</w:t>
      </w:r>
      <w:r>
        <w:rPr>
          <w:rFonts w:eastAsia="方正仿宋_GBK"/>
          <w:sz w:val="32"/>
          <w:szCs w:val="32"/>
        </w:rPr>
        <w:t>15</w:t>
      </w:r>
      <w:r>
        <w:rPr>
          <w:rFonts w:eastAsia="方正仿宋_GBK"/>
          <w:sz w:val="32"/>
          <w:szCs w:val="32"/>
        </w:rPr>
        <w:lastRenderedPageBreak/>
        <w:t>大类</w:t>
      </w:r>
      <w:r>
        <w:rPr>
          <w:rFonts w:eastAsia="方正仿宋_GBK"/>
          <w:sz w:val="32"/>
          <w:szCs w:val="32"/>
        </w:rPr>
        <w:t>41</w:t>
      </w:r>
      <w:r>
        <w:rPr>
          <w:rFonts w:eastAsia="方正仿宋_GBK"/>
          <w:sz w:val="32"/>
          <w:szCs w:val="32"/>
        </w:rPr>
        <w:t>个小类</w:t>
      </w:r>
      <w:r>
        <w:rPr>
          <w:rFonts w:eastAsia="方正仿宋_GBK"/>
          <w:sz w:val="32"/>
          <w:szCs w:val="32"/>
        </w:rPr>
        <w:t>141</w:t>
      </w:r>
      <w:r>
        <w:rPr>
          <w:rFonts w:eastAsia="方正仿宋_GBK"/>
          <w:sz w:val="32"/>
          <w:szCs w:val="32"/>
        </w:rPr>
        <w:t>品目（不含农机专项鉴定产品、农机新产品），省级财政资金补贴范围</w:t>
      </w:r>
      <w:r>
        <w:rPr>
          <w:rFonts w:eastAsia="方正仿宋_GBK"/>
          <w:sz w:val="32"/>
          <w:szCs w:val="32"/>
        </w:rPr>
        <w:t>5</w:t>
      </w:r>
      <w:r>
        <w:rPr>
          <w:rFonts w:eastAsia="方正仿宋_GBK"/>
          <w:sz w:val="32"/>
          <w:szCs w:val="32"/>
        </w:rPr>
        <w:t>大类</w:t>
      </w:r>
      <w:r>
        <w:rPr>
          <w:rFonts w:eastAsia="方正仿宋_GBK"/>
          <w:sz w:val="32"/>
          <w:szCs w:val="32"/>
        </w:rPr>
        <w:t>6</w:t>
      </w:r>
      <w:r>
        <w:rPr>
          <w:rFonts w:eastAsia="方正仿宋_GBK"/>
          <w:sz w:val="32"/>
          <w:szCs w:val="32"/>
        </w:rPr>
        <w:t>小类</w:t>
      </w:r>
      <w:r>
        <w:rPr>
          <w:rFonts w:eastAsia="方正仿宋_GBK"/>
          <w:sz w:val="32"/>
          <w:szCs w:val="32"/>
        </w:rPr>
        <w:t>10</w:t>
      </w:r>
      <w:r>
        <w:rPr>
          <w:rFonts w:eastAsia="方正仿宋_GBK"/>
          <w:sz w:val="32"/>
          <w:szCs w:val="32"/>
        </w:rPr>
        <w:t>个品目（详见附件</w:t>
      </w:r>
      <w:r>
        <w:rPr>
          <w:rFonts w:eastAsia="方正仿宋_GBK"/>
          <w:sz w:val="32"/>
          <w:szCs w:val="32"/>
        </w:rPr>
        <w:t>1</w:t>
      </w:r>
      <w:r>
        <w:rPr>
          <w:rFonts w:eastAsia="方正仿宋_GBK"/>
          <w:sz w:val="32"/>
          <w:szCs w:val="32"/>
        </w:rPr>
        <w:t>）。补贴范围保持总体稳定，根据农业生产需要和资金供需实际等进行调整。</w:t>
      </w:r>
    </w:p>
    <w:p w:rsidR="00AC2A3E" w:rsidRDefault="005837E6">
      <w:pPr>
        <w:spacing w:line="560" w:lineRule="exact"/>
        <w:ind w:firstLineChars="200" w:firstLine="624"/>
        <w:rPr>
          <w:rFonts w:eastAsia="方正仿宋_GBK"/>
          <w:sz w:val="32"/>
          <w:szCs w:val="32"/>
        </w:rPr>
      </w:pPr>
      <w:r>
        <w:rPr>
          <w:rFonts w:eastAsia="楷体_GB2312"/>
          <w:sz w:val="32"/>
          <w:szCs w:val="32"/>
        </w:rPr>
        <w:t>（二）补贴机具。</w:t>
      </w:r>
      <w:r>
        <w:rPr>
          <w:rFonts w:eastAsia="方正仿宋_GBK"/>
          <w:sz w:val="32"/>
          <w:szCs w:val="32"/>
        </w:rPr>
        <w:t>补贴机具必须是我省补贴范围内的产品（农机专项鉴定产品、农机新产品除外），同时还应具备以下资质之一：（</w:t>
      </w:r>
      <w:r>
        <w:rPr>
          <w:rFonts w:eastAsia="方正仿宋_GBK"/>
          <w:sz w:val="32"/>
          <w:szCs w:val="32"/>
        </w:rPr>
        <w:t>1</w:t>
      </w:r>
      <w:r>
        <w:rPr>
          <w:rFonts w:eastAsia="方正仿宋_GBK"/>
          <w:sz w:val="32"/>
          <w:szCs w:val="32"/>
        </w:rPr>
        <w:t>）获得农业机械试验鉴定证书（包括尚在有效期内的农业机械推广鉴定证书）；（</w:t>
      </w:r>
      <w:r>
        <w:rPr>
          <w:rFonts w:eastAsia="方正仿宋_GBK"/>
          <w:sz w:val="32"/>
          <w:szCs w:val="32"/>
        </w:rPr>
        <w:t>2</w:t>
      </w:r>
      <w:r>
        <w:rPr>
          <w:rFonts w:eastAsia="方正仿宋_GBK"/>
          <w:sz w:val="32"/>
          <w:szCs w:val="32"/>
        </w:rPr>
        <w:t>）获得农机强制性产品认证证书；（</w:t>
      </w:r>
      <w:r>
        <w:rPr>
          <w:rFonts w:eastAsia="方正仿宋_GBK"/>
          <w:sz w:val="32"/>
          <w:szCs w:val="32"/>
        </w:rPr>
        <w:t>3</w:t>
      </w:r>
      <w:r>
        <w:rPr>
          <w:rFonts w:eastAsia="方正仿宋_GBK"/>
          <w:sz w:val="32"/>
          <w:szCs w:val="32"/>
        </w:rPr>
        <w:t>）列入农机自愿性认证采信试点范围，获得农机自愿性产品认证证书。补贴机具须在明显位置固定标有生产企业、产品名称和型号、出厂编号、生产日期、执行标准等信息的永久性铭牌。购置补贴的拖拉机、各类联合收割机、乘坐式插秧机、谷物烘干机、自走式喷杆喷雾机、农用挖掘机等各类大型和需安装验收申补机械，应在醒目位置用油漆喷印</w:t>
      </w:r>
      <w:r>
        <w:rPr>
          <w:rFonts w:eastAsia="方正仿宋_GBK"/>
          <w:sz w:val="32"/>
          <w:szCs w:val="32"/>
        </w:rPr>
        <w:t>“XX</w:t>
      </w:r>
      <w:r>
        <w:rPr>
          <w:rFonts w:eastAsia="方正仿宋_GBK"/>
          <w:sz w:val="32"/>
          <w:szCs w:val="32"/>
        </w:rPr>
        <w:t>年江苏补贴农机具，宿迁市监督电话：</w:t>
      </w:r>
      <w:r>
        <w:rPr>
          <w:rFonts w:eastAsia="方正仿宋_GBK"/>
          <w:sz w:val="32"/>
          <w:szCs w:val="32"/>
        </w:rPr>
        <w:t>0527-84338958”</w:t>
      </w:r>
      <w:r>
        <w:rPr>
          <w:rFonts w:eastAsia="方正仿宋_GBK"/>
          <w:sz w:val="32"/>
          <w:szCs w:val="32"/>
        </w:rPr>
        <w:t>的监督标识。</w:t>
      </w:r>
    </w:p>
    <w:p w:rsidR="00AC2A3E" w:rsidRDefault="005837E6">
      <w:pPr>
        <w:spacing w:line="560" w:lineRule="exact"/>
        <w:ind w:firstLineChars="200" w:firstLine="624"/>
        <w:rPr>
          <w:rFonts w:eastAsia="黑体"/>
          <w:sz w:val="32"/>
          <w:szCs w:val="32"/>
        </w:rPr>
      </w:pPr>
      <w:r>
        <w:rPr>
          <w:rFonts w:eastAsia="方正黑体_GBK"/>
          <w:sz w:val="32"/>
          <w:szCs w:val="32"/>
        </w:rPr>
        <w:t>三、补贴对象和补贴标准</w:t>
      </w:r>
    </w:p>
    <w:p w:rsidR="00AC2A3E" w:rsidRDefault="005837E6">
      <w:pPr>
        <w:spacing w:line="560" w:lineRule="exact"/>
        <w:ind w:firstLineChars="200" w:firstLine="624"/>
        <w:rPr>
          <w:rFonts w:eastAsia="方正仿宋_GBK"/>
          <w:sz w:val="32"/>
          <w:szCs w:val="32"/>
        </w:rPr>
      </w:pPr>
      <w:r>
        <w:rPr>
          <w:rFonts w:eastAsia="楷体_GB2312"/>
          <w:sz w:val="32"/>
          <w:szCs w:val="32"/>
        </w:rPr>
        <w:t>（一）补贴对象。</w:t>
      </w:r>
      <w:r>
        <w:rPr>
          <w:rFonts w:eastAsia="方正仿宋_GBK"/>
          <w:sz w:val="32"/>
          <w:szCs w:val="32"/>
        </w:rPr>
        <w:t>补贴对象为我区从事农业生产的个人和农业生产经营组织（以下简称</w:t>
      </w:r>
      <w:r>
        <w:rPr>
          <w:rFonts w:eastAsia="方正仿宋_GBK"/>
          <w:sz w:val="32"/>
          <w:szCs w:val="32"/>
        </w:rPr>
        <w:t>“</w:t>
      </w:r>
      <w:r>
        <w:rPr>
          <w:rFonts w:eastAsia="方正仿宋_GBK"/>
          <w:sz w:val="32"/>
          <w:szCs w:val="32"/>
        </w:rPr>
        <w:t>购机者</w:t>
      </w:r>
      <w:r>
        <w:rPr>
          <w:rFonts w:eastAsia="方正仿宋_GBK"/>
          <w:sz w:val="32"/>
          <w:szCs w:val="32"/>
        </w:rPr>
        <w:t>”</w:t>
      </w:r>
      <w:r>
        <w:rPr>
          <w:rFonts w:eastAsia="方正仿宋_GBK"/>
          <w:sz w:val="32"/>
          <w:szCs w:val="32"/>
        </w:rPr>
        <w:t>），其中农业生产经营组织包括农村集体经济组织、农民专业合作经济组织、农业企业和其他从事农业生产经营的组织。在保障农民购机权益的前提下，鼓励因地制宜发展农机社会化服务组织，提升农机作业专业化社会化服务水平。</w:t>
      </w:r>
    </w:p>
    <w:p w:rsidR="00AC2A3E" w:rsidRDefault="005837E6">
      <w:pPr>
        <w:spacing w:line="560" w:lineRule="exact"/>
        <w:ind w:firstLineChars="200" w:firstLine="624"/>
        <w:rPr>
          <w:rFonts w:eastAsia="方正仿宋_GBK"/>
          <w:sz w:val="32"/>
          <w:szCs w:val="32"/>
        </w:rPr>
      </w:pPr>
      <w:r>
        <w:rPr>
          <w:rFonts w:eastAsia="楷体_GB2312"/>
          <w:sz w:val="32"/>
          <w:szCs w:val="32"/>
        </w:rPr>
        <w:lastRenderedPageBreak/>
        <w:t>（二）补贴标准。</w:t>
      </w:r>
      <w:r>
        <w:rPr>
          <w:rFonts w:eastAsia="方正仿宋_GBK"/>
          <w:sz w:val="32"/>
          <w:szCs w:val="32"/>
        </w:rPr>
        <w:t>中央和省级财政农机购置补贴实行定额补贴。补贴额依据同档产品上年市场销售均价测算确定各档次的补贴额上限，测算比例不超过</w:t>
      </w:r>
      <w:r>
        <w:rPr>
          <w:rFonts w:eastAsia="方正仿宋_GBK"/>
          <w:sz w:val="32"/>
          <w:szCs w:val="32"/>
        </w:rPr>
        <w:t>30%</w:t>
      </w:r>
      <w:r>
        <w:rPr>
          <w:rFonts w:eastAsia="方正仿宋_GBK"/>
          <w:sz w:val="32"/>
          <w:szCs w:val="32"/>
        </w:rPr>
        <w:t>，且通用类机具补贴额不超过农业农村部、财政部发布的最高补贴额。一般补贴机具单机补贴额原则上不超过</w:t>
      </w:r>
      <w:r>
        <w:rPr>
          <w:rFonts w:eastAsia="方正仿宋_GBK"/>
          <w:sz w:val="32"/>
          <w:szCs w:val="32"/>
        </w:rPr>
        <w:t>5</w:t>
      </w:r>
      <w:r>
        <w:rPr>
          <w:rFonts w:eastAsia="方正仿宋_GBK"/>
          <w:sz w:val="32"/>
          <w:szCs w:val="32"/>
        </w:rPr>
        <w:t>万元；挤奶机械、烘干机单机补贴限额不超过</w:t>
      </w:r>
      <w:r>
        <w:rPr>
          <w:rFonts w:eastAsia="方正仿宋_GBK"/>
          <w:sz w:val="32"/>
          <w:szCs w:val="32"/>
        </w:rPr>
        <w:t>12</w:t>
      </w:r>
      <w:r>
        <w:rPr>
          <w:rFonts w:eastAsia="方正仿宋_GBK"/>
          <w:sz w:val="32"/>
          <w:szCs w:val="32"/>
        </w:rPr>
        <w:t>万元；</w:t>
      </w:r>
      <w:r>
        <w:rPr>
          <w:rFonts w:eastAsia="方正仿宋_GBK"/>
          <w:sz w:val="32"/>
          <w:szCs w:val="32"/>
        </w:rPr>
        <w:t>100</w:t>
      </w:r>
      <w:r>
        <w:rPr>
          <w:rFonts w:eastAsia="方正仿宋_GBK"/>
          <w:sz w:val="32"/>
          <w:szCs w:val="32"/>
        </w:rPr>
        <w:t>马力以上拖拉机、高性能青饲料收获机、大型免耕播种机、大型联合收割机、水稻大型浸种催芽程控设备、畜禽粪污资源化利用机具单机补贴额不超过</w:t>
      </w:r>
      <w:r>
        <w:rPr>
          <w:rFonts w:eastAsia="方正仿宋_GBK"/>
          <w:sz w:val="32"/>
          <w:szCs w:val="32"/>
        </w:rPr>
        <w:t>15</w:t>
      </w:r>
      <w:r>
        <w:rPr>
          <w:rFonts w:eastAsia="方正仿宋_GBK"/>
          <w:sz w:val="32"/>
          <w:szCs w:val="32"/>
        </w:rPr>
        <w:t>万元；成套设施装备单套补贴限额不超过</w:t>
      </w:r>
      <w:r>
        <w:rPr>
          <w:rFonts w:eastAsia="方正仿宋_GBK"/>
          <w:sz w:val="32"/>
          <w:szCs w:val="32"/>
        </w:rPr>
        <w:t>60</w:t>
      </w:r>
      <w:r>
        <w:rPr>
          <w:rFonts w:eastAsia="方正仿宋_GBK"/>
          <w:sz w:val="32"/>
          <w:szCs w:val="32"/>
        </w:rPr>
        <w:t>万元。个人和农业生产经营组织年度享受农机购置补贴最高限额分别为</w:t>
      </w:r>
      <w:r>
        <w:rPr>
          <w:rFonts w:eastAsia="方正仿宋_GBK"/>
          <w:sz w:val="32"/>
          <w:szCs w:val="32"/>
        </w:rPr>
        <w:t>60</w:t>
      </w:r>
      <w:r>
        <w:rPr>
          <w:rFonts w:eastAsia="方正仿宋_GBK"/>
          <w:sz w:val="32"/>
          <w:szCs w:val="32"/>
        </w:rPr>
        <w:t>万元和</w:t>
      </w:r>
      <w:r>
        <w:rPr>
          <w:rFonts w:eastAsia="方正仿宋_GBK"/>
          <w:sz w:val="32"/>
          <w:szCs w:val="32"/>
        </w:rPr>
        <w:t>100</w:t>
      </w:r>
      <w:r>
        <w:rPr>
          <w:rFonts w:eastAsia="方正仿宋_GBK"/>
          <w:sz w:val="32"/>
          <w:szCs w:val="32"/>
        </w:rPr>
        <w:t>万元。</w:t>
      </w:r>
    </w:p>
    <w:p w:rsidR="00AC2A3E" w:rsidRDefault="005837E6">
      <w:pPr>
        <w:spacing w:line="560" w:lineRule="exact"/>
        <w:ind w:firstLineChars="200" w:firstLine="624"/>
        <w:rPr>
          <w:rFonts w:eastAsia="方正仿宋_GBK"/>
          <w:sz w:val="32"/>
          <w:szCs w:val="32"/>
        </w:rPr>
      </w:pPr>
      <w:r>
        <w:rPr>
          <w:rFonts w:eastAsia="方正仿宋_GBK"/>
          <w:sz w:val="32"/>
          <w:szCs w:val="32"/>
        </w:rPr>
        <w:t>保持补贴额总体稳定，全面公开农机购置补贴机具补贴额一览表，加强政策宣传，引导购机者根据各档次的补贴定额自主议价，不再对外公布具体产品的补贴额。在政策实施过程中发现具体产品或档次的中央和省级财政资金实际补贴比例超过</w:t>
      </w:r>
      <w:r>
        <w:rPr>
          <w:rFonts w:eastAsia="方正仿宋_GBK"/>
          <w:sz w:val="32"/>
          <w:szCs w:val="32"/>
        </w:rPr>
        <w:t>50%</w:t>
      </w:r>
      <w:r>
        <w:rPr>
          <w:rFonts w:eastAsia="方正仿宋_GBK"/>
          <w:sz w:val="32"/>
          <w:szCs w:val="32"/>
        </w:rPr>
        <w:t>的，将组织调查，对有违规情节的，按相关规定处理；对无违规情节的补贴申请，可按原规定兑付补贴资金。</w:t>
      </w:r>
    </w:p>
    <w:p w:rsidR="00AC2A3E" w:rsidRDefault="005837E6">
      <w:pPr>
        <w:spacing w:line="560" w:lineRule="exact"/>
        <w:ind w:firstLineChars="200" w:firstLine="624"/>
        <w:rPr>
          <w:rFonts w:eastAsia="方正黑体_GBK"/>
          <w:sz w:val="32"/>
          <w:szCs w:val="32"/>
        </w:rPr>
      </w:pPr>
      <w:r>
        <w:rPr>
          <w:rFonts w:eastAsia="方正黑体_GBK"/>
          <w:sz w:val="32"/>
          <w:szCs w:val="32"/>
        </w:rPr>
        <w:t>四、资金使用</w:t>
      </w:r>
    </w:p>
    <w:p w:rsidR="00AC2A3E" w:rsidRDefault="005837E6">
      <w:pPr>
        <w:spacing w:line="560" w:lineRule="exact"/>
        <w:ind w:firstLineChars="200" w:firstLine="624"/>
        <w:rPr>
          <w:rFonts w:eastAsia="方正仿宋_GBK"/>
          <w:sz w:val="32"/>
          <w:szCs w:val="32"/>
        </w:rPr>
      </w:pPr>
      <w:r>
        <w:rPr>
          <w:rFonts w:eastAsia="方正仿宋_GBK"/>
          <w:sz w:val="32"/>
          <w:szCs w:val="32"/>
        </w:rPr>
        <w:t>农机购置补贴主要用于支持购置先进适用农业机械，以及开展有关试点和农机报废更新等方面。农机报废更新补贴继续按国家和省相关文件执行，按规定做好农机报废更新补贴的申请受理和兑付。</w:t>
      </w:r>
    </w:p>
    <w:p w:rsidR="00AC2A3E" w:rsidRDefault="005837E6">
      <w:pPr>
        <w:pStyle w:val="a5"/>
        <w:spacing w:before="0" w:line="560" w:lineRule="exact"/>
        <w:ind w:left="0" w:firstLineChars="200" w:firstLine="624"/>
        <w:rPr>
          <w:rFonts w:ascii="Times New Roman" w:eastAsia="方正仿宋_GBK" w:hAnsi="Times New Roman"/>
          <w:sz w:val="32"/>
          <w:szCs w:val="32"/>
        </w:rPr>
      </w:pPr>
      <w:r>
        <w:rPr>
          <w:rFonts w:ascii="Times New Roman" w:eastAsia="方正仿宋_GBK" w:hAnsi="Times New Roman"/>
          <w:sz w:val="32"/>
          <w:szCs w:val="32"/>
        </w:rPr>
        <w:t>农机购置补贴属约束性任务，资金必须足额保障，不得用于</w:t>
      </w:r>
      <w:r>
        <w:rPr>
          <w:rFonts w:ascii="Times New Roman" w:eastAsia="方正仿宋_GBK" w:hAnsi="Times New Roman"/>
          <w:sz w:val="32"/>
          <w:szCs w:val="32"/>
        </w:rPr>
        <w:lastRenderedPageBreak/>
        <w:t>其他任务支出。要严格按照中央财政、省级财政的补贴范围分别结算兑付。区财政要保障补贴工作实施必要的组织管理经费，每年单独安排管理核查经费，保证惠农补贴政策规范廉洁高效实施。</w:t>
      </w:r>
    </w:p>
    <w:p w:rsidR="00AC2A3E" w:rsidRDefault="005837E6">
      <w:pPr>
        <w:spacing w:line="560" w:lineRule="exact"/>
        <w:ind w:firstLineChars="200" w:firstLine="624"/>
        <w:rPr>
          <w:rFonts w:eastAsia="方正黑体_GBK"/>
          <w:sz w:val="32"/>
          <w:szCs w:val="32"/>
        </w:rPr>
      </w:pPr>
      <w:r>
        <w:rPr>
          <w:rFonts w:eastAsia="方正黑体_GBK"/>
          <w:sz w:val="32"/>
          <w:szCs w:val="32"/>
        </w:rPr>
        <w:t>五、操作流程</w:t>
      </w:r>
    </w:p>
    <w:p w:rsidR="00AC2A3E" w:rsidRDefault="005837E6">
      <w:pPr>
        <w:spacing w:line="560" w:lineRule="exact"/>
        <w:ind w:firstLineChars="200" w:firstLine="624"/>
        <w:rPr>
          <w:rFonts w:eastAsia="方正仿宋_GBK"/>
          <w:sz w:val="32"/>
          <w:szCs w:val="32"/>
        </w:rPr>
      </w:pPr>
      <w:r>
        <w:rPr>
          <w:rFonts w:eastAsia="方正仿宋_GBK"/>
          <w:sz w:val="32"/>
          <w:szCs w:val="32"/>
        </w:rPr>
        <w:t>我区农机购置补贴政策按照</w:t>
      </w:r>
      <w:r>
        <w:rPr>
          <w:rFonts w:eastAsia="方正仿宋_GBK"/>
          <w:sz w:val="32"/>
          <w:szCs w:val="32"/>
        </w:rPr>
        <w:t>“</w:t>
      </w:r>
      <w:r>
        <w:rPr>
          <w:rFonts w:eastAsia="方正仿宋_GBK"/>
          <w:sz w:val="32"/>
          <w:szCs w:val="32"/>
        </w:rPr>
        <w:t>品目管理、自主购机、定额补贴、先购后补、属地受理、区级结算、直补到卡（户）</w:t>
      </w:r>
      <w:r>
        <w:rPr>
          <w:rFonts w:eastAsia="方正仿宋_GBK"/>
          <w:sz w:val="32"/>
          <w:szCs w:val="32"/>
        </w:rPr>
        <w:t>”</w:t>
      </w:r>
      <w:r>
        <w:rPr>
          <w:rFonts w:eastAsia="方正仿宋_GBK"/>
          <w:sz w:val="32"/>
          <w:szCs w:val="32"/>
        </w:rPr>
        <w:t>的方式实施。</w:t>
      </w:r>
    </w:p>
    <w:p w:rsidR="00AC2A3E" w:rsidRDefault="005837E6">
      <w:pPr>
        <w:spacing w:line="560" w:lineRule="exact"/>
        <w:ind w:firstLineChars="200" w:firstLine="624"/>
        <w:rPr>
          <w:rFonts w:eastAsia="楷体_GB2312"/>
          <w:sz w:val="32"/>
          <w:szCs w:val="32"/>
        </w:rPr>
      </w:pPr>
      <w:r>
        <w:rPr>
          <w:rFonts w:eastAsia="楷体_GB2312"/>
          <w:sz w:val="32"/>
          <w:szCs w:val="32"/>
        </w:rPr>
        <w:t>（一）自主购机</w:t>
      </w:r>
    </w:p>
    <w:p w:rsidR="00AC2A3E" w:rsidRDefault="005837E6">
      <w:pPr>
        <w:spacing w:line="560" w:lineRule="exact"/>
        <w:ind w:firstLineChars="200" w:firstLine="624"/>
        <w:rPr>
          <w:rFonts w:eastAsia="方正仿宋_GBK"/>
          <w:sz w:val="32"/>
          <w:szCs w:val="32"/>
        </w:rPr>
      </w:pPr>
      <w:r>
        <w:rPr>
          <w:rFonts w:eastAsia="方正仿宋_GBK"/>
          <w:sz w:val="32"/>
          <w:szCs w:val="32"/>
        </w:rPr>
        <w:t>购机者自主选择购买机具，按市场化原则自行与供货单位协商确定购机价格与支付方式，并对交易行为真实性、有效性和可能发生的纠纷承担法律责任。鼓励非现金方式支付购机款，便于购置行为及资金往来全程留痕。</w:t>
      </w:r>
    </w:p>
    <w:p w:rsidR="00AC2A3E" w:rsidRDefault="005837E6">
      <w:pPr>
        <w:spacing w:line="560" w:lineRule="exact"/>
        <w:ind w:firstLineChars="200" w:firstLine="624"/>
        <w:rPr>
          <w:rFonts w:eastAsia="方正仿宋_GBK"/>
          <w:sz w:val="32"/>
          <w:szCs w:val="32"/>
        </w:rPr>
      </w:pPr>
      <w:r>
        <w:rPr>
          <w:rFonts w:eastAsia="方正仿宋_GBK"/>
          <w:sz w:val="32"/>
          <w:szCs w:val="32"/>
        </w:rPr>
        <w:t>供货单位向购机者提供机具并出具发票和加盖公章后的参与补贴政策实施承诺书，喷印相关机具的监督标识。发票上应注明购机者信息（身份证号、组织机械代码、地址、联系方式）、销售者信息（地址、联系方式）、补贴机具名称、生产企业、型号、实际销售价格、机具发动机号（不带动力可不注明）、出厂编号等。</w:t>
      </w:r>
    </w:p>
    <w:p w:rsidR="00AC2A3E" w:rsidRDefault="005837E6">
      <w:pPr>
        <w:spacing w:line="560" w:lineRule="exact"/>
        <w:ind w:firstLineChars="200" w:firstLine="624"/>
        <w:rPr>
          <w:rFonts w:eastAsia="楷体_GB2312"/>
          <w:sz w:val="32"/>
          <w:szCs w:val="32"/>
        </w:rPr>
      </w:pPr>
      <w:r>
        <w:rPr>
          <w:rFonts w:eastAsia="楷体_GB2312"/>
          <w:sz w:val="32"/>
          <w:szCs w:val="32"/>
        </w:rPr>
        <w:t>（二）申请补贴</w:t>
      </w:r>
    </w:p>
    <w:p w:rsidR="00AC2A3E" w:rsidRDefault="005837E6">
      <w:pPr>
        <w:spacing w:line="560" w:lineRule="exact"/>
        <w:ind w:firstLineChars="200" w:firstLine="624"/>
        <w:rPr>
          <w:rFonts w:eastAsia="方正仿宋_GBK"/>
          <w:sz w:val="32"/>
          <w:szCs w:val="32"/>
        </w:rPr>
      </w:pPr>
      <w:r>
        <w:rPr>
          <w:rFonts w:eastAsia="方正仿宋_GBK"/>
          <w:sz w:val="32"/>
          <w:szCs w:val="32"/>
        </w:rPr>
        <w:t>全面实行办理服务系统常年连续开放，推广使用带有人脸识别功能的手机</w:t>
      </w:r>
      <w:r>
        <w:rPr>
          <w:rFonts w:eastAsia="方正仿宋_GBK"/>
          <w:sz w:val="32"/>
          <w:szCs w:val="32"/>
        </w:rPr>
        <w:t>App</w:t>
      </w:r>
      <w:r>
        <w:rPr>
          <w:rFonts w:eastAsia="方正仿宋_GBK"/>
          <w:sz w:val="32"/>
          <w:szCs w:val="32"/>
        </w:rPr>
        <w:t>等信息化技术，购机者自主通过手机</w:t>
      </w:r>
      <w:r>
        <w:rPr>
          <w:rFonts w:eastAsia="方正仿宋_GBK"/>
          <w:sz w:val="32"/>
          <w:szCs w:val="32"/>
        </w:rPr>
        <w:t>App</w:t>
      </w:r>
      <w:r>
        <w:rPr>
          <w:rFonts w:eastAsia="方正仿宋_GBK"/>
          <w:sz w:val="32"/>
          <w:szCs w:val="32"/>
        </w:rPr>
        <w:t>在</w:t>
      </w:r>
      <w:r>
        <w:rPr>
          <w:rFonts w:eastAsia="方正仿宋_GBK"/>
          <w:sz w:val="32"/>
          <w:szCs w:val="32"/>
        </w:rPr>
        <w:lastRenderedPageBreak/>
        <w:t>线提交补贴申请，自主向当地乡（办事处）农业主管部门提出补贴资金申领事项，提交申请资料，签署资金申请表和告知承诺书（江苏省农机购置补贴申请办理服务系统业务流程中打印），承诺购买行为、发票购机价格等信息真实有效，按相关规定申办补贴。非全流程线上办理的，应同时提交规定的申请资料，办理补贴申请手续。购置需安装验收农机装备的，还应提交安装确认表（附件</w:t>
      </w:r>
      <w:r>
        <w:rPr>
          <w:rFonts w:eastAsia="方正仿宋_GBK"/>
          <w:sz w:val="32"/>
          <w:szCs w:val="32"/>
        </w:rPr>
        <w:t>2</w:t>
      </w:r>
      <w:r>
        <w:rPr>
          <w:rFonts w:eastAsia="方正仿宋_GBK"/>
          <w:sz w:val="32"/>
          <w:szCs w:val="32"/>
        </w:rPr>
        <w:t>）等材料，然后申请结算补贴资金。需提交的资料：</w:t>
      </w:r>
    </w:p>
    <w:p w:rsidR="00AC2A3E" w:rsidRDefault="005837E6">
      <w:pPr>
        <w:spacing w:line="560" w:lineRule="exact"/>
        <w:ind w:firstLineChars="200" w:firstLine="624"/>
        <w:rPr>
          <w:rFonts w:eastAsia="方正仿宋_GBK"/>
          <w:sz w:val="32"/>
          <w:szCs w:val="32"/>
        </w:rPr>
      </w:pPr>
      <w:r>
        <w:rPr>
          <w:rFonts w:ascii="宋体" w:hAnsi="宋体" w:cs="宋体" w:hint="eastAsia"/>
          <w:sz w:val="32"/>
          <w:szCs w:val="32"/>
        </w:rPr>
        <w:t>⑴</w:t>
      </w:r>
      <w:r>
        <w:rPr>
          <w:rFonts w:eastAsia="方正仿宋_GBK"/>
          <w:sz w:val="32"/>
          <w:szCs w:val="32"/>
        </w:rPr>
        <w:t>身份证明（农业生产经营组织为经有关部门登记和批准的证明）原件和复印件；</w:t>
      </w:r>
    </w:p>
    <w:p w:rsidR="00AC2A3E" w:rsidRDefault="005837E6">
      <w:pPr>
        <w:spacing w:line="560" w:lineRule="exact"/>
        <w:ind w:firstLineChars="200" w:firstLine="624"/>
        <w:rPr>
          <w:rFonts w:eastAsia="方正仿宋_GBK"/>
          <w:sz w:val="32"/>
          <w:szCs w:val="32"/>
        </w:rPr>
      </w:pPr>
      <w:r>
        <w:rPr>
          <w:rFonts w:ascii="宋体" w:hAnsi="宋体" w:cs="宋体" w:hint="eastAsia"/>
          <w:sz w:val="32"/>
          <w:szCs w:val="32"/>
        </w:rPr>
        <w:t>⑵</w:t>
      </w:r>
      <w:r>
        <w:rPr>
          <w:rFonts w:eastAsia="方正仿宋_GBK"/>
          <w:sz w:val="32"/>
          <w:szCs w:val="32"/>
        </w:rPr>
        <w:t>购机发票原件和复印件；</w:t>
      </w:r>
    </w:p>
    <w:p w:rsidR="00AC2A3E" w:rsidRDefault="005837E6">
      <w:pPr>
        <w:spacing w:line="560" w:lineRule="exact"/>
        <w:ind w:firstLineChars="200" w:firstLine="624"/>
        <w:rPr>
          <w:rFonts w:eastAsia="方正仿宋_GBK"/>
          <w:sz w:val="32"/>
          <w:szCs w:val="32"/>
        </w:rPr>
      </w:pPr>
      <w:r>
        <w:rPr>
          <w:rFonts w:ascii="宋体" w:hAnsi="宋体" w:cs="宋体" w:hint="eastAsia"/>
          <w:sz w:val="32"/>
          <w:szCs w:val="32"/>
        </w:rPr>
        <w:t>⑶</w:t>
      </w:r>
      <w:r>
        <w:rPr>
          <w:rFonts w:eastAsia="方正仿宋_GBK"/>
          <w:sz w:val="32"/>
          <w:szCs w:val="32"/>
        </w:rPr>
        <w:t>购机者银行账号；</w:t>
      </w:r>
    </w:p>
    <w:p w:rsidR="00AC2A3E" w:rsidRDefault="005837E6">
      <w:pPr>
        <w:spacing w:line="560" w:lineRule="exact"/>
        <w:ind w:firstLineChars="200" w:firstLine="624"/>
        <w:rPr>
          <w:rFonts w:eastAsia="方正仿宋_GBK"/>
          <w:sz w:val="32"/>
          <w:szCs w:val="32"/>
        </w:rPr>
      </w:pPr>
      <w:r>
        <w:rPr>
          <w:rFonts w:ascii="宋体" w:hAnsi="宋体" w:cs="宋体" w:hint="eastAsia"/>
          <w:sz w:val="32"/>
          <w:szCs w:val="32"/>
        </w:rPr>
        <w:t>⑷</w:t>
      </w:r>
      <w:r>
        <w:rPr>
          <w:rFonts w:eastAsia="方正仿宋_GBK"/>
          <w:sz w:val="32"/>
          <w:szCs w:val="32"/>
        </w:rPr>
        <w:t>实行牌证管理机具提供行驶证复印件；</w:t>
      </w:r>
    </w:p>
    <w:p w:rsidR="00AC2A3E" w:rsidRDefault="005837E6">
      <w:pPr>
        <w:spacing w:line="560" w:lineRule="exact"/>
        <w:ind w:firstLineChars="200" w:firstLine="624"/>
        <w:rPr>
          <w:rFonts w:eastAsia="方正仿宋_GBK"/>
          <w:sz w:val="32"/>
          <w:szCs w:val="32"/>
        </w:rPr>
      </w:pPr>
      <w:r>
        <w:rPr>
          <w:rFonts w:ascii="宋体" w:hAnsi="宋体" w:cs="宋体" w:hint="eastAsia"/>
          <w:sz w:val="32"/>
          <w:szCs w:val="32"/>
        </w:rPr>
        <w:t>⑸</w:t>
      </w:r>
      <w:r>
        <w:rPr>
          <w:rFonts w:eastAsia="方正仿宋_GBK"/>
          <w:sz w:val="32"/>
          <w:szCs w:val="32"/>
        </w:rPr>
        <w:t>购置需安装验收农机装备的，还应提交安装确认表。</w:t>
      </w:r>
    </w:p>
    <w:p w:rsidR="00AC2A3E" w:rsidRDefault="005837E6">
      <w:pPr>
        <w:spacing w:line="560" w:lineRule="exact"/>
        <w:ind w:firstLineChars="200" w:firstLine="624"/>
        <w:rPr>
          <w:rFonts w:eastAsia="楷体_GB2312"/>
          <w:sz w:val="32"/>
          <w:szCs w:val="32"/>
        </w:rPr>
      </w:pPr>
      <w:r>
        <w:rPr>
          <w:rFonts w:eastAsia="楷体_GB2312"/>
          <w:sz w:val="32"/>
          <w:szCs w:val="32"/>
        </w:rPr>
        <w:t>（三）受理申请</w:t>
      </w:r>
    </w:p>
    <w:p w:rsidR="00AC2A3E" w:rsidRDefault="005837E6">
      <w:pPr>
        <w:spacing w:line="560" w:lineRule="exact"/>
        <w:ind w:firstLineChars="200" w:firstLine="624"/>
        <w:rPr>
          <w:rFonts w:eastAsia="方正仿宋_GBK"/>
          <w:sz w:val="32"/>
          <w:szCs w:val="32"/>
        </w:rPr>
      </w:pPr>
      <w:r>
        <w:rPr>
          <w:rFonts w:eastAsia="方正仿宋_GBK"/>
          <w:sz w:val="32"/>
          <w:szCs w:val="32"/>
        </w:rPr>
        <w:t>乡（办事处）农业主管部门在收到购机者线上或线下补贴申请后，应于</w:t>
      </w:r>
      <w:r>
        <w:rPr>
          <w:rFonts w:eastAsia="方正仿宋_GBK"/>
          <w:sz w:val="32"/>
          <w:szCs w:val="32"/>
        </w:rPr>
        <w:t>2</w:t>
      </w:r>
      <w:r>
        <w:rPr>
          <w:rFonts w:eastAsia="方正仿宋_GBK"/>
          <w:sz w:val="32"/>
          <w:szCs w:val="32"/>
        </w:rPr>
        <w:t>个工作日内做出是否受理的决定，对因资料不齐全不规范等原因无法受理的，应注明原因，并按原渠道退回申请。非区域的购机者申办购置补贴的还应提供在辖区内从事农业生产的相关证明（例如土地流转承包合同等）材料。</w:t>
      </w:r>
    </w:p>
    <w:p w:rsidR="00AC2A3E" w:rsidRDefault="005837E6">
      <w:pPr>
        <w:spacing w:line="560" w:lineRule="exact"/>
        <w:ind w:firstLineChars="200" w:firstLine="624"/>
        <w:rPr>
          <w:rFonts w:eastAsia="方正仿宋_GBK"/>
          <w:sz w:val="32"/>
          <w:szCs w:val="32"/>
        </w:rPr>
      </w:pPr>
      <w:r>
        <w:rPr>
          <w:rFonts w:eastAsia="方正仿宋_GBK"/>
          <w:sz w:val="32"/>
          <w:szCs w:val="32"/>
        </w:rPr>
        <w:t>乡（办事处）农业主管部门受理补贴申请，核对农机补贴对象条件，受理后在发票原件上加盖</w:t>
      </w:r>
      <w:r>
        <w:rPr>
          <w:rFonts w:eastAsia="方正仿宋_GBK"/>
          <w:sz w:val="32"/>
          <w:szCs w:val="32"/>
        </w:rPr>
        <w:t>“XX</w:t>
      </w:r>
      <w:r>
        <w:rPr>
          <w:rFonts w:eastAsia="方正仿宋_GBK"/>
          <w:sz w:val="32"/>
          <w:szCs w:val="32"/>
        </w:rPr>
        <w:t>乡（办事处）农机购置补贴已受理专用章</w:t>
      </w:r>
      <w:r>
        <w:rPr>
          <w:rFonts w:eastAsia="方正仿宋_GBK"/>
          <w:sz w:val="32"/>
          <w:szCs w:val="32"/>
        </w:rPr>
        <w:t>”</w:t>
      </w:r>
      <w:r>
        <w:rPr>
          <w:rFonts w:eastAsia="方正仿宋_GBK"/>
          <w:sz w:val="32"/>
          <w:szCs w:val="32"/>
        </w:rPr>
        <w:t>字样印章或签注</w:t>
      </w:r>
      <w:r>
        <w:rPr>
          <w:rFonts w:eastAsia="方正仿宋_GBK"/>
          <w:sz w:val="32"/>
          <w:szCs w:val="32"/>
        </w:rPr>
        <w:t>“</w:t>
      </w:r>
      <w:r>
        <w:rPr>
          <w:rFonts w:eastAsia="方正仿宋_GBK"/>
          <w:sz w:val="32"/>
          <w:szCs w:val="32"/>
        </w:rPr>
        <w:t>已受理</w:t>
      </w:r>
      <w:r>
        <w:rPr>
          <w:rFonts w:eastAsia="方正仿宋_GBK"/>
          <w:sz w:val="32"/>
          <w:szCs w:val="32"/>
        </w:rPr>
        <w:t>”</w:t>
      </w:r>
      <w:r>
        <w:rPr>
          <w:rFonts w:eastAsia="方正仿宋_GBK"/>
          <w:sz w:val="32"/>
          <w:szCs w:val="32"/>
        </w:rPr>
        <w:t>字样和受理人姓名、日</w:t>
      </w:r>
      <w:r>
        <w:rPr>
          <w:rFonts w:eastAsia="方正仿宋_GBK"/>
          <w:sz w:val="32"/>
          <w:szCs w:val="32"/>
        </w:rPr>
        <w:lastRenderedPageBreak/>
        <w:t>期，将发票和身份证明材料原件退还购机者，打印补贴资金申请表和告知承诺书给购机者签字，汇总形成档案材料和购机补贴清册（附件</w:t>
      </w:r>
      <w:r>
        <w:rPr>
          <w:rFonts w:eastAsia="方正仿宋_GBK"/>
          <w:sz w:val="32"/>
          <w:szCs w:val="32"/>
        </w:rPr>
        <w:t>5</w:t>
      </w:r>
      <w:r>
        <w:rPr>
          <w:rFonts w:eastAsia="方正仿宋_GBK"/>
          <w:sz w:val="32"/>
          <w:szCs w:val="32"/>
        </w:rPr>
        <w:t>）。</w:t>
      </w:r>
    </w:p>
    <w:p w:rsidR="00AC2A3E" w:rsidRDefault="005837E6">
      <w:pPr>
        <w:spacing w:line="560" w:lineRule="exact"/>
        <w:ind w:firstLineChars="200" w:firstLine="624"/>
        <w:rPr>
          <w:rFonts w:eastAsia="方正仿宋_GBK"/>
          <w:sz w:val="32"/>
          <w:szCs w:val="32"/>
        </w:rPr>
      </w:pPr>
      <w:r>
        <w:rPr>
          <w:rFonts w:eastAsia="方正仿宋_GBK"/>
          <w:sz w:val="32"/>
          <w:szCs w:val="32"/>
        </w:rPr>
        <w:t>区级的中央和省级财政农机购置补贴资金申请数量分别达到当年可用资金（含结转资金和调剂资金）总量</w:t>
      </w:r>
      <w:r>
        <w:rPr>
          <w:rFonts w:eastAsia="方正仿宋_GBK"/>
          <w:sz w:val="32"/>
          <w:szCs w:val="32"/>
        </w:rPr>
        <w:t>110%</w:t>
      </w:r>
      <w:r>
        <w:rPr>
          <w:rFonts w:eastAsia="方正仿宋_GBK"/>
          <w:sz w:val="32"/>
          <w:szCs w:val="32"/>
        </w:rPr>
        <w:t>的，办理服务系统将自动停止申请录入功能，区级农、财两部门应及时发布公告，停止受理相关补贴申请，并全面做好政策宣传和咨询解答工作。</w:t>
      </w:r>
    </w:p>
    <w:p w:rsidR="00AC2A3E" w:rsidRDefault="005837E6">
      <w:pPr>
        <w:spacing w:line="560" w:lineRule="exact"/>
        <w:ind w:firstLineChars="200" w:firstLine="624"/>
        <w:rPr>
          <w:rFonts w:eastAsia="楷体_GB2312"/>
          <w:sz w:val="32"/>
          <w:szCs w:val="32"/>
        </w:rPr>
      </w:pPr>
      <w:r>
        <w:rPr>
          <w:rFonts w:eastAsia="楷体_GB2312"/>
          <w:sz w:val="32"/>
          <w:szCs w:val="32"/>
        </w:rPr>
        <w:t>（四）审验公示</w:t>
      </w:r>
    </w:p>
    <w:p w:rsidR="00AC2A3E" w:rsidRDefault="005837E6">
      <w:pPr>
        <w:spacing w:line="560" w:lineRule="exact"/>
        <w:ind w:firstLineChars="200" w:firstLine="624"/>
        <w:rPr>
          <w:rFonts w:eastAsia="方正仿宋_GBK"/>
          <w:sz w:val="32"/>
          <w:szCs w:val="32"/>
        </w:rPr>
      </w:pPr>
      <w:r>
        <w:rPr>
          <w:rFonts w:eastAsia="方正仿宋_GBK"/>
          <w:sz w:val="32"/>
          <w:szCs w:val="32"/>
        </w:rPr>
        <w:t>区、乡（办事处）农业主管部门严格按照《洋河新区农机购置补贴机具核验工作要点（试行）》（附件</w:t>
      </w:r>
      <w:r>
        <w:rPr>
          <w:rFonts w:eastAsia="方正仿宋_GBK"/>
          <w:sz w:val="32"/>
          <w:szCs w:val="32"/>
        </w:rPr>
        <w:t>6</w:t>
      </w:r>
      <w:r>
        <w:rPr>
          <w:rFonts w:eastAsia="方正仿宋_GBK"/>
          <w:sz w:val="32"/>
          <w:szCs w:val="32"/>
        </w:rPr>
        <w:t>）要求，对补贴相关申请资料进行形式审核，对补贴机具进行核验，其中牌证管理机具凭牌证免于现场实物核验。鼓励各地开展远程视频核验，并由购机者电子签名承诺真实性。将单台机具补贴额在</w:t>
      </w:r>
      <w:r>
        <w:rPr>
          <w:rFonts w:eastAsia="方正仿宋_GBK"/>
          <w:sz w:val="32"/>
          <w:szCs w:val="32"/>
        </w:rPr>
        <w:t>500</w:t>
      </w:r>
      <w:r>
        <w:rPr>
          <w:rFonts w:eastAsia="方正仿宋_GBK"/>
          <w:sz w:val="32"/>
          <w:szCs w:val="32"/>
        </w:rPr>
        <w:t>元（含</w:t>
      </w:r>
      <w:r>
        <w:rPr>
          <w:rFonts w:eastAsia="方正仿宋_GBK"/>
          <w:sz w:val="32"/>
          <w:szCs w:val="32"/>
        </w:rPr>
        <w:t>500</w:t>
      </w:r>
      <w:r>
        <w:rPr>
          <w:rFonts w:eastAsia="方正仿宋_GBK"/>
          <w:sz w:val="32"/>
          <w:szCs w:val="32"/>
        </w:rPr>
        <w:t>元）以下的增氧机、投饲机、揉丝机作为非重点机具，可免现场实物核验或远程视频核验；但补贴资金兑付后，乡（办事处）要按数量不低于</w:t>
      </w:r>
      <w:r>
        <w:rPr>
          <w:rFonts w:eastAsia="方正仿宋_GBK"/>
          <w:sz w:val="32"/>
          <w:szCs w:val="32"/>
        </w:rPr>
        <w:t>5%</w:t>
      </w:r>
      <w:r>
        <w:rPr>
          <w:rFonts w:eastAsia="方正仿宋_GBK"/>
          <w:sz w:val="32"/>
          <w:szCs w:val="32"/>
        </w:rPr>
        <w:t>比例抽查核验；重点核查单个购机者一次性购机</w:t>
      </w:r>
      <w:r>
        <w:rPr>
          <w:rFonts w:eastAsia="方正仿宋_GBK"/>
          <w:sz w:val="32"/>
          <w:szCs w:val="32"/>
        </w:rPr>
        <w:t>5</w:t>
      </w:r>
      <w:r>
        <w:rPr>
          <w:rFonts w:eastAsia="方正仿宋_GBK"/>
          <w:sz w:val="32"/>
          <w:szCs w:val="32"/>
        </w:rPr>
        <w:t>台以上及一个年度内购机</w:t>
      </w:r>
      <w:r>
        <w:rPr>
          <w:rFonts w:eastAsia="方正仿宋_GBK"/>
          <w:sz w:val="32"/>
          <w:szCs w:val="32"/>
        </w:rPr>
        <w:t>10</w:t>
      </w:r>
      <w:r>
        <w:rPr>
          <w:rFonts w:eastAsia="方正仿宋_GBK"/>
          <w:sz w:val="32"/>
          <w:szCs w:val="32"/>
        </w:rPr>
        <w:t>台以上的机具情况。对符合条件已受理的补贴申请，乡（办事处）农业主管部门应于</w:t>
      </w:r>
      <w:r>
        <w:rPr>
          <w:rFonts w:eastAsia="方正仿宋_GBK"/>
          <w:sz w:val="32"/>
          <w:szCs w:val="32"/>
        </w:rPr>
        <w:t>6</w:t>
      </w:r>
      <w:r>
        <w:rPr>
          <w:rFonts w:eastAsia="方正仿宋_GBK"/>
          <w:sz w:val="32"/>
          <w:szCs w:val="32"/>
        </w:rPr>
        <w:t>个工作日内完成申补资料审核、机具核验、档案归集等工作，出具初审意见和购机者清册上报区级农业农村主管部门；区级农业农村主管部门在</w:t>
      </w:r>
      <w:r>
        <w:rPr>
          <w:rFonts w:eastAsia="方正仿宋_GBK"/>
          <w:sz w:val="32"/>
          <w:szCs w:val="32"/>
        </w:rPr>
        <w:t>7</w:t>
      </w:r>
      <w:r>
        <w:rPr>
          <w:rFonts w:eastAsia="方正仿宋_GBK"/>
          <w:sz w:val="32"/>
          <w:szCs w:val="32"/>
        </w:rPr>
        <w:t>个工作日内完成上报申请资金兑付机具的资料审</w:t>
      </w:r>
      <w:r>
        <w:rPr>
          <w:rFonts w:eastAsia="方正仿宋_GBK"/>
          <w:sz w:val="32"/>
          <w:szCs w:val="32"/>
        </w:rPr>
        <w:lastRenderedPageBreak/>
        <w:t>核、汇总、报批等工作，并将补贴申请信息在农机购置补贴信息公开专栏公示，时间为</w:t>
      </w:r>
      <w:r>
        <w:rPr>
          <w:rFonts w:eastAsia="方正仿宋_GBK"/>
          <w:sz w:val="32"/>
          <w:szCs w:val="32"/>
        </w:rPr>
        <w:t>5</w:t>
      </w:r>
      <w:r>
        <w:rPr>
          <w:rFonts w:eastAsia="方正仿宋_GBK"/>
          <w:sz w:val="32"/>
          <w:szCs w:val="32"/>
        </w:rPr>
        <w:t>个工作日，无异议后向区财政局提交资金兑付申请与有关材料。鼓励线上提交，提高行政协同办事效率。各乡（办事处）可在补贴申请点公示栏中同时公开公示信息。</w:t>
      </w:r>
    </w:p>
    <w:p w:rsidR="00AC2A3E" w:rsidRDefault="005837E6">
      <w:pPr>
        <w:spacing w:line="560" w:lineRule="exact"/>
        <w:ind w:firstLineChars="200" w:firstLine="624"/>
        <w:rPr>
          <w:rFonts w:eastAsia="方正仿宋_GBK"/>
          <w:sz w:val="32"/>
          <w:szCs w:val="32"/>
        </w:rPr>
      </w:pPr>
      <w:r>
        <w:rPr>
          <w:rFonts w:eastAsia="方正仿宋_GBK"/>
          <w:sz w:val="32"/>
          <w:szCs w:val="32"/>
        </w:rPr>
        <w:t>购机者线下申请结算补贴资金的档案由乡（办事处）农业主管部门归集整理，交区级农业农村主管部门集中保管，保管期限不少于</w:t>
      </w:r>
      <w:r>
        <w:rPr>
          <w:rFonts w:eastAsia="方正仿宋_GBK"/>
          <w:sz w:val="32"/>
          <w:szCs w:val="32"/>
        </w:rPr>
        <w:t>5</w:t>
      </w:r>
      <w:r>
        <w:rPr>
          <w:rFonts w:eastAsia="方正仿宋_GBK"/>
          <w:sz w:val="32"/>
          <w:szCs w:val="32"/>
        </w:rPr>
        <w:t>年；全流程线上办理由区级保存，保存期为</w:t>
      </w:r>
      <w:r>
        <w:rPr>
          <w:rFonts w:eastAsia="方正仿宋_GBK"/>
          <w:sz w:val="32"/>
          <w:szCs w:val="32"/>
        </w:rPr>
        <w:t>5</w:t>
      </w:r>
      <w:r>
        <w:rPr>
          <w:rFonts w:eastAsia="方正仿宋_GBK"/>
          <w:sz w:val="32"/>
          <w:szCs w:val="32"/>
        </w:rPr>
        <w:t>年。</w:t>
      </w:r>
    </w:p>
    <w:p w:rsidR="00AC2A3E" w:rsidRDefault="005837E6">
      <w:pPr>
        <w:spacing w:line="560" w:lineRule="exact"/>
        <w:ind w:firstLineChars="200" w:firstLine="624"/>
        <w:rPr>
          <w:rFonts w:eastAsia="方正仿宋_GBK"/>
          <w:sz w:val="32"/>
          <w:szCs w:val="32"/>
        </w:rPr>
      </w:pPr>
      <w:r>
        <w:rPr>
          <w:rFonts w:eastAsia="方正仿宋_GBK"/>
          <w:sz w:val="32"/>
          <w:szCs w:val="32"/>
        </w:rPr>
        <w:t>购机者与经销商协商同意对已补贴机具退货的，须经乡（办事处）农业主管部门初审后，报区级农业农村主管部门审批同意。退货的购机者按照区级农业农村主管部门出具的同意退货证明，首先将补贴资金退回区财政局相关账户，然后凭区财政局出具的已收到补贴资金退回证明，到经销商办理退货。退回的补贴资金由区财政局纳入当年补贴资金计划，继续使用。</w:t>
      </w:r>
    </w:p>
    <w:p w:rsidR="00AC2A3E" w:rsidRDefault="005837E6">
      <w:pPr>
        <w:spacing w:line="560" w:lineRule="exact"/>
        <w:ind w:firstLineChars="200" w:firstLine="624"/>
        <w:rPr>
          <w:rFonts w:eastAsia="方正仿宋_GBK"/>
          <w:sz w:val="32"/>
          <w:szCs w:val="32"/>
        </w:rPr>
      </w:pPr>
      <w:r>
        <w:rPr>
          <w:rFonts w:eastAsia="楷体_GB2312"/>
          <w:sz w:val="32"/>
          <w:szCs w:val="32"/>
        </w:rPr>
        <w:t>（五）兑付补贴资金</w:t>
      </w:r>
    </w:p>
    <w:p w:rsidR="00AC2A3E" w:rsidRDefault="005837E6">
      <w:pPr>
        <w:spacing w:line="560" w:lineRule="exact"/>
        <w:ind w:firstLineChars="200" w:firstLine="624"/>
        <w:rPr>
          <w:rFonts w:eastAsia="方正仿宋_GBK"/>
          <w:sz w:val="32"/>
          <w:szCs w:val="32"/>
        </w:rPr>
      </w:pPr>
      <w:r>
        <w:rPr>
          <w:rFonts w:eastAsia="方正仿宋_GBK"/>
          <w:sz w:val="32"/>
          <w:szCs w:val="32"/>
        </w:rPr>
        <w:t>区财政局审核农业农村局提交的补贴资金兑付申请与有关材料，确保于</w:t>
      </w:r>
      <w:r>
        <w:rPr>
          <w:rFonts w:eastAsia="方正仿宋_GBK"/>
          <w:sz w:val="32"/>
          <w:szCs w:val="32"/>
        </w:rPr>
        <w:t>15</w:t>
      </w:r>
      <w:r>
        <w:rPr>
          <w:rFonts w:eastAsia="方正仿宋_GBK"/>
          <w:sz w:val="32"/>
          <w:szCs w:val="32"/>
        </w:rPr>
        <w:t>个工作日内通过国库集中支付方式向符合要求的购机者兑付资金（注明</w:t>
      </w:r>
      <w:r>
        <w:rPr>
          <w:rFonts w:eastAsia="方正仿宋_GBK"/>
          <w:sz w:val="32"/>
          <w:szCs w:val="32"/>
        </w:rPr>
        <w:t>“</w:t>
      </w:r>
      <w:r>
        <w:rPr>
          <w:rFonts w:eastAsia="方正仿宋_GBK"/>
          <w:sz w:val="32"/>
          <w:szCs w:val="32"/>
        </w:rPr>
        <w:t>农机购置补贴</w:t>
      </w:r>
      <w:r>
        <w:rPr>
          <w:rFonts w:eastAsia="方正仿宋_GBK"/>
          <w:sz w:val="32"/>
          <w:szCs w:val="32"/>
        </w:rPr>
        <w:t>”</w:t>
      </w:r>
      <w:r>
        <w:rPr>
          <w:rFonts w:eastAsia="方正仿宋_GBK"/>
          <w:sz w:val="32"/>
          <w:szCs w:val="32"/>
        </w:rPr>
        <w:t>）。因资金不足或加强监管等原因需要延期兑付的，应告知购机者，并及时与区级农业农村主管部门联合向上报告资金供需情况</w:t>
      </w:r>
      <w:r>
        <w:rPr>
          <w:rFonts w:eastAsia="方正仿宋_GBK" w:hint="eastAsia"/>
          <w:sz w:val="32"/>
          <w:szCs w:val="32"/>
        </w:rPr>
        <w:t>，补贴申领原则上当年有效</w:t>
      </w:r>
      <w:r>
        <w:rPr>
          <w:rFonts w:eastAsia="方正仿宋_GBK"/>
          <w:sz w:val="32"/>
          <w:szCs w:val="32"/>
        </w:rPr>
        <w:t>。</w:t>
      </w:r>
    </w:p>
    <w:p w:rsidR="00AC2A3E" w:rsidRDefault="005837E6">
      <w:pPr>
        <w:spacing w:line="560" w:lineRule="exact"/>
        <w:ind w:firstLineChars="200" w:firstLine="624"/>
        <w:rPr>
          <w:rFonts w:eastAsia="方正仿宋_GBK"/>
          <w:sz w:val="32"/>
          <w:szCs w:val="32"/>
        </w:rPr>
      </w:pPr>
      <w:r>
        <w:rPr>
          <w:rFonts w:eastAsia="方正仿宋_GBK"/>
          <w:sz w:val="32"/>
          <w:szCs w:val="32"/>
        </w:rPr>
        <w:t>补贴政策全面实行跨年度连续实施，除发生违规行为或补贴资金超录外，不得以任何理由限制购机者提交补贴申请，且补贴</w:t>
      </w:r>
      <w:r>
        <w:rPr>
          <w:rFonts w:eastAsia="方正仿宋_GBK"/>
          <w:sz w:val="32"/>
          <w:szCs w:val="32"/>
        </w:rPr>
        <w:lastRenderedPageBreak/>
        <w:t>机具资质、补贴标准和办理程序等均按购机者提交补贴申请并录入办理服务系统时的相关规定执行，不受政策调整影响，引导按需购机，切实稳定购机者补贴申领预期。购机者对其购置的补贴机具拥有所有权，可自主使用、依法依规处置。</w:t>
      </w:r>
    </w:p>
    <w:p w:rsidR="00AC2A3E" w:rsidRDefault="005837E6">
      <w:pPr>
        <w:pStyle w:val="aa"/>
        <w:widowControl w:val="0"/>
        <w:spacing w:before="0" w:beforeAutospacing="0" w:after="0" w:afterAutospacing="0" w:line="560" w:lineRule="exact"/>
        <w:ind w:firstLineChars="200" w:firstLine="624"/>
        <w:jc w:val="both"/>
        <w:rPr>
          <w:rFonts w:ascii="Times New Roman" w:eastAsia="方正仿宋_GBK" w:hAnsi="Times New Roman"/>
          <w:kern w:val="2"/>
          <w:sz w:val="32"/>
          <w:szCs w:val="32"/>
        </w:rPr>
      </w:pPr>
      <w:r>
        <w:rPr>
          <w:rFonts w:ascii="Times New Roman" w:eastAsia="方正仿宋_GBK" w:hAnsi="Times New Roman"/>
          <w:kern w:val="2"/>
          <w:sz w:val="32"/>
          <w:szCs w:val="32"/>
        </w:rPr>
        <w:t>江苏省农机购置补贴流程图（附件</w:t>
      </w:r>
      <w:r>
        <w:rPr>
          <w:rFonts w:ascii="Times New Roman" w:eastAsia="方正仿宋_GBK" w:hAnsi="Times New Roman"/>
          <w:kern w:val="2"/>
          <w:sz w:val="32"/>
          <w:szCs w:val="32"/>
        </w:rPr>
        <w:t>4</w:t>
      </w:r>
      <w:r>
        <w:rPr>
          <w:rFonts w:ascii="Times New Roman" w:eastAsia="方正仿宋_GBK" w:hAnsi="Times New Roman"/>
          <w:kern w:val="2"/>
          <w:sz w:val="32"/>
          <w:szCs w:val="32"/>
        </w:rPr>
        <w:t>）。</w:t>
      </w:r>
    </w:p>
    <w:p w:rsidR="00AC2A3E" w:rsidRDefault="005837E6">
      <w:pPr>
        <w:spacing w:line="560" w:lineRule="exact"/>
        <w:ind w:firstLineChars="200" w:firstLine="624"/>
        <w:rPr>
          <w:rFonts w:eastAsia="方正黑体_GBK"/>
          <w:sz w:val="32"/>
          <w:szCs w:val="32"/>
        </w:rPr>
      </w:pPr>
      <w:r>
        <w:rPr>
          <w:rFonts w:eastAsia="方正黑体_GBK"/>
          <w:sz w:val="32"/>
          <w:szCs w:val="32"/>
        </w:rPr>
        <w:t>六、工作职责</w:t>
      </w:r>
    </w:p>
    <w:p w:rsidR="00AC2A3E" w:rsidRDefault="005837E6">
      <w:pPr>
        <w:spacing w:line="560" w:lineRule="exact"/>
        <w:ind w:firstLineChars="200" w:firstLine="624"/>
        <w:rPr>
          <w:rFonts w:eastAsia="楷体_GB2312"/>
          <w:sz w:val="32"/>
          <w:szCs w:val="32"/>
        </w:rPr>
      </w:pPr>
      <w:r>
        <w:rPr>
          <w:rFonts w:eastAsia="楷体_GB2312"/>
          <w:sz w:val="32"/>
          <w:szCs w:val="32"/>
        </w:rPr>
        <w:t>（一）区级农业农村主管部门、区财政局</w:t>
      </w:r>
    </w:p>
    <w:p w:rsidR="00AC2A3E" w:rsidRDefault="005837E6">
      <w:pPr>
        <w:spacing w:line="560" w:lineRule="exact"/>
        <w:ind w:firstLineChars="200" w:firstLine="624"/>
        <w:rPr>
          <w:rFonts w:eastAsia="方正仿宋_GBK"/>
          <w:sz w:val="32"/>
          <w:szCs w:val="32"/>
        </w:rPr>
      </w:pPr>
      <w:r>
        <w:rPr>
          <w:rFonts w:eastAsia="方正仿宋_GBK"/>
          <w:sz w:val="32"/>
          <w:szCs w:val="32"/>
        </w:rPr>
        <w:t>区级农业农村主管部门、区财政局是实施农机购置补贴政策的责任主体，要结合全区农机化发展情况，制定农机购置补贴工作方案，报市农业农村局审核备案；按职责分工对农机购置补贴材料的形式审核结果负责。</w:t>
      </w:r>
      <w:r>
        <w:rPr>
          <w:rFonts w:eastAsia="方正仿宋_GBK"/>
          <w:sz w:val="32"/>
          <w:szCs w:val="32"/>
        </w:rPr>
        <w:br/>
      </w:r>
      <w:r>
        <w:rPr>
          <w:rFonts w:eastAsia="方正仿宋_GBK"/>
          <w:b/>
          <w:sz w:val="32"/>
          <w:szCs w:val="32"/>
        </w:rPr>
        <w:t xml:space="preserve">    1.</w:t>
      </w:r>
      <w:r>
        <w:rPr>
          <w:rFonts w:eastAsia="方正仿宋_GBK"/>
          <w:b/>
          <w:sz w:val="32"/>
          <w:szCs w:val="32"/>
        </w:rPr>
        <w:t>区级农业农村主管部门</w:t>
      </w:r>
      <w:r>
        <w:rPr>
          <w:rFonts w:eastAsia="方正仿宋_GBK"/>
          <w:sz w:val="32"/>
          <w:szCs w:val="32"/>
        </w:rPr>
        <w:br/>
        <w:t xml:space="preserve">    </w:t>
      </w:r>
      <w:r>
        <w:rPr>
          <w:rFonts w:eastAsia="方正仿宋_GBK"/>
          <w:sz w:val="32"/>
          <w:szCs w:val="32"/>
        </w:rPr>
        <w:t>（</w:t>
      </w:r>
      <w:r>
        <w:rPr>
          <w:rFonts w:eastAsia="方正仿宋_GBK"/>
          <w:sz w:val="32"/>
          <w:szCs w:val="32"/>
        </w:rPr>
        <w:t>1</w:t>
      </w:r>
      <w:r>
        <w:rPr>
          <w:rFonts w:eastAsia="方正仿宋_GBK"/>
          <w:sz w:val="32"/>
          <w:szCs w:val="32"/>
        </w:rPr>
        <w:t>）围绕</w:t>
      </w:r>
      <w:r>
        <w:rPr>
          <w:rFonts w:eastAsia="方正仿宋_GBK"/>
          <w:sz w:val="32"/>
          <w:szCs w:val="32"/>
        </w:rPr>
        <w:t>“</w:t>
      </w:r>
      <w:r>
        <w:rPr>
          <w:rFonts w:eastAsia="方正仿宋_GBK"/>
          <w:sz w:val="32"/>
          <w:szCs w:val="32"/>
        </w:rPr>
        <w:t>农机购置补贴工作方案制订、补贴申请受理审核与结算、补贴监管与违规投诉处理、政策宣传与信息公开、绩效管理</w:t>
      </w:r>
      <w:r>
        <w:rPr>
          <w:rFonts w:eastAsia="方正仿宋_GBK"/>
          <w:sz w:val="32"/>
          <w:szCs w:val="32"/>
        </w:rPr>
        <w:t>”</w:t>
      </w:r>
      <w:r>
        <w:rPr>
          <w:rFonts w:eastAsia="方正仿宋_GBK"/>
          <w:sz w:val="32"/>
          <w:szCs w:val="32"/>
        </w:rPr>
        <w:t>等五个重点环节，建立内控规程和制度并延伸绩效考核。</w:t>
      </w:r>
    </w:p>
    <w:p w:rsidR="00AC2A3E" w:rsidRDefault="005837E6">
      <w:pPr>
        <w:spacing w:line="560" w:lineRule="exact"/>
        <w:ind w:firstLineChars="200" w:firstLine="624"/>
        <w:rPr>
          <w:rFonts w:eastAsia="方正仿宋_GBK"/>
          <w:sz w:val="32"/>
          <w:szCs w:val="32"/>
        </w:rPr>
      </w:pPr>
      <w:r>
        <w:rPr>
          <w:rFonts w:eastAsia="方正仿宋_GBK"/>
          <w:sz w:val="32"/>
          <w:szCs w:val="32"/>
        </w:rPr>
        <w:t>（</w:t>
      </w:r>
      <w:r>
        <w:rPr>
          <w:rFonts w:eastAsia="方正仿宋_GBK"/>
          <w:sz w:val="32"/>
          <w:szCs w:val="32"/>
        </w:rPr>
        <w:t>2</w:t>
      </w:r>
      <w:r>
        <w:rPr>
          <w:rFonts w:eastAsia="方正仿宋_GBK"/>
          <w:sz w:val="32"/>
          <w:szCs w:val="32"/>
        </w:rPr>
        <w:t>）培训指导乡（办事处）农机主管部门做好农机购置补贴操作工作。</w:t>
      </w:r>
    </w:p>
    <w:p w:rsidR="00AC2A3E" w:rsidRDefault="005837E6">
      <w:pPr>
        <w:spacing w:line="560" w:lineRule="exact"/>
        <w:ind w:firstLineChars="200" w:firstLine="624"/>
        <w:rPr>
          <w:rFonts w:eastAsia="方正仿宋_GBK"/>
          <w:sz w:val="32"/>
          <w:szCs w:val="32"/>
        </w:rPr>
      </w:pPr>
      <w:r>
        <w:rPr>
          <w:rFonts w:eastAsia="方正仿宋_GBK"/>
          <w:sz w:val="32"/>
          <w:szCs w:val="32"/>
        </w:rPr>
        <w:t>（</w:t>
      </w:r>
      <w:r>
        <w:rPr>
          <w:rFonts w:eastAsia="方正仿宋_GBK"/>
          <w:sz w:val="32"/>
          <w:szCs w:val="32"/>
        </w:rPr>
        <w:t>3</w:t>
      </w:r>
      <w:r>
        <w:rPr>
          <w:rFonts w:eastAsia="方正仿宋_GBK"/>
          <w:sz w:val="32"/>
          <w:szCs w:val="32"/>
        </w:rPr>
        <w:t>）日常管护补贴信息管理系统，强化对手机</w:t>
      </w:r>
      <w:r>
        <w:rPr>
          <w:rFonts w:eastAsia="方正仿宋_GBK"/>
          <w:sz w:val="32"/>
          <w:szCs w:val="32"/>
        </w:rPr>
        <w:t>APP</w:t>
      </w:r>
      <w:r>
        <w:rPr>
          <w:rFonts w:eastAsia="方正仿宋_GBK"/>
          <w:sz w:val="32"/>
          <w:szCs w:val="32"/>
        </w:rPr>
        <w:t>系统录入数据的分析监控，发现问题及时整改，确保软件系统高效规范安全运行。</w:t>
      </w:r>
    </w:p>
    <w:p w:rsidR="00AC2A3E" w:rsidRDefault="005837E6">
      <w:pPr>
        <w:spacing w:line="560" w:lineRule="exact"/>
        <w:ind w:firstLineChars="200" w:firstLine="624"/>
        <w:rPr>
          <w:rFonts w:eastAsia="方正仿宋_GBK"/>
          <w:sz w:val="32"/>
          <w:szCs w:val="32"/>
        </w:rPr>
      </w:pPr>
      <w:r>
        <w:rPr>
          <w:rFonts w:eastAsia="方正仿宋_GBK"/>
          <w:sz w:val="32"/>
          <w:szCs w:val="32"/>
        </w:rPr>
        <w:t>（</w:t>
      </w:r>
      <w:r>
        <w:rPr>
          <w:rFonts w:eastAsia="方正仿宋_GBK"/>
          <w:sz w:val="32"/>
          <w:szCs w:val="32"/>
        </w:rPr>
        <w:t>4</w:t>
      </w:r>
      <w:r>
        <w:rPr>
          <w:rFonts w:eastAsia="方正仿宋_GBK"/>
          <w:sz w:val="32"/>
          <w:szCs w:val="32"/>
        </w:rPr>
        <w:t>）公开信息。加大农机补贴政策宣传力度，及时公开农机补贴受益对象和补贴机具信息、补贴资金使用和结算兑付进</w:t>
      </w:r>
      <w:r>
        <w:rPr>
          <w:rFonts w:eastAsia="方正仿宋_GBK"/>
          <w:sz w:val="32"/>
          <w:szCs w:val="32"/>
        </w:rPr>
        <w:lastRenderedPageBreak/>
        <w:t>度。</w:t>
      </w:r>
    </w:p>
    <w:p w:rsidR="00AC2A3E" w:rsidRDefault="005837E6">
      <w:pPr>
        <w:spacing w:line="560" w:lineRule="exact"/>
        <w:ind w:firstLineChars="200" w:firstLine="624"/>
        <w:rPr>
          <w:rFonts w:eastAsia="方正仿宋_GBK"/>
          <w:sz w:val="32"/>
          <w:szCs w:val="32"/>
        </w:rPr>
      </w:pPr>
      <w:r>
        <w:rPr>
          <w:rFonts w:eastAsia="方正仿宋_GBK"/>
          <w:sz w:val="32"/>
          <w:szCs w:val="32"/>
        </w:rPr>
        <w:t>（</w:t>
      </w:r>
      <w:r>
        <w:rPr>
          <w:rFonts w:eastAsia="方正仿宋_GBK"/>
          <w:sz w:val="32"/>
          <w:szCs w:val="32"/>
        </w:rPr>
        <w:t>5</w:t>
      </w:r>
      <w:r>
        <w:rPr>
          <w:rFonts w:eastAsia="方正仿宋_GBK"/>
          <w:sz w:val="32"/>
          <w:szCs w:val="32"/>
        </w:rPr>
        <w:t>）向区财政局报送补贴资金结算审核意见。</w:t>
      </w:r>
    </w:p>
    <w:p w:rsidR="00AC2A3E" w:rsidRDefault="005837E6">
      <w:pPr>
        <w:spacing w:line="560" w:lineRule="exact"/>
        <w:ind w:firstLineChars="200" w:firstLine="624"/>
        <w:rPr>
          <w:rFonts w:eastAsia="方正仿宋_GBK"/>
          <w:sz w:val="32"/>
          <w:szCs w:val="32"/>
        </w:rPr>
      </w:pPr>
      <w:r>
        <w:rPr>
          <w:rFonts w:eastAsia="方正仿宋_GBK"/>
          <w:sz w:val="32"/>
          <w:szCs w:val="32"/>
        </w:rPr>
        <w:t>（</w:t>
      </w:r>
      <w:r>
        <w:rPr>
          <w:rFonts w:eastAsia="方正仿宋_GBK"/>
          <w:sz w:val="32"/>
          <w:szCs w:val="32"/>
        </w:rPr>
        <w:t>6</w:t>
      </w:r>
      <w:r>
        <w:rPr>
          <w:rFonts w:eastAsia="方正仿宋_GBK"/>
          <w:sz w:val="32"/>
          <w:szCs w:val="32"/>
        </w:rPr>
        <w:t>）对供货单位、购机者和乡（办事处）农业主管部门监管。重点加强对单人多台套、年度内大批量、同人连年购置同类机具等异常申请补贴情形的监管，对实际补贴比例明显偏高或接近预警比例的相关情况进行调查落实。</w:t>
      </w:r>
    </w:p>
    <w:p w:rsidR="00AC2A3E" w:rsidRDefault="005837E6">
      <w:pPr>
        <w:spacing w:line="560" w:lineRule="exact"/>
        <w:ind w:firstLineChars="200" w:firstLine="624"/>
        <w:rPr>
          <w:rFonts w:eastAsia="方正仿宋_GBK"/>
          <w:sz w:val="32"/>
          <w:szCs w:val="32"/>
        </w:rPr>
      </w:pPr>
      <w:r>
        <w:rPr>
          <w:rFonts w:eastAsia="方正仿宋_GBK"/>
          <w:sz w:val="32"/>
          <w:szCs w:val="32"/>
        </w:rPr>
        <w:t>（</w:t>
      </w:r>
      <w:r>
        <w:rPr>
          <w:rFonts w:eastAsia="方正仿宋_GBK"/>
          <w:sz w:val="32"/>
          <w:szCs w:val="32"/>
        </w:rPr>
        <w:t>7</w:t>
      </w:r>
      <w:r>
        <w:rPr>
          <w:rFonts w:eastAsia="方正仿宋_GBK"/>
          <w:sz w:val="32"/>
          <w:szCs w:val="32"/>
        </w:rPr>
        <w:t>）公布农机补贴咨询、举报投诉电话，对补贴产品经营行为进行监管，及时受理政策咨询和举报投诉，并将相关举报投诉处理结果报送上级部门。</w:t>
      </w:r>
    </w:p>
    <w:p w:rsidR="00AC2A3E" w:rsidRDefault="005837E6">
      <w:pPr>
        <w:spacing w:line="560" w:lineRule="exact"/>
        <w:ind w:firstLineChars="200" w:firstLine="624"/>
        <w:rPr>
          <w:rFonts w:eastAsia="方正仿宋_GBK"/>
          <w:sz w:val="32"/>
          <w:szCs w:val="32"/>
        </w:rPr>
      </w:pPr>
      <w:r>
        <w:rPr>
          <w:rFonts w:eastAsia="方正仿宋_GBK"/>
          <w:sz w:val="32"/>
          <w:szCs w:val="32"/>
        </w:rPr>
        <w:t>（</w:t>
      </w:r>
      <w:r>
        <w:rPr>
          <w:rFonts w:eastAsia="方正仿宋_GBK"/>
          <w:sz w:val="32"/>
          <w:szCs w:val="32"/>
        </w:rPr>
        <w:t>8</w:t>
      </w:r>
      <w:r>
        <w:rPr>
          <w:rFonts w:eastAsia="方正仿宋_GBK"/>
          <w:sz w:val="32"/>
          <w:szCs w:val="32"/>
        </w:rPr>
        <w:t>）做好农机补贴档案材料整理保管工作，按要求报送政策实施情况和工作总结。</w:t>
      </w:r>
    </w:p>
    <w:p w:rsidR="00AC2A3E" w:rsidRDefault="005837E6" w:rsidP="00AC2A3E">
      <w:pPr>
        <w:spacing w:line="560" w:lineRule="exact"/>
        <w:ind w:firstLineChars="200" w:firstLine="626"/>
        <w:rPr>
          <w:rFonts w:eastAsia="方正仿宋_GBK"/>
          <w:b/>
          <w:sz w:val="32"/>
          <w:szCs w:val="32"/>
        </w:rPr>
      </w:pPr>
      <w:r>
        <w:rPr>
          <w:rFonts w:eastAsia="方正仿宋_GBK"/>
          <w:b/>
          <w:sz w:val="32"/>
          <w:szCs w:val="32"/>
        </w:rPr>
        <w:t>2.</w:t>
      </w:r>
      <w:r>
        <w:rPr>
          <w:rFonts w:eastAsia="方正仿宋_GBK"/>
          <w:b/>
          <w:sz w:val="32"/>
          <w:szCs w:val="32"/>
        </w:rPr>
        <w:t>区财政局</w:t>
      </w:r>
    </w:p>
    <w:p w:rsidR="00AC2A3E" w:rsidRDefault="005837E6">
      <w:pPr>
        <w:spacing w:line="560" w:lineRule="exact"/>
        <w:ind w:firstLineChars="200" w:firstLine="624"/>
        <w:rPr>
          <w:rFonts w:eastAsia="方正仿宋_GBK"/>
          <w:sz w:val="32"/>
          <w:szCs w:val="32"/>
        </w:rPr>
      </w:pPr>
      <w:r>
        <w:rPr>
          <w:rFonts w:eastAsia="方正仿宋_GBK"/>
          <w:sz w:val="32"/>
          <w:szCs w:val="32"/>
        </w:rPr>
        <w:t>（</w:t>
      </w:r>
      <w:r>
        <w:rPr>
          <w:rFonts w:eastAsia="方正仿宋_GBK"/>
          <w:sz w:val="32"/>
          <w:szCs w:val="32"/>
        </w:rPr>
        <w:t>1</w:t>
      </w:r>
      <w:r>
        <w:rPr>
          <w:rFonts w:eastAsia="方正仿宋_GBK"/>
          <w:sz w:val="32"/>
          <w:szCs w:val="32"/>
        </w:rPr>
        <w:t>）加强补贴资金监管，确保专款专用和资金安全，及时结算补贴资金，将拨付情况及时反馈区级农业农村主管部门。</w:t>
      </w:r>
    </w:p>
    <w:p w:rsidR="00AC2A3E" w:rsidRDefault="005837E6">
      <w:pPr>
        <w:spacing w:line="560" w:lineRule="exact"/>
        <w:ind w:firstLineChars="200" w:firstLine="624"/>
        <w:rPr>
          <w:rFonts w:eastAsia="方正仿宋_GBK"/>
          <w:sz w:val="32"/>
          <w:szCs w:val="32"/>
        </w:rPr>
      </w:pPr>
      <w:r>
        <w:rPr>
          <w:rFonts w:eastAsia="方正仿宋_GBK"/>
          <w:sz w:val="32"/>
          <w:szCs w:val="32"/>
        </w:rPr>
        <w:t>（</w:t>
      </w:r>
      <w:r>
        <w:rPr>
          <w:rFonts w:eastAsia="方正仿宋_GBK"/>
          <w:sz w:val="32"/>
          <w:szCs w:val="32"/>
        </w:rPr>
        <w:t>2</w:t>
      </w:r>
      <w:r>
        <w:rPr>
          <w:rFonts w:eastAsia="方正仿宋_GBK"/>
          <w:sz w:val="32"/>
          <w:szCs w:val="32"/>
        </w:rPr>
        <w:t>）统筹安排农机购置补贴管理核查经费，保障农机购置补贴工作顺利开展。</w:t>
      </w:r>
    </w:p>
    <w:p w:rsidR="00AC2A3E" w:rsidRDefault="005837E6">
      <w:pPr>
        <w:spacing w:line="560" w:lineRule="exact"/>
        <w:ind w:firstLineChars="200" w:firstLine="624"/>
        <w:rPr>
          <w:rFonts w:eastAsia="楷体_GB2312"/>
          <w:sz w:val="32"/>
          <w:szCs w:val="32"/>
        </w:rPr>
      </w:pPr>
      <w:r>
        <w:rPr>
          <w:rFonts w:eastAsia="楷体_GB2312"/>
          <w:sz w:val="32"/>
          <w:szCs w:val="32"/>
        </w:rPr>
        <w:t>（二）乡（办事处）农业主管部门</w:t>
      </w:r>
    </w:p>
    <w:p w:rsidR="00AC2A3E" w:rsidRDefault="005837E6">
      <w:pPr>
        <w:spacing w:line="560" w:lineRule="exact"/>
        <w:ind w:firstLineChars="200" w:firstLine="624"/>
        <w:rPr>
          <w:rFonts w:eastAsia="方正仿宋_GBK"/>
          <w:sz w:val="32"/>
          <w:szCs w:val="32"/>
        </w:rPr>
      </w:pPr>
      <w:r>
        <w:rPr>
          <w:rFonts w:eastAsia="方正仿宋_GBK"/>
          <w:sz w:val="32"/>
          <w:szCs w:val="32"/>
        </w:rPr>
        <w:t>乡（办事处）农业主管部门是农机补贴政策实施操作主体，按职责分工做好农机购置补贴申请的形式审核工作。主要职责为：</w:t>
      </w:r>
    </w:p>
    <w:p w:rsidR="00AC2A3E" w:rsidRDefault="005837E6">
      <w:pPr>
        <w:spacing w:line="560" w:lineRule="exact"/>
        <w:ind w:firstLineChars="200" w:firstLine="624"/>
        <w:rPr>
          <w:rFonts w:eastAsia="方正仿宋_GBK"/>
          <w:sz w:val="32"/>
          <w:szCs w:val="32"/>
        </w:rPr>
      </w:pPr>
      <w:r>
        <w:rPr>
          <w:rFonts w:eastAsia="方正仿宋_GBK"/>
          <w:sz w:val="32"/>
          <w:szCs w:val="32"/>
        </w:rPr>
        <w:t>1.</w:t>
      </w:r>
      <w:r>
        <w:rPr>
          <w:rFonts w:eastAsia="方正仿宋_GBK"/>
          <w:sz w:val="32"/>
          <w:szCs w:val="32"/>
        </w:rPr>
        <w:t>做好政策宣传，受理农机补贴申请，按要求审核农机购置补贴信息。严禁以任何方式授予补贴机具产销企业进入农机购置</w:t>
      </w:r>
      <w:r>
        <w:rPr>
          <w:rFonts w:eastAsia="方正仿宋_GBK"/>
          <w:sz w:val="32"/>
          <w:szCs w:val="32"/>
        </w:rPr>
        <w:lastRenderedPageBreak/>
        <w:t>补贴申请办理服务系统办理补贴申请的具体操作权限。</w:t>
      </w:r>
    </w:p>
    <w:p w:rsidR="00AC2A3E" w:rsidRDefault="005837E6">
      <w:pPr>
        <w:spacing w:line="560" w:lineRule="exact"/>
        <w:ind w:firstLineChars="200" w:firstLine="624"/>
        <w:rPr>
          <w:rFonts w:eastAsia="方正仿宋_GBK"/>
          <w:sz w:val="32"/>
          <w:szCs w:val="32"/>
        </w:rPr>
      </w:pPr>
      <w:r>
        <w:rPr>
          <w:rFonts w:eastAsia="方正仿宋_GBK"/>
          <w:sz w:val="32"/>
          <w:szCs w:val="32"/>
        </w:rPr>
        <w:t>2.</w:t>
      </w:r>
      <w:r>
        <w:rPr>
          <w:rFonts w:eastAsia="方正仿宋_GBK"/>
          <w:sz w:val="32"/>
          <w:szCs w:val="32"/>
        </w:rPr>
        <w:t>按照《江苏省农机补贴产品铭牌等标志标识要求》（附件</w:t>
      </w:r>
      <w:r>
        <w:rPr>
          <w:rFonts w:eastAsia="方正仿宋_GBK"/>
          <w:sz w:val="32"/>
          <w:szCs w:val="32"/>
        </w:rPr>
        <w:t>3</w:t>
      </w:r>
      <w:r>
        <w:rPr>
          <w:rFonts w:eastAsia="方正仿宋_GBK"/>
          <w:sz w:val="32"/>
          <w:szCs w:val="32"/>
        </w:rPr>
        <w:t>）、《洋河新区农机购置补贴机具核验工作要点（试行）》核实购机对象资格和补贴机具；公示购机信息，出具结算意见。</w:t>
      </w:r>
    </w:p>
    <w:p w:rsidR="00AC2A3E" w:rsidRDefault="005837E6">
      <w:pPr>
        <w:spacing w:line="560" w:lineRule="exact"/>
        <w:ind w:firstLineChars="200" w:firstLine="624"/>
        <w:rPr>
          <w:rFonts w:eastAsia="方正仿宋_GBK"/>
          <w:sz w:val="32"/>
          <w:szCs w:val="32"/>
        </w:rPr>
      </w:pPr>
      <w:r>
        <w:rPr>
          <w:rFonts w:eastAsia="方正仿宋_GBK"/>
          <w:sz w:val="32"/>
          <w:szCs w:val="32"/>
        </w:rPr>
        <w:t>3.</w:t>
      </w:r>
      <w:r>
        <w:rPr>
          <w:rFonts w:eastAsia="方正仿宋_GBK"/>
          <w:sz w:val="32"/>
          <w:szCs w:val="32"/>
        </w:rPr>
        <w:t>加强农机补贴监管，发现问题及时上报区级农业农村主管部门，并协助调查处理。</w:t>
      </w:r>
    </w:p>
    <w:p w:rsidR="00AC2A3E" w:rsidRDefault="005837E6">
      <w:pPr>
        <w:spacing w:line="560" w:lineRule="exact"/>
        <w:ind w:firstLineChars="200" w:firstLine="624"/>
        <w:rPr>
          <w:rFonts w:eastAsia="方正仿宋_GBK"/>
          <w:sz w:val="32"/>
          <w:szCs w:val="32"/>
        </w:rPr>
      </w:pPr>
      <w:r>
        <w:rPr>
          <w:rFonts w:eastAsia="方正仿宋_GBK"/>
          <w:sz w:val="32"/>
          <w:szCs w:val="32"/>
        </w:rPr>
        <w:t>4.</w:t>
      </w:r>
      <w:r>
        <w:rPr>
          <w:rFonts w:eastAsia="方正仿宋_GBK"/>
          <w:sz w:val="32"/>
          <w:szCs w:val="32"/>
        </w:rPr>
        <w:t>做好农机补贴政策实施过程中的宣传、补贴受理、公示、核实、清册等材料的收集、整理和归档工作。</w:t>
      </w:r>
    </w:p>
    <w:p w:rsidR="00AC2A3E" w:rsidRDefault="005837E6">
      <w:pPr>
        <w:spacing w:line="560" w:lineRule="exact"/>
        <w:ind w:firstLineChars="200" w:firstLine="624"/>
        <w:rPr>
          <w:rFonts w:eastAsia="楷体_GB2312"/>
          <w:sz w:val="32"/>
          <w:szCs w:val="32"/>
        </w:rPr>
      </w:pPr>
      <w:r>
        <w:rPr>
          <w:rFonts w:eastAsia="楷体_GB2312"/>
          <w:sz w:val="32"/>
          <w:szCs w:val="32"/>
        </w:rPr>
        <w:t>（三）购机者</w:t>
      </w:r>
    </w:p>
    <w:p w:rsidR="00AC2A3E" w:rsidRDefault="005837E6">
      <w:pPr>
        <w:spacing w:line="560" w:lineRule="exact"/>
        <w:ind w:firstLineChars="200" w:firstLine="624"/>
        <w:rPr>
          <w:rFonts w:eastAsia="方正仿宋_GBK"/>
          <w:sz w:val="32"/>
          <w:szCs w:val="32"/>
        </w:rPr>
      </w:pPr>
      <w:r>
        <w:rPr>
          <w:rFonts w:eastAsia="方正仿宋_GBK"/>
          <w:sz w:val="32"/>
          <w:szCs w:val="32"/>
        </w:rPr>
        <w:t>1.</w:t>
      </w:r>
      <w:r>
        <w:rPr>
          <w:rFonts w:eastAsia="方正仿宋_GBK"/>
          <w:sz w:val="32"/>
          <w:szCs w:val="32"/>
        </w:rPr>
        <w:t>购机者自主选机购机，并对购机行为和购买机具的真实性负责，承担相应责任义务。</w:t>
      </w:r>
    </w:p>
    <w:p w:rsidR="00AC2A3E" w:rsidRDefault="005837E6">
      <w:pPr>
        <w:spacing w:line="560" w:lineRule="exact"/>
        <w:ind w:firstLineChars="200" w:firstLine="624"/>
        <w:rPr>
          <w:rFonts w:eastAsia="方正仿宋_GBK"/>
          <w:sz w:val="32"/>
          <w:szCs w:val="32"/>
        </w:rPr>
      </w:pPr>
      <w:r>
        <w:rPr>
          <w:rFonts w:eastAsia="方正仿宋_GBK"/>
          <w:sz w:val="32"/>
          <w:szCs w:val="32"/>
        </w:rPr>
        <w:t>2.</w:t>
      </w:r>
      <w:r>
        <w:rPr>
          <w:rFonts w:eastAsia="方正仿宋_GBK"/>
          <w:sz w:val="32"/>
          <w:szCs w:val="32"/>
        </w:rPr>
        <w:t>自主通过手机</w:t>
      </w:r>
      <w:r>
        <w:rPr>
          <w:rFonts w:eastAsia="方正仿宋_GBK"/>
          <w:sz w:val="32"/>
          <w:szCs w:val="32"/>
        </w:rPr>
        <w:t>APP</w:t>
      </w:r>
      <w:r>
        <w:rPr>
          <w:rFonts w:eastAsia="方正仿宋_GBK"/>
          <w:sz w:val="32"/>
          <w:szCs w:val="32"/>
        </w:rPr>
        <w:t>进行申补信息录入办理。</w:t>
      </w:r>
    </w:p>
    <w:p w:rsidR="00AC2A3E" w:rsidRDefault="005837E6">
      <w:pPr>
        <w:spacing w:line="560" w:lineRule="exact"/>
        <w:ind w:firstLineChars="200" w:firstLine="624"/>
        <w:rPr>
          <w:rFonts w:eastAsia="方正仿宋_GBK"/>
          <w:sz w:val="32"/>
          <w:szCs w:val="32"/>
        </w:rPr>
      </w:pPr>
      <w:r>
        <w:rPr>
          <w:rFonts w:eastAsia="方正仿宋_GBK"/>
          <w:sz w:val="32"/>
          <w:szCs w:val="32"/>
        </w:rPr>
        <w:t>3.</w:t>
      </w:r>
      <w:r>
        <w:rPr>
          <w:rFonts w:eastAsia="方正仿宋_GBK"/>
          <w:sz w:val="32"/>
          <w:szCs w:val="32"/>
        </w:rPr>
        <w:t>超过年度享受补贴总额上限和被取消补贴资格尚未期满的购机者，不再享受农机购置补贴。</w:t>
      </w:r>
    </w:p>
    <w:p w:rsidR="00AC2A3E" w:rsidRDefault="005837E6">
      <w:pPr>
        <w:spacing w:line="560" w:lineRule="exact"/>
        <w:ind w:firstLineChars="200" w:firstLine="624"/>
        <w:rPr>
          <w:rFonts w:eastAsia="方正仿宋_GBK"/>
          <w:sz w:val="32"/>
          <w:szCs w:val="32"/>
        </w:rPr>
      </w:pPr>
      <w:r>
        <w:rPr>
          <w:rFonts w:eastAsia="方正仿宋_GBK"/>
          <w:sz w:val="32"/>
          <w:szCs w:val="32"/>
        </w:rPr>
        <w:t>4.</w:t>
      </w:r>
      <w:r>
        <w:rPr>
          <w:rFonts w:eastAsia="方正仿宋_GBK"/>
          <w:sz w:val="32"/>
          <w:szCs w:val="32"/>
        </w:rPr>
        <w:t>购置拖拉机和联合收割机的，按相关规定及时办理牌证手续，必须正常参加年度安全检验。</w:t>
      </w:r>
    </w:p>
    <w:p w:rsidR="00AC2A3E" w:rsidRDefault="005837E6">
      <w:pPr>
        <w:spacing w:line="560" w:lineRule="exact"/>
        <w:ind w:firstLineChars="200" w:firstLine="624"/>
        <w:rPr>
          <w:rFonts w:eastAsia="方正仿宋_GBK"/>
          <w:sz w:val="32"/>
          <w:szCs w:val="32"/>
        </w:rPr>
      </w:pPr>
      <w:r>
        <w:rPr>
          <w:rFonts w:eastAsia="方正仿宋_GBK"/>
          <w:sz w:val="32"/>
          <w:szCs w:val="32"/>
        </w:rPr>
        <w:t>5.</w:t>
      </w:r>
      <w:r>
        <w:rPr>
          <w:rFonts w:eastAsia="方正仿宋_GBK"/>
          <w:sz w:val="32"/>
          <w:szCs w:val="32"/>
        </w:rPr>
        <w:t>配合农业农村部门办理核机验机手续。</w:t>
      </w:r>
    </w:p>
    <w:p w:rsidR="00AC2A3E" w:rsidRDefault="005837E6">
      <w:pPr>
        <w:spacing w:line="560" w:lineRule="exact"/>
        <w:ind w:firstLineChars="200" w:firstLine="624"/>
        <w:rPr>
          <w:rFonts w:eastAsia="楷体_GB2312"/>
          <w:sz w:val="32"/>
          <w:szCs w:val="32"/>
        </w:rPr>
      </w:pPr>
      <w:r>
        <w:rPr>
          <w:rFonts w:eastAsia="楷体_GB2312"/>
          <w:sz w:val="32"/>
          <w:szCs w:val="32"/>
        </w:rPr>
        <w:t>（四）供货单位</w:t>
      </w:r>
    </w:p>
    <w:p w:rsidR="00AC2A3E" w:rsidRDefault="005837E6">
      <w:pPr>
        <w:spacing w:line="560" w:lineRule="exact"/>
        <w:ind w:firstLineChars="200" w:firstLine="624"/>
        <w:rPr>
          <w:rFonts w:eastAsia="方正仿宋_GBK"/>
          <w:sz w:val="32"/>
          <w:szCs w:val="32"/>
        </w:rPr>
      </w:pPr>
      <w:r>
        <w:rPr>
          <w:rFonts w:eastAsia="方正仿宋_GBK"/>
          <w:sz w:val="32"/>
          <w:szCs w:val="32"/>
        </w:rPr>
        <w:t>1.</w:t>
      </w:r>
      <w:r>
        <w:rPr>
          <w:rFonts w:eastAsia="方正仿宋_GBK"/>
          <w:sz w:val="32"/>
          <w:szCs w:val="32"/>
        </w:rPr>
        <w:t>遵守农机购置补贴政策规定，对其提供的补贴机具和申补资料真实性、完整性和有效性负责，并承担相关法律责任。</w:t>
      </w:r>
    </w:p>
    <w:p w:rsidR="00AC2A3E" w:rsidRDefault="005837E6">
      <w:pPr>
        <w:spacing w:line="560" w:lineRule="exact"/>
        <w:ind w:firstLineChars="200" w:firstLine="624"/>
        <w:rPr>
          <w:rFonts w:eastAsia="方正仿宋_GBK"/>
          <w:sz w:val="32"/>
          <w:szCs w:val="32"/>
        </w:rPr>
      </w:pPr>
      <w:r>
        <w:rPr>
          <w:rFonts w:eastAsia="方正仿宋_GBK"/>
          <w:sz w:val="32"/>
          <w:szCs w:val="32"/>
        </w:rPr>
        <w:t>2.</w:t>
      </w:r>
      <w:r>
        <w:rPr>
          <w:rFonts w:eastAsia="方正仿宋_GBK"/>
          <w:sz w:val="32"/>
          <w:szCs w:val="32"/>
        </w:rPr>
        <w:t>严禁代替购机者到主管部门办理补贴申请手续；明示配置，公开价格；及时供货，出具票据。</w:t>
      </w:r>
    </w:p>
    <w:p w:rsidR="00AC2A3E" w:rsidRDefault="005837E6">
      <w:pPr>
        <w:spacing w:line="560" w:lineRule="exact"/>
        <w:ind w:firstLineChars="200" w:firstLine="624"/>
        <w:rPr>
          <w:rFonts w:eastAsia="方正仿宋_GBK"/>
          <w:sz w:val="32"/>
          <w:szCs w:val="32"/>
        </w:rPr>
      </w:pPr>
      <w:r>
        <w:rPr>
          <w:rFonts w:eastAsia="方正仿宋_GBK"/>
          <w:sz w:val="32"/>
          <w:szCs w:val="32"/>
        </w:rPr>
        <w:lastRenderedPageBreak/>
        <w:t>3.</w:t>
      </w:r>
      <w:r>
        <w:rPr>
          <w:rFonts w:eastAsia="方正仿宋_GBK"/>
          <w:sz w:val="32"/>
          <w:szCs w:val="32"/>
        </w:rPr>
        <w:t>悬挂</w:t>
      </w:r>
      <w:r>
        <w:rPr>
          <w:rFonts w:eastAsia="方正仿宋_GBK"/>
          <w:sz w:val="32"/>
          <w:szCs w:val="32"/>
        </w:rPr>
        <w:t>“</w:t>
      </w:r>
      <w:r>
        <w:rPr>
          <w:rFonts w:eastAsia="方正仿宋_GBK"/>
          <w:sz w:val="32"/>
          <w:szCs w:val="32"/>
        </w:rPr>
        <w:t>农业机械购置补贴产品经销商</w:t>
      </w:r>
      <w:r>
        <w:rPr>
          <w:rFonts w:eastAsia="方正仿宋_GBK"/>
          <w:sz w:val="32"/>
          <w:szCs w:val="32"/>
        </w:rPr>
        <w:t>”</w:t>
      </w:r>
      <w:r>
        <w:rPr>
          <w:rFonts w:eastAsia="方正仿宋_GBK"/>
          <w:sz w:val="32"/>
          <w:szCs w:val="32"/>
        </w:rPr>
        <w:t>标识，喷印监督标识。</w:t>
      </w:r>
    </w:p>
    <w:p w:rsidR="00AC2A3E" w:rsidRDefault="005837E6">
      <w:pPr>
        <w:spacing w:line="560" w:lineRule="exact"/>
        <w:ind w:firstLineChars="200" w:firstLine="624"/>
        <w:rPr>
          <w:rFonts w:eastAsia="方正仿宋_GBK"/>
          <w:sz w:val="32"/>
          <w:szCs w:val="32"/>
        </w:rPr>
      </w:pPr>
      <w:r>
        <w:rPr>
          <w:rFonts w:eastAsia="方正仿宋_GBK"/>
          <w:sz w:val="32"/>
          <w:szCs w:val="32"/>
        </w:rPr>
        <w:t>4.</w:t>
      </w:r>
      <w:r>
        <w:rPr>
          <w:rFonts w:eastAsia="方正仿宋_GBK"/>
          <w:sz w:val="32"/>
          <w:szCs w:val="32"/>
        </w:rPr>
        <w:t>保证产品质量，做好售后服务，信守承诺。</w:t>
      </w:r>
    </w:p>
    <w:p w:rsidR="00AC2A3E" w:rsidRDefault="005837E6">
      <w:pPr>
        <w:spacing w:line="560" w:lineRule="exact"/>
        <w:ind w:firstLineChars="200" w:firstLine="624"/>
        <w:rPr>
          <w:rFonts w:eastAsia="方正仿宋_GBK"/>
          <w:sz w:val="32"/>
          <w:szCs w:val="32"/>
        </w:rPr>
      </w:pPr>
      <w:r>
        <w:rPr>
          <w:rFonts w:eastAsia="方正仿宋_GBK"/>
          <w:sz w:val="32"/>
          <w:szCs w:val="32"/>
        </w:rPr>
        <w:t>5.</w:t>
      </w:r>
      <w:r>
        <w:rPr>
          <w:rFonts w:eastAsia="方正仿宋_GBK"/>
          <w:sz w:val="32"/>
          <w:szCs w:val="32"/>
        </w:rPr>
        <w:t>规范补贴机具的进、销、存台账，保存好相关资料并建档成册，主动接受财政、农机主管部门检查。</w:t>
      </w:r>
    </w:p>
    <w:p w:rsidR="00AC2A3E" w:rsidRDefault="005837E6">
      <w:pPr>
        <w:spacing w:line="560" w:lineRule="exact"/>
        <w:ind w:firstLineChars="200" w:firstLine="624"/>
        <w:rPr>
          <w:rFonts w:eastAsia="方正仿宋_GBK"/>
          <w:sz w:val="32"/>
          <w:szCs w:val="32"/>
        </w:rPr>
      </w:pPr>
      <w:r>
        <w:rPr>
          <w:rFonts w:eastAsia="方正仿宋_GBK"/>
          <w:sz w:val="32"/>
          <w:szCs w:val="32"/>
        </w:rPr>
        <w:t>6.</w:t>
      </w:r>
      <w:r>
        <w:rPr>
          <w:rFonts w:eastAsia="方正仿宋_GBK"/>
          <w:sz w:val="32"/>
          <w:szCs w:val="32"/>
        </w:rPr>
        <w:t>协助购机者做好补贴机具的安装、验收、补贴信息录入等工作。</w:t>
      </w:r>
    </w:p>
    <w:p w:rsidR="00AC2A3E" w:rsidRDefault="005837E6">
      <w:pPr>
        <w:spacing w:line="560" w:lineRule="exact"/>
        <w:ind w:firstLineChars="200" w:firstLine="624"/>
        <w:rPr>
          <w:rFonts w:eastAsia="方正黑体_GBK"/>
          <w:sz w:val="32"/>
          <w:szCs w:val="32"/>
        </w:rPr>
      </w:pPr>
      <w:r>
        <w:rPr>
          <w:rFonts w:eastAsia="方正黑体_GBK"/>
          <w:sz w:val="32"/>
          <w:szCs w:val="32"/>
        </w:rPr>
        <w:t>七、工作要求</w:t>
      </w:r>
    </w:p>
    <w:p w:rsidR="00AC2A3E" w:rsidRDefault="005837E6">
      <w:pPr>
        <w:spacing w:line="560" w:lineRule="exact"/>
        <w:ind w:firstLineChars="200" w:firstLine="624"/>
        <w:rPr>
          <w:rFonts w:eastAsia="方正仿宋_GBK"/>
          <w:sz w:val="32"/>
          <w:szCs w:val="32"/>
        </w:rPr>
      </w:pPr>
      <w:r>
        <w:rPr>
          <w:rFonts w:eastAsia="楷体_GB2312"/>
          <w:sz w:val="32"/>
          <w:szCs w:val="32"/>
        </w:rPr>
        <w:t>（一）加强领导，明确分工。</w:t>
      </w:r>
      <w:r>
        <w:rPr>
          <w:rFonts w:eastAsia="方正仿宋_GBK"/>
          <w:sz w:val="32"/>
          <w:szCs w:val="32"/>
        </w:rPr>
        <w:t>各乡（办事处）农业主管、财政部门，要在本级政府领导</w:t>
      </w:r>
      <w:r>
        <w:rPr>
          <w:rFonts w:eastAsia="方正仿宋_GBK" w:hint="eastAsia"/>
          <w:sz w:val="32"/>
          <w:szCs w:val="32"/>
        </w:rPr>
        <w:t>（办事处）</w:t>
      </w:r>
      <w:r>
        <w:rPr>
          <w:rFonts w:eastAsia="方正仿宋_GBK"/>
          <w:sz w:val="32"/>
          <w:szCs w:val="32"/>
        </w:rPr>
        <w:t>和区级农业农村主管部门、财政局的指导下，做好农机购置补贴具体实施工作，强化工作约束机制，明确农机购置补贴各个环节的责任部门（人），落实措施，目标到岗，责任到人。要密切沟通配合，注重工作留痕，切实抓好补贴政策落实延伸绩效管理。在农机购置补贴工作实施中，保证必要的办公条件和组织管理工作经费，并邀请乡（办事处）纪检监察部门全程参与，联合对补贴政策实施情况进行监督。</w:t>
      </w:r>
    </w:p>
    <w:p w:rsidR="00AC2A3E" w:rsidRDefault="005837E6">
      <w:pPr>
        <w:spacing w:line="560" w:lineRule="exact"/>
        <w:ind w:firstLineChars="200" w:firstLine="624"/>
        <w:rPr>
          <w:rFonts w:eastAsia="方正仿宋_GBK"/>
          <w:sz w:val="32"/>
          <w:szCs w:val="32"/>
        </w:rPr>
      </w:pPr>
      <w:r>
        <w:rPr>
          <w:rFonts w:eastAsia="楷体_GB2312"/>
          <w:sz w:val="32"/>
          <w:szCs w:val="32"/>
        </w:rPr>
        <w:t>（二）规范操作，高效服务。</w:t>
      </w:r>
      <w:r>
        <w:rPr>
          <w:rFonts w:eastAsia="方正仿宋_GBK"/>
          <w:sz w:val="32"/>
          <w:szCs w:val="32"/>
        </w:rPr>
        <w:t>全面运用农机购置补贴辅助管理系统，推广使用手机</w:t>
      </w:r>
      <w:r>
        <w:rPr>
          <w:rFonts w:eastAsia="方正仿宋_GBK"/>
          <w:sz w:val="32"/>
          <w:szCs w:val="32"/>
        </w:rPr>
        <w:t>APP</w:t>
      </w:r>
      <w:r>
        <w:rPr>
          <w:rFonts w:eastAsia="方正仿宋_GBK"/>
          <w:sz w:val="32"/>
          <w:szCs w:val="32"/>
        </w:rPr>
        <w:t>等信息技术，提高政策实施信息化水平。在规范操作的同时，切实加快补贴申请受理、资格审核、机具核验、受益公示等工作，因地制宜进行补贴办理</w:t>
      </w:r>
      <w:r>
        <w:rPr>
          <w:rFonts w:eastAsia="方正仿宋_GBK"/>
          <w:sz w:val="32"/>
          <w:szCs w:val="32"/>
        </w:rPr>
        <w:t>“</w:t>
      </w:r>
      <w:r>
        <w:rPr>
          <w:rFonts w:eastAsia="方正仿宋_GBK"/>
          <w:sz w:val="32"/>
          <w:szCs w:val="32"/>
        </w:rPr>
        <w:t>一站式</w:t>
      </w:r>
      <w:r>
        <w:rPr>
          <w:rFonts w:eastAsia="方正仿宋_GBK"/>
          <w:sz w:val="32"/>
          <w:szCs w:val="32"/>
        </w:rPr>
        <w:t>”</w:t>
      </w:r>
      <w:r>
        <w:rPr>
          <w:rFonts w:eastAsia="方正仿宋_GBK"/>
          <w:sz w:val="32"/>
          <w:szCs w:val="32"/>
        </w:rPr>
        <w:t>、进村入户等服务，开展非现场补贴申请、机具核验预约等方式核验申补机具。完善补贴机具核验流程，实行农机监理登记信息与补贴信息相互校核机制，对于已注册登记的拖拉机和联合收割</w:t>
      </w:r>
      <w:r>
        <w:rPr>
          <w:rFonts w:eastAsia="方正仿宋_GBK"/>
          <w:sz w:val="32"/>
          <w:szCs w:val="32"/>
        </w:rPr>
        <w:lastRenderedPageBreak/>
        <w:t>机，可不再</w:t>
      </w:r>
      <w:r>
        <w:rPr>
          <w:rFonts w:eastAsia="方正仿宋_GBK"/>
          <w:sz w:val="32"/>
          <w:szCs w:val="32"/>
        </w:rPr>
        <w:t>“</w:t>
      </w:r>
      <w:r>
        <w:rPr>
          <w:rFonts w:eastAsia="方正仿宋_GBK"/>
          <w:sz w:val="32"/>
          <w:szCs w:val="32"/>
        </w:rPr>
        <w:t>带机申请</w:t>
      </w:r>
      <w:r>
        <w:rPr>
          <w:rFonts w:eastAsia="方正仿宋_GBK"/>
          <w:sz w:val="32"/>
          <w:szCs w:val="32"/>
        </w:rPr>
        <w:t>”</w:t>
      </w:r>
      <w:r>
        <w:rPr>
          <w:rFonts w:eastAsia="方正仿宋_GBK"/>
          <w:sz w:val="32"/>
          <w:szCs w:val="32"/>
        </w:rPr>
        <w:t>办理补贴，但相关的购机补贴信息公示、补贴机具抽查核实工作应按要求做到位。对经司法机关认定为恶意拖欠农机生产经销企业购机款的购机者，取消其享受补贴资格。对经应急管理部门或农业农村部门认定的存在重大安全生产隐患且未整改到位的购机者（含烘干类机具、纳入牌证监管未按时参加年度安全检验的机具），可凭认定证明暂停办理其补贴手续。因补贴资金使用超过规定上限公告停止受理补贴申请时，区级农业农村主管部门应做好后期符合申补规定购机者的情况登记分析工作，并将登记的清册信息，在区农机购置补贴公开专栏中每月公示一次并及时进行汇总，以便全面掌握补贴资金需求情况。</w:t>
      </w:r>
    </w:p>
    <w:p w:rsidR="00AC2A3E" w:rsidRDefault="005837E6">
      <w:pPr>
        <w:spacing w:line="560" w:lineRule="exact"/>
        <w:ind w:firstLineChars="200" w:firstLine="624"/>
        <w:rPr>
          <w:rFonts w:eastAsia="方正仿宋_GBK"/>
          <w:sz w:val="32"/>
          <w:szCs w:val="32"/>
        </w:rPr>
      </w:pPr>
      <w:r>
        <w:rPr>
          <w:rFonts w:eastAsia="楷体_GB2312"/>
          <w:sz w:val="32"/>
          <w:szCs w:val="32"/>
        </w:rPr>
        <w:t>（三）公开信息，接受监督。</w:t>
      </w:r>
      <w:r>
        <w:rPr>
          <w:rFonts w:eastAsia="方正仿宋_GBK"/>
          <w:sz w:val="32"/>
          <w:szCs w:val="32"/>
        </w:rPr>
        <w:t>进一步加强农机购置补贴政策宣传，要因地制宜、综合运用宣传挂图、报纸杂志、广播电视、互联网等方式，以及村务公开等渠道，全方位开展补贴政策与实施工作宣传解读，着力提升政策知晓率，切实保障购机者、生产经销企业和广大农民群众的知情权、监督权。要建立和完善洋河新区农机购置补贴网上信息公开专栏的建设和管理，全程全面公开补贴信息，全面推行农机购置补贴信息公开化，确保专栏内容及时、准确、完整、规范，对申请购机补贴者信息进行公示，对实施方案、补贴额一览表、报废更新补贴情况、操作程序、补贴机具申补信息、补贴资金兑付、投诉咨询方式、违规查处结果等信息全面公开，广泛接受社会监督。同时加强对购机者个人信息</w:t>
      </w:r>
      <w:r>
        <w:rPr>
          <w:rFonts w:eastAsia="方正仿宋_GBK"/>
          <w:sz w:val="32"/>
          <w:szCs w:val="32"/>
        </w:rPr>
        <w:lastRenderedPageBreak/>
        <w:t>保护，配合相关部门严厉打击窃取、倒卖、泄露补贴信息和电信诈骗等不法行为。</w:t>
      </w:r>
    </w:p>
    <w:p w:rsidR="00AC2A3E" w:rsidRDefault="005837E6">
      <w:pPr>
        <w:adjustRightInd w:val="0"/>
        <w:snapToGrid w:val="0"/>
        <w:spacing w:line="560" w:lineRule="exact"/>
        <w:ind w:firstLineChars="200" w:firstLine="624"/>
        <w:rPr>
          <w:rFonts w:eastAsia="方正仿宋_GBK"/>
          <w:sz w:val="32"/>
          <w:szCs w:val="32"/>
        </w:rPr>
      </w:pPr>
      <w:r>
        <w:rPr>
          <w:rFonts w:eastAsia="楷体_GB2312"/>
          <w:sz w:val="32"/>
          <w:szCs w:val="32"/>
        </w:rPr>
        <w:t>（四）加强监管，严惩违规。</w:t>
      </w:r>
      <w:r>
        <w:rPr>
          <w:rFonts w:eastAsia="方正仿宋_GBK"/>
          <w:sz w:val="32"/>
          <w:szCs w:val="32"/>
        </w:rPr>
        <w:t>各乡（办事处）要全面贯彻农财两部《</w:t>
      </w:r>
      <w:r>
        <w:rPr>
          <w:rFonts w:eastAsia="方正仿宋_GBK"/>
          <w:sz w:val="32"/>
          <w:szCs w:val="32"/>
        </w:rPr>
        <w:t>2021-2023</w:t>
      </w:r>
      <w:r>
        <w:rPr>
          <w:rFonts w:eastAsia="方正仿宋_GBK"/>
          <w:sz w:val="32"/>
          <w:szCs w:val="32"/>
        </w:rPr>
        <w:t>年农机购置补贴实施指导意见》（农办计财〔</w:t>
      </w:r>
      <w:r>
        <w:rPr>
          <w:rFonts w:eastAsia="方正仿宋_GBK"/>
          <w:sz w:val="32"/>
          <w:szCs w:val="32"/>
        </w:rPr>
        <w:t>2021</w:t>
      </w:r>
      <w:r>
        <w:rPr>
          <w:rFonts w:eastAsia="方正仿宋_GBK"/>
          <w:sz w:val="32"/>
          <w:szCs w:val="32"/>
        </w:rPr>
        <w:t>〕</w:t>
      </w:r>
      <w:r>
        <w:rPr>
          <w:rFonts w:eastAsia="方正仿宋_GBK"/>
          <w:sz w:val="32"/>
          <w:szCs w:val="32"/>
        </w:rPr>
        <w:t>8</w:t>
      </w:r>
      <w:r>
        <w:rPr>
          <w:rFonts w:eastAsia="方正仿宋_GBK"/>
          <w:sz w:val="32"/>
          <w:szCs w:val="32"/>
        </w:rPr>
        <w:t>号）、《关于进一步加强农机购置补贴政策监管强化纪律约束的通知》（农办机〔</w:t>
      </w:r>
      <w:r>
        <w:rPr>
          <w:rFonts w:eastAsia="方正仿宋_GBK"/>
          <w:sz w:val="32"/>
          <w:szCs w:val="32"/>
        </w:rPr>
        <w:t>2019</w:t>
      </w:r>
      <w:r>
        <w:rPr>
          <w:rFonts w:eastAsia="方正仿宋_GBK"/>
          <w:sz w:val="32"/>
          <w:szCs w:val="32"/>
        </w:rPr>
        <w:t>〕</w:t>
      </w:r>
      <w:r>
        <w:rPr>
          <w:rFonts w:eastAsia="方正仿宋_GBK"/>
          <w:sz w:val="32"/>
          <w:szCs w:val="32"/>
        </w:rPr>
        <w:t>6</w:t>
      </w:r>
      <w:r>
        <w:rPr>
          <w:rFonts w:eastAsia="方正仿宋_GBK"/>
          <w:sz w:val="32"/>
          <w:szCs w:val="32"/>
        </w:rPr>
        <w:t>号）、《农业机械购置补贴产品违规经营行为处理办法（试行）》（农办财〔</w:t>
      </w:r>
      <w:r>
        <w:rPr>
          <w:rFonts w:eastAsia="方正仿宋_GBK"/>
          <w:sz w:val="32"/>
          <w:szCs w:val="32"/>
        </w:rPr>
        <w:t>2017</w:t>
      </w:r>
      <w:r>
        <w:rPr>
          <w:rFonts w:eastAsia="方正仿宋_GBK"/>
          <w:sz w:val="32"/>
          <w:szCs w:val="32"/>
        </w:rPr>
        <w:t>〕</w:t>
      </w:r>
      <w:r>
        <w:rPr>
          <w:rFonts w:eastAsia="方正仿宋_GBK"/>
          <w:sz w:val="32"/>
          <w:szCs w:val="32"/>
        </w:rPr>
        <w:t>26</w:t>
      </w:r>
      <w:r>
        <w:rPr>
          <w:rFonts w:eastAsia="方正仿宋_GBK"/>
          <w:sz w:val="32"/>
          <w:szCs w:val="32"/>
        </w:rPr>
        <w:t>号）和《江苏省农业机械购置补贴产品经营违规行为处理规定》（苏农规〔</w:t>
      </w:r>
      <w:r>
        <w:rPr>
          <w:rFonts w:eastAsia="方正仿宋_GBK"/>
          <w:sz w:val="32"/>
          <w:szCs w:val="32"/>
        </w:rPr>
        <w:t>2019</w:t>
      </w:r>
      <w:r>
        <w:rPr>
          <w:rFonts w:eastAsia="方正仿宋_GBK"/>
          <w:sz w:val="32"/>
          <w:szCs w:val="32"/>
        </w:rPr>
        <w:t>〕</w:t>
      </w:r>
      <w:r>
        <w:rPr>
          <w:rFonts w:eastAsia="方正仿宋_GBK"/>
          <w:sz w:val="32"/>
          <w:szCs w:val="32"/>
        </w:rPr>
        <w:t>9</w:t>
      </w:r>
      <w:r>
        <w:rPr>
          <w:rFonts w:eastAsia="方正仿宋_GBK"/>
          <w:sz w:val="32"/>
          <w:szCs w:val="32"/>
        </w:rPr>
        <w:t>号）、《江苏省农机购置补贴异常情形报告制度》（苏农机〔</w:t>
      </w:r>
      <w:r>
        <w:rPr>
          <w:rFonts w:eastAsia="方正仿宋_GBK"/>
          <w:sz w:val="32"/>
          <w:szCs w:val="32"/>
        </w:rPr>
        <w:t>2021</w:t>
      </w:r>
      <w:r>
        <w:rPr>
          <w:rFonts w:eastAsia="方正仿宋_GBK"/>
          <w:sz w:val="32"/>
          <w:szCs w:val="32"/>
        </w:rPr>
        <w:t>〕</w:t>
      </w:r>
      <w:r>
        <w:rPr>
          <w:rFonts w:eastAsia="方正仿宋_GBK"/>
          <w:sz w:val="32"/>
          <w:szCs w:val="32"/>
        </w:rPr>
        <w:t>2</w:t>
      </w:r>
      <w:r>
        <w:rPr>
          <w:rFonts w:eastAsia="方正仿宋_GBK"/>
          <w:sz w:val="32"/>
          <w:szCs w:val="32"/>
        </w:rPr>
        <w:t>号）等要求，认真落实风险防控责任和异常情形主动报告制度，完善农机购置补贴工作的各项规章制度，履行好农机补贴监管职责，高度重视群众举报投诉受理查处工作，按照规定从严整治突出违规行为，严处失信违规主体，有效维护政策实施良好秩序。</w:t>
      </w:r>
    </w:p>
    <w:p w:rsidR="00AC2A3E" w:rsidRDefault="00AC2A3E">
      <w:pPr>
        <w:adjustRightInd w:val="0"/>
        <w:snapToGrid w:val="0"/>
        <w:spacing w:line="560" w:lineRule="exact"/>
        <w:ind w:firstLineChars="200" w:firstLine="624"/>
        <w:rPr>
          <w:rFonts w:eastAsia="方正仿宋_GBK"/>
          <w:sz w:val="32"/>
          <w:szCs w:val="32"/>
        </w:rPr>
      </w:pPr>
    </w:p>
    <w:p w:rsidR="00AC2A3E" w:rsidRDefault="005837E6">
      <w:pPr>
        <w:adjustRightInd w:val="0"/>
        <w:snapToGrid w:val="0"/>
        <w:spacing w:line="560" w:lineRule="exact"/>
        <w:ind w:firstLineChars="200" w:firstLine="624"/>
        <w:rPr>
          <w:rFonts w:eastAsia="方正仿宋_GBK"/>
          <w:sz w:val="32"/>
          <w:szCs w:val="32"/>
        </w:rPr>
      </w:pPr>
      <w:r>
        <w:rPr>
          <w:rFonts w:eastAsia="方正仿宋_GBK"/>
          <w:sz w:val="32"/>
          <w:szCs w:val="32"/>
        </w:rPr>
        <w:t>附件：</w:t>
      </w:r>
      <w:r>
        <w:rPr>
          <w:rFonts w:eastAsia="方正仿宋_GBK"/>
          <w:sz w:val="32"/>
          <w:szCs w:val="32"/>
        </w:rPr>
        <w:t>1</w:t>
      </w:r>
      <w:r>
        <w:rPr>
          <w:rFonts w:eastAsia="方正仿宋_GBK"/>
          <w:sz w:val="32"/>
          <w:szCs w:val="32"/>
        </w:rPr>
        <w:t>．</w:t>
      </w:r>
      <w:r>
        <w:rPr>
          <w:rFonts w:eastAsia="方正仿宋_GBK"/>
          <w:sz w:val="32"/>
          <w:szCs w:val="32"/>
        </w:rPr>
        <w:t>2021-2023</w:t>
      </w:r>
      <w:r>
        <w:rPr>
          <w:rFonts w:eastAsia="方正仿宋_GBK"/>
          <w:sz w:val="32"/>
          <w:szCs w:val="32"/>
        </w:rPr>
        <w:t>年江苏省农机购置补贴机具种类范围</w:t>
      </w:r>
    </w:p>
    <w:p w:rsidR="00AC2A3E" w:rsidRDefault="005837E6" w:rsidP="00AC2A3E">
      <w:pPr>
        <w:adjustRightInd w:val="0"/>
        <w:snapToGrid w:val="0"/>
        <w:spacing w:line="560" w:lineRule="exact"/>
        <w:ind w:firstLineChars="500" w:firstLine="1559"/>
        <w:rPr>
          <w:rFonts w:eastAsia="方正仿宋_GBK"/>
          <w:sz w:val="32"/>
          <w:szCs w:val="32"/>
        </w:rPr>
      </w:pPr>
      <w:r>
        <w:rPr>
          <w:rFonts w:eastAsia="方正仿宋_GBK"/>
          <w:sz w:val="32"/>
          <w:szCs w:val="32"/>
        </w:rPr>
        <w:t>2</w:t>
      </w:r>
      <w:r>
        <w:rPr>
          <w:rFonts w:eastAsia="方正仿宋_GBK"/>
          <w:sz w:val="32"/>
          <w:szCs w:val="32"/>
        </w:rPr>
        <w:t>．江苏省农机购置补贴机具安装确认表</w:t>
      </w:r>
    </w:p>
    <w:p w:rsidR="00AC2A3E" w:rsidRDefault="005837E6" w:rsidP="00AC2A3E">
      <w:pPr>
        <w:adjustRightInd w:val="0"/>
        <w:snapToGrid w:val="0"/>
        <w:spacing w:line="560" w:lineRule="exact"/>
        <w:ind w:firstLineChars="500" w:firstLine="1559"/>
        <w:rPr>
          <w:rFonts w:eastAsia="方正仿宋_GBK"/>
          <w:sz w:val="32"/>
          <w:szCs w:val="32"/>
        </w:rPr>
      </w:pPr>
      <w:r>
        <w:rPr>
          <w:rFonts w:eastAsia="方正仿宋_GBK"/>
          <w:sz w:val="32"/>
          <w:szCs w:val="32"/>
        </w:rPr>
        <w:t>3</w:t>
      </w:r>
      <w:r>
        <w:rPr>
          <w:rFonts w:eastAsia="方正仿宋_GBK"/>
          <w:sz w:val="32"/>
          <w:szCs w:val="32"/>
        </w:rPr>
        <w:t>．江苏省农机补贴产品铭牌等标志标识要求</w:t>
      </w:r>
    </w:p>
    <w:p w:rsidR="00AC2A3E" w:rsidRDefault="005837E6" w:rsidP="00AC2A3E">
      <w:pPr>
        <w:adjustRightInd w:val="0"/>
        <w:snapToGrid w:val="0"/>
        <w:spacing w:line="560" w:lineRule="exact"/>
        <w:ind w:firstLineChars="500" w:firstLine="1559"/>
        <w:rPr>
          <w:rFonts w:eastAsia="方正仿宋_GBK"/>
          <w:sz w:val="32"/>
          <w:szCs w:val="32"/>
        </w:rPr>
      </w:pPr>
      <w:r>
        <w:rPr>
          <w:rFonts w:eastAsia="方正仿宋_GBK"/>
          <w:sz w:val="32"/>
          <w:szCs w:val="32"/>
        </w:rPr>
        <w:t>4</w:t>
      </w:r>
      <w:r>
        <w:rPr>
          <w:rFonts w:eastAsia="方正仿宋_GBK"/>
          <w:sz w:val="32"/>
          <w:szCs w:val="32"/>
        </w:rPr>
        <w:t>．江苏省农机购置补贴统流程图</w:t>
      </w:r>
    </w:p>
    <w:p w:rsidR="00AC2A3E" w:rsidRDefault="005837E6" w:rsidP="00AC2A3E">
      <w:pPr>
        <w:adjustRightInd w:val="0"/>
        <w:snapToGrid w:val="0"/>
        <w:spacing w:line="560" w:lineRule="exact"/>
        <w:ind w:firstLineChars="500" w:firstLine="1559"/>
        <w:rPr>
          <w:rFonts w:eastAsia="方正仿宋_GBK"/>
          <w:sz w:val="32"/>
          <w:szCs w:val="32"/>
        </w:rPr>
      </w:pPr>
      <w:r>
        <w:rPr>
          <w:rFonts w:eastAsia="方正仿宋_GBK"/>
          <w:sz w:val="32"/>
          <w:szCs w:val="32"/>
        </w:rPr>
        <w:t>5</w:t>
      </w:r>
      <w:r>
        <w:rPr>
          <w:rFonts w:eastAsia="方正仿宋_GBK"/>
          <w:sz w:val="32"/>
          <w:szCs w:val="32"/>
        </w:rPr>
        <w:t>．</w:t>
      </w:r>
      <w:r>
        <w:rPr>
          <w:rFonts w:eastAsia="方正仿宋_GBK"/>
          <w:sz w:val="32"/>
          <w:szCs w:val="32"/>
        </w:rPr>
        <w:t>2021</w:t>
      </w:r>
      <w:r>
        <w:rPr>
          <w:rFonts w:eastAsia="方正仿宋_GBK"/>
          <w:sz w:val="32"/>
          <w:szCs w:val="32"/>
        </w:rPr>
        <w:t>年洋河新区</w:t>
      </w:r>
      <w:r>
        <w:rPr>
          <w:rFonts w:eastAsia="方正仿宋_GBK"/>
          <w:sz w:val="32"/>
          <w:szCs w:val="32"/>
        </w:rPr>
        <w:t xml:space="preserve">   </w:t>
      </w:r>
      <w:r>
        <w:rPr>
          <w:rFonts w:eastAsia="方正仿宋_GBK"/>
          <w:sz w:val="32"/>
          <w:szCs w:val="32"/>
        </w:rPr>
        <w:t>乡（办事处）农机购置补贴清册</w:t>
      </w:r>
    </w:p>
    <w:p w:rsidR="00AC2A3E" w:rsidRDefault="005837E6" w:rsidP="00AC2A3E">
      <w:pPr>
        <w:adjustRightInd w:val="0"/>
        <w:snapToGrid w:val="0"/>
        <w:spacing w:line="560" w:lineRule="exact"/>
        <w:ind w:firstLineChars="500" w:firstLine="1559"/>
        <w:rPr>
          <w:rFonts w:eastAsia="方正仿宋_GBK"/>
          <w:sz w:val="32"/>
          <w:szCs w:val="32"/>
        </w:rPr>
      </w:pPr>
      <w:r>
        <w:rPr>
          <w:rFonts w:eastAsia="方正仿宋_GBK"/>
          <w:sz w:val="32"/>
          <w:szCs w:val="32"/>
        </w:rPr>
        <w:t>6</w:t>
      </w:r>
      <w:r>
        <w:rPr>
          <w:rFonts w:eastAsia="方正仿宋_GBK"/>
          <w:sz w:val="32"/>
          <w:szCs w:val="32"/>
        </w:rPr>
        <w:t>．洋河新区农机购置补贴机具核验工作要点（试行）</w:t>
      </w:r>
    </w:p>
    <w:p w:rsidR="00AC2A3E" w:rsidRDefault="00AC2A3E">
      <w:pPr>
        <w:spacing w:line="560" w:lineRule="exact"/>
        <w:jc w:val="left"/>
        <w:rPr>
          <w:rFonts w:eastAsia="方正黑体_GBK"/>
          <w:sz w:val="32"/>
          <w:szCs w:val="32"/>
        </w:rPr>
      </w:pPr>
    </w:p>
    <w:p w:rsidR="00AC2A3E" w:rsidRDefault="00AC2A3E">
      <w:pPr>
        <w:spacing w:line="560" w:lineRule="exact"/>
        <w:jc w:val="left"/>
        <w:rPr>
          <w:rFonts w:eastAsia="方正黑体_GBK"/>
          <w:sz w:val="32"/>
          <w:szCs w:val="32"/>
        </w:rPr>
      </w:pPr>
    </w:p>
    <w:p w:rsidR="00AC2A3E" w:rsidRDefault="005837E6">
      <w:pPr>
        <w:spacing w:line="560" w:lineRule="exact"/>
        <w:jc w:val="left"/>
        <w:rPr>
          <w:rFonts w:eastAsia="方正黑体_GBK"/>
          <w:sz w:val="32"/>
          <w:szCs w:val="32"/>
        </w:rPr>
      </w:pPr>
      <w:r>
        <w:rPr>
          <w:rFonts w:eastAsia="方正黑体_GBK"/>
          <w:sz w:val="32"/>
          <w:szCs w:val="32"/>
        </w:rPr>
        <w:t>附件</w:t>
      </w:r>
      <w:r>
        <w:rPr>
          <w:rFonts w:eastAsia="方正黑体_GBK"/>
          <w:sz w:val="32"/>
          <w:szCs w:val="32"/>
        </w:rPr>
        <w:t>1</w:t>
      </w:r>
    </w:p>
    <w:p w:rsidR="00AC2A3E" w:rsidRDefault="005837E6">
      <w:pPr>
        <w:spacing w:line="560" w:lineRule="exact"/>
        <w:jc w:val="center"/>
        <w:rPr>
          <w:rFonts w:eastAsia="方正小标宋_GBK"/>
          <w:bCs/>
          <w:sz w:val="44"/>
          <w:szCs w:val="44"/>
        </w:rPr>
      </w:pPr>
      <w:r>
        <w:rPr>
          <w:rFonts w:eastAsia="华文中宋"/>
          <w:bCs/>
          <w:sz w:val="44"/>
          <w:szCs w:val="44"/>
        </w:rPr>
        <w:t>2021-2023</w:t>
      </w:r>
      <w:r>
        <w:rPr>
          <w:rFonts w:eastAsia="方正小标宋_GBK"/>
          <w:bCs/>
          <w:sz w:val="44"/>
          <w:szCs w:val="44"/>
        </w:rPr>
        <w:t>年江苏省农机购置补贴</w:t>
      </w:r>
    </w:p>
    <w:p w:rsidR="00AC2A3E" w:rsidRDefault="005837E6">
      <w:pPr>
        <w:spacing w:line="560" w:lineRule="exact"/>
        <w:jc w:val="center"/>
        <w:rPr>
          <w:rFonts w:eastAsia="方正小标宋_GBK"/>
          <w:bCs/>
          <w:sz w:val="44"/>
          <w:szCs w:val="44"/>
        </w:rPr>
      </w:pPr>
      <w:r>
        <w:rPr>
          <w:rFonts w:eastAsia="方正小标宋_GBK"/>
          <w:bCs/>
          <w:sz w:val="44"/>
          <w:szCs w:val="44"/>
        </w:rPr>
        <w:t>机具种类范围</w:t>
      </w:r>
    </w:p>
    <w:p w:rsidR="00AC2A3E" w:rsidRDefault="005837E6">
      <w:pPr>
        <w:spacing w:line="560" w:lineRule="exact"/>
        <w:jc w:val="center"/>
        <w:rPr>
          <w:rFonts w:eastAsia="楷体"/>
          <w:sz w:val="32"/>
          <w:szCs w:val="32"/>
        </w:rPr>
      </w:pPr>
      <w:r>
        <w:rPr>
          <w:rFonts w:eastAsia="楷体"/>
          <w:sz w:val="32"/>
          <w:szCs w:val="32"/>
        </w:rPr>
        <w:t>（共补贴</w:t>
      </w:r>
      <w:r>
        <w:rPr>
          <w:rFonts w:eastAsia="楷体"/>
          <w:sz w:val="32"/>
          <w:szCs w:val="32"/>
        </w:rPr>
        <w:t>15</w:t>
      </w:r>
      <w:r>
        <w:rPr>
          <w:rFonts w:eastAsia="楷体"/>
          <w:sz w:val="32"/>
          <w:szCs w:val="32"/>
        </w:rPr>
        <w:t>大类</w:t>
      </w:r>
      <w:r>
        <w:rPr>
          <w:rFonts w:eastAsia="楷体"/>
          <w:sz w:val="32"/>
          <w:szCs w:val="32"/>
        </w:rPr>
        <w:t>42</w:t>
      </w:r>
      <w:r>
        <w:rPr>
          <w:rFonts w:eastAsia="楷体"/>
          <w:sz w:val="32"/>
          <w:szCs w:val="32"/>
        </w:rPr>
        <w:t>个小类</w:t>
      </w:r>
      <w:r>
        <w:rPr>
          <w:rFonts w:eastAsia="楷体"/>
          <w:sz w:val="32"/>
          <w:szCs w:val="32"/>
        </w:rPr>
        <w:t>151</w:t>
      </w:r>
      <w:r>
        <w:rPr>
          <w:rFonts w:eastAsia="楷体"/>
          <w:sz w:val="32"/>
          <w:szCs w:val="32"/>
        </w:rPr>
        <w:t>个品目）</w:t>
      </w:r>
    </w:p>
    <w:p w:rsidR="00AC2A3E" w:rsidRDefault="00AC2A3E">
      <w:pPr>
        <w:spacing w:line="560" w:lineRule="exact"/>
        <w:jc w:val="center"/>
        <w:rPr>
          <w:rFonts w:eastAsia="方正楷体_GBK"/>
        </w:rPr>
      </w:pPr>
    </w:p>
    <w:tbl>
      <w:tblPr>
        <w:tblW w:w="9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89"/>
        <w:gridCol w:w="1740"/>
        <w:gridCol w:w="3238"/>
        <w:gridCol w:w="2748"/>
      </w:tblGrid>
      <w:tr w:rsidR="00AC2A3E">
        <w:trPr>
          <w:tblHeader/>
          <w:jc w:val="center"/>
        </w:trPr>
        <w:tc>
          <w:tcPr>
            <w:tcW w:w="1989" w:type="dxa"/>
            <w:vAlign w:val="center"/>
          </w:tcPr>
          <w:p w:rsidR="00AC2A3E" w:rsidRDefault="005837E6">
            <w:pPr>
              <w:adjustRightInd w:val="0"/>
              <w:snapToGrid w:val="0"/>
              <w:spacing w:line="320" w:lineRule="exact"/>
              <w:jc w:val="center"/>
              <w:rPr>
                <w:rFonts w:eastAsia="方正黑体_GBK"/>
                <w:sz w:val="24"/>
              </w:rPr>
            </w:pPr>
            <w:r>
              <w:rPr>
                <w:rFonts w:eastAsia="方正黑体_GBK"/>
                <w:sz w:val="24"/>
              </w:rPr>
              <w:t>大类</w:t>
            </w:r>
          </w:p>
        </w:tc>
        <w:tc>
          <w:tcPr>
            <w:tcW w:w="1740" w:type="dxa"/>
            <w:vAlign w:val="center"/>
          </w:tcPr>
          <w:p w:rsidR="00AC2A3E" w:rsidRDefault="005837E6">
            <w:pPr>
              <w:adjustRightInd w:val="0"/>
              <w:snapToGrid w:val="0"/>
              <w:spacing w:line="320" w:lineRule="exact"/>
              <w:jc w:val="center"/>
              <w:rPr>
                <w:rFonts w:eastAsia="方正黑体_GBK"/>
                <w:sz w:val="24"/>
              </w:rPr>
            </w:pPr>
            <w:r>
              <w:rPr>
                <w:rFonts w:eastAsia="方正黑体_GBK"/>
                <w:sz w:val="24"/>
              </w:rPr>
              <w:t>小类</w:t>
            </w:r>
          </w:p>
        </w:tc>
        <w:tc>
          <w:tcPr>
            <w:tcW w:w="3238" w:type="dxa"/>
            <w:vAlign w:val="center"/>
          </w:tcPr>
          <w:p w:rsidR="00AC2A3E" w:rsidRDefault="005837E6">
            <w:pPr>
              <w:adjustRightInd w:val="0"/>
              <w:snapToGrid w:val="0"/>
              <w:spacing w:line="320" w:lineRule="exact"/>
              <w:jc w:val="center"/>
              <w:rPr>
                <w:rFonts w:eastAsia="方正黑体_GBK"/>
                <w:sz w:val="24"/>
              </w:rPr>
            </w:pPr>
            <w:r>
              <w:rPr>
                <w:rFonts w:eastAsia="方正黑体_GBK"/>
                <w:sz w:val="24"/>
              </w:rPr>
              <w:t>中央财政补贴品目</w:t>
            </w:r>
          </w:p>
          <w:p w:rsidR="00AC2A3E" w:rsidRDefault="005837E6">
            <w:pPr>
              <w:adjustRightInd w:val="0"/>
              <w:snapToGrid w:val="0"/>
              <w:spacing w:line="320" w:lineRule="exact"/>
              <w:jc w:val="center"/>
              <w:rPr>
                <w:rFonts w:eastAsia="方正黑体_GBK"/>
                <w:sz w:val="24"/>
              </w:rPr>
            </w:pPr>
            <w:r>
              <w:rPr>
                <w:rFonts w:eastAsia="方正黑体_GBK"/>
                <w:sz w:val="24"/>
              </w:rPr>
              <w:t>（</w:t>
            </w:r>
            <w:r>
              <w:rPr>
                <w:rFonts w:eastAsia="方正黑体_GBK"/>
                <w:sz w:val="24"/>
              </w:rPr>
              <w:t>15</w:t>
            </w:r>
            <w:r>
              <w:rPr>
                <w:rFonts w:eastAsia="方正黑体_GBK"/>
                <w:sz w:val="24"/>
              </w:rPr>
              <w:t>大类</w:t>
            </w:r>
            <w:r>
              <w:rPr>
                <w:rFonts w:eastAsia="方正黑体_GBK"/>
                <w:sz w:val="24"/>
              </w:rPr>
              <w:t>41</w:t>
            </w:r>
            <w:r>
              <w:rPr>
                <w:rFonts w:eastAsia="方正黑体_GBK"/>
                <w:sz w:val="24"/>
              </w:rPr>
              <w:t>个小类</w:t>
            </w:r>
            <w:r>
              <w:rPr>
                <w:rFonts w:eastAsia="方正黑体_GBK"/>
                <w:sz w:val="24"/>
              </w:rPr>
              <w:t>141</w:t>
            </w:r>
            <w:r>
              <w:rPr>
                <w:rFonts w:eastAsia="方正黑体_GBK"/>
                <w:sz w:val="24"/>
              </w:rPr>
              <w:t>个）</w:t>
            </w:r>
          </w:p>
        </w:tc>
        <w:tc>
          <w:tcPr>
            <w:tcW w:w="2748" w:type="dxa"/>
            <w:vAlign w:val="center"/>
          </w:tcPr>
          <w:p w:rsidR="00AC2A3E" w:rsidRDefault="005837E6">
            <w:pPr>
              <w:adjustRightInd w:val="0"/>
              <w:snapToGrid w:val="0"/>
              <w:spacing w:line="320" w:lineRule="exact"/>
              <w:jc w:val="center"/>
              <w:rPr>
                <w:rFonts w:eastAsia="方正黑体_GBK"/>
                <w:sz w:val="24"/>
              </w:rPr>
            </w:pPr>
            <w:r>
              <w:rPr>
                <w:rFonts w:eastAsia="方正黑体_GBK"/>
                <w:sz w:val="24"/>
              </w:rPr>
              <w:t>省级财政补贴品目</w:t>
            </w:r>
          </w:p>
          <w:p w:rsidR="00AC2A3E" w:rsidRDefault="005837E6">
            <w:pPr>
              <w:adjustRightInd w:val="0"/>
              <w:snapToGrid w:val="0"/>
              <w:spacing w:line="320" w:lineRule="exact"/>
              <w:jc w:val="center"/>
              <w:rPr>
                <w:rFonts w:eastAsia="方正黑体_GBK"/>
                <w:sz w:val="24"/>
              </w:rPr>
            </w:pPr>
            <w:r>
              <w:rPr>
                <w:rFonts w:eastAsia="方正黑体_GBK"/>
                <w:sz w:val="24"/>
              </w:rPr>
              <w:t>（</w:t>
            </w:r>
            <w:r>
              <w:rPr>
                <w:rFonts w:eastAsia="方正黑体_GBK"/>
                <w:sz w:val="24"/>
              </w:rPr>
              <w:t>6</w:t>
            </w:r>
            <w:r>
              <w:rPr>
                <w:rFonts w:eastAsia="方正黑体_GBK"/>
                <w:sz w:val="24"/>
              </w:rPr>
              <w:t>大类</w:t>
            </w:r>
            <w:r>
              <w:rPr>
                <w:rFonts w:eastAsia="方正黑体_GBK"/>
                <w:sz w:val="24"/>
              </w:rPr>
              <w:t>7</w:t>
            </w:r>
            <w:r>
              <w:rPr>
                <w:rFonts w:eastAsia="方正黑体_GBK"/>
                <w:sz w:val="24"/>
              </w:rPr>
              <w:t>个小类</w:t>
            </w:r>
            <w:r>
              <w:rPr>
                <w:rFonts w:eastAsia="方正黑体_GBK"/>
                <w:sz w:val="24"/>
              </w:rPr>
              <w:t>10</w:t>
            </w:r>
            <w:r>
              <w:rPr>
                <w:rFonts w:eastAsia="方正黑体_GBK"/>
                <w:sz w:val="24"/>
              </w:rPr>
              <w:t>个）</w:t>
            </w: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w:t>
            </w:r>
            <w:r>
              <w:rPr>
                <w:rFonts w:eastAsia="方正仿宋_GBK"/>
                <w:sz w:val="24"/>
              </w:rPr>
              <w:t>耕整地机械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1.1</w:t>
            </w:r>
            <w:r>
              <w:rPr>
                <w:rFonts w:eastAsia="方正仿宋_GBK"/>
                <w:sz w:val="24"/>
              </w:rPr>
              <w:t>耕地机械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1.1.1</w:t>
            </w:r>
            <w:r>
              <w:rPr>
                <w:rFonts w:eastAsia="方正仿宋_GBK"/>
                <w:sz w:val="24"/>
              </w:rPr>
              <w:t>铧式犁</w:t>
            </w:r>
          </w:p>
          <w:p w:rsidR="00AC2A3E" w:rsidRDefault="005837E6">
            <w:pPr>
              <w:adjustRightInd w:val="0"/>
              <w:snapToGrid w:val="0"/>
              <w:spacing w:line="320" w:lineRule="exact"/>
              <w:jc w:val="left"/>
              <w:rPr>
                <w:rFonts w:eastAsia="方正仿宋_GBK"/>
                <w:sz w:val="24"/>
              </w:rPr>
            </w:pPr>
            <w:r>
              <w:rPr>
                <w:rFonts w:eastAsia="方正仿宋_GBK"/>
                <w:sz w:val="24"/>
              </w:rPr>
              <w:t>1.1.2</w:t>
            </w:r>
            <w:r>
              <w:rPr>
                <w:rFonts w:eastAsia="方正仿宋_GBK"/>
                <w:sz w:val="24"/>
              </w:rPr>
              <w:t>圆盘犁</w:t>
            </w:r>
          </w:p>
          <w:p w:rsidR="00AC2A3E" w:rsidRDefault="005837E6">
            <w:pPr>
              <w:adjustRightInd w:val="0"/>
              <w:snapToGrid w:val="0"/>
              <w:spacing w:line="320" w:lineRule="exact"/>
              <w:jc w:val="left"/>
              <w:rPr>
                <w:rFonts w:eastAsia="方正仿宋_GBK"/>
                <w:sz w:val="24"/>
              </w:rPr>
            </w:pPr>
            <w:r>
              <w:rPr>
                <w:rFonts w:eastAsia="方正仿宋_GBK"/>
                <w:sz w:val="24"/>
              </w:rPr>
              <w:t>1.1.3</w:t>
            </w:r>
            <w:r>
              <w:rPr>
                <w:rFonts w:eastAsia="方正仿宋_GBK"/>
                <w:sz w:val="24"/>
              </w:rPr>
              <w:t>旋耕机</w:t>
            </w:r>
          </w:p>
          <w:p w:rsidR="00AC2A3E" w:rsidRDefault="005837E6">
            <w:pPr>
              <w:adjustRightInd w:val="0"/>
              <w:snapToGrid w:val="0"/>
              <w:spacing w:line="320" w:lineRule="exact"/>
              <w:jc w:val="left"/>
              <w:rPr>
                <w:rFonts w:eastAsia="方正仿宋_GBK"/>
                <w:sz w:val="24"/>
              </w:rPr>
            </w:pPr>
            <w:r>
              <w:rPr>
                <w:rFonts w:eastAsia="方正仿宋_GBK"/>
                <w:sz w:val="24"/>
              </w:rPr>
              <w:t>1.1.4</w:t>
            </w:r>
            <w:r>
              <w:rPr>
                <w:rFonts w:eastAsia="方正仿宋_GBK"/>
                <w:sz w:val="24"/>
              </w:rPr>
              <w:t>深松机</w:t>
            </w:r>
          </w:p>
          <w:p w:rsidR="00AC2A3E" w:rsidRDefault="005837E6">
            <w:pPr>
              <w:adjustRightInd w:val="0"/>
              <w:snapToGrid w:val="0"/>
              <w:spacing w:line="320" w:lineRule="exact"/>
              <w:jc w:val="left"/>
              <w:rPr>
                <w:rFonts w:eastAsia="方正仿宋_GBK"/>
                <w:sz w:val="24"/>
              </w:rPr>
            </w:pPr>
            <w:r>
              <w:rPr>
                <w:rFonts w:eastAsia="方正仿宋_GBK"/>
                <w:sz w:val="24"/>
              </w:rPr>
              <w:t>1.1.5</w:t>
            </w:r>
            <w:r>
              <w:rPr>
                <w:rFonts w:eastAsia="方正仿宋_GBK"/>
                <w:sz w:val="24"/>
              </w:rPr>
              <w:t>开沟机</w:t>
            </w:r>
          </w:p>
          <w:p w:rsidR="00AC2A3E" w:rsidRDefault="005837E6">
            <w:pPr>
              <w:adjustRightInd w:val="0"/>
              <w:snapToGrid w:val="0"/>
              <w:spacing w:line="320" w:lineRule="exact"/>
              <w:jc w:val="left"/>
              <w:rPr>
                <w:rFonts w:eastAsia="方正仿宋_GBK"/>
                <w:sz w:val="24"/>
              </w:rPr>
            </w:pPr>
            <w:r>
              <w:rPr>
                <w:rFonts w:eastAsia="方正仿宋_GBK"/>
                <w:sz w:val="24"/>
              </w:rPr>
              <w:t>1.1.6</w:t>
            </w:r>
            <w:r>
              <w:rPr>
                <w:rFonts w:eastAsia="方正仿宋_GBK"/>
                <w:sz w:val="24"/>
              </w:rPr>
              <w:t>耕整机</w:t>
            </w:r>
          </w:p>
          <w:p w:rsidR="00AC2A3E" w:rsidRDefault="005837E6">
            <w:pPr>
              <w:adjustRightInd w:val="0"/>
              <w:snapToGrid w:val="0"/>
              <w:spacing w:line="320" w:lineRule="exact"/>
              <w:jc w:val="left"/>
              <w:rPr>
                <w:rFonts w:eastAsia="方正仿宋_GBK"/>
                <w:sz w:val="24"/>
              </w:rPr>
            </w:pPr>
            <w:r>
              <w:rPr>
                <w:rFonts w:eastAsia="方正仿宋_GBK"/>
                <w:sz w:val="24"/>
              </w:rPr>
              <w:t>1.1.7</w:t>
            </w:r>
            <w:r>
              <w:rPr>
                <w:rFonts w:eastAsia="方正仿宋_GBK"/>
                <w:sz w:val="24"/>
              </w:rPr>
              <w:t>微耕机</w:t>
            </w:r>
          </w:p>
          <w:p w:rsidR="00AC2A3E" w:rsidRDefault="005837E6">
            <w:pPr>
              <w:adjustRightInd w:val="0"/>
              <w:snapToGrid w:val="0"/>
              <w:spacing w:line="320" w:lineRule="exact"/>
              <w:jc w:val="left"/>
              <w:rPr>
                <w:rFonts w:eastAsia="方正仿宋_GBK"/>
                <w:sz w:val="24"/>
              </w:rPr>
            </w:pPr>
            <w:r>
              <w:rPr>
                <w:rFonts w:eastAsia="方正仿宋_GBK"/>
                <w:sz w:val="24"/>
              </w:rPr>
              <w:t>1.1.8</w:t>
            </w:r>
            <w:r>
              <w:rPr>
                <w:rFonts w:eastAsia="方正仿宋_GBK"/>
                <w:sz w:val="24"/>
              </w:rPr>
              <w:t>机耕船</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w:t>
            </w:r>
            <w:r>
              <w:rPr>
                <w:rFonts w:eastAsia="方正仿宋_GBK"/>
                <w:sz w:val="24"/>
              </w:rPr>
              <w:t>耕整地机械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1.2</w:t>
            </w:r>
            <w:r>
              <w:rPr>
                <w:rFonts w:eastAsia="方正仿宋_GBK"/>
                <w:sz w:val="24"/>
              </w:rPr>
              <w:t>整地机械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1.2.1</w:t>
            </w:r>
            <w:r>
              <w:rPr>
                <w:rFonts w:eastAsia="方正仿宋_GBK"/>
                <w:sz w:val="24"/>
              </w:rPr>
              <w:t>圆盘耙</w:t>
            </w:r>
          </w:p>
          <w:p w:rsidR="00AC2A3E" w:rsidRDefault="005837E6">
            <w:pPr>
              <w:adjustRightInd w:val="0"/>
              <w:snapToGrid w:val="0"/>
              <w:spacing w:line="320" w:lineRule="exact"/>
              <w:jc w:val="left"/>
              <w:rPr>
                <w:rFonts w:eastAsia="方正仿宋_GBK"/>
                <w:sz w:val="24"/>
              </w:rPr>
            </w:pPr>
            <w:r>
              <w:rPr>
                <w:rFonts w:eastAsia="方正仿宋_GBK"/>
                <w:sz w:val="24"/>
              </w:rPr>
              <w:t>1.2.2</w:t>
            </w:r>
            <w:r>
              <w:rPr>
                <w:rFonts w:eastAsia="方正仿宋_GBK"/>
                <w:sz w:val="24"/>
              </w:rPr>
              <w:t>起垄机</w:t>
            </w:r>
          </w:p>
          <w:p w:rsidR="00AC2A3E" w:rsidRDefault="005837E6">
            <w:pPr>
              <w:adjustRightInd w:val="0"/>
              <w:snapToGrid w:val="0"/>
              <w:spacing w:line="320" w:lineRule="exact"/>
              <w:jc w:val="left"/>
              <w:rPr>
                <w:rFonts w:eastAsia="方正仿宋_GBK"/>
                <w:sz w:val="24"/>
              </w:rPr>
            </w:pPr>
            <w:r>
              <w:rPr>
                <w:rFonts w:eastAsia="方正仿宋_GBK"/>
                <w:sz w:val="24"/>
              </w:rPr>
              <w:t>1.2.3</w:t>
            </w:r>
            <w:r>
              <w:rPr>
                <w:rFonts w:eastAsia="方正仿宋_GBK"/>
                <w:sz w:val="24"/>
              </w:rPr>
              <w:t>灭茬机</w:t>
            </w:r>
          </w:p>
          <w:p w:rsidR="00AC2A3E" w:rsidRDefault="005837E6">
            <w:pPr>
              <w:adjustRightInd w:val="0"/>
              <w:snapToGrid w:val="0"/>
              <w:spacing w:line="320" w:lineRule="exact"/>
              <w:jc w:val="left"/>
              <w:rPr>
                <w:rFonts w:eastAsia="方正仿宋_GBK"/>
                <w:sz w:val="24"/>
              </w:rPr>
            </w:pPr>
            <w:r>
              <w:rPr>
                <w:rFonts w:eastAsia="方正仿宋_GBK"/>
                <w:sz w:val="24"/>
              </w:rPr>
              <w:t>1.2.4</w:t>
            </w:r>
            <w:r>
              <w:rPr>
                <w:rFonts w:eastAsia="方正仿宋_GBK"/>
                <w:sz w:val="24"/>
              </w:rPr>
              <w:t>筑埂机</w:t>
            </w:r>
          </w:p>
          <w:p w:rsidR="00AC2A3E" w:rsidRDefault="005837E6">
            <w:pPr>
              <w:adjustRightInd w:val="0"/>
              <w:snapToGrid w:val="0"/>
              <w:spacing w:line="320" w:lineRule="exact"/>
              <w:jc w:val="left"/>
              <w:rPr>
                <w:rFonts w:eastAsia="方正仿宋_GBK"/>
                <w:sz w:val="24"/>
              </w:rPr>
            </w:pPr>
            <w:r>
              <w:rPr>
                <w:rFonts w:eastAsia="方正仿宋_GBK"/>
                <w:sz w:val="24"/>
              </w:rPr>
              <w:t>1.2.5</w:t>
            </w:r>
            <w:r>
              <w:rPr>
                <w:rFonts w:eastAsia="方正仿宋_GBK"/>
                <w:sz w:val="24"/>
              </w:rPr>
              <w:t>联合整地机</w:t>
            </w:r>
          </w:p>
          <w:p w:rsidR="00AC2A3E" w:rsidRDefault="005837E6">
            <w:pPr>
              <w:adjustRightInd w:val="0"/>
              <w:snapToGrid w:val="0"/>
              <w:spacing w:line="320" w:lineRule="exact"/>
              <w:jc w:val="left"/>
              <w:rPr>
                <w:rFonts w:eastAsia="方正仿宋_GBK"/>
                <w:sz w:val="24"/>
              </w:rPr>
            </w:pPr>
            <w:r>
              <w:rPr>
                <w:rFonts w:eastAsia="方正仿宋_GBK"/>
                <w:sz w:val="24"/>
              </w:rPr>
              <w:t>1.2.6</w:t>
            </w:r>
            <w:r>
              <w:rPr>
                <w:rFonts w:eastAsia="方正仿宋_GBK"/>
                <w:sz w:val="24"/>
              </w:rPr>
              <w:t>埋茬起浆机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2646"/>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2.</w:t>
            </w:r>
            <w:r>
              <w:rPr>
                <w:rFonts w:eastAsia="方正仿宋_GBK"/>
                <w:sz w:val="24"/>
              </w:rPr>
              <w:t>种植施肥机械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2.1</w:t>
            </w:r>
            <w:r>
              <w:rPr>
                <w:rFonts w:eastAsia="方正仿宋_GBK"/>
                <w:sz w:val="24"/>
              </w:rPr>
              <w:t>播种机械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2.1.1</w:t>
            </w:r>
            <w:r>
              <w:rPr>
                <w:rFonts w:eastAsia="方正仿宋_GBK"/>
                <w:sz w:val="24"/>
              </w:rPr>
              <w:t>条播机</w:t>
            </w:r>
          </w:p>
          <w:p w:rsidR="00AC2A3E" w:rsidRDefault="005837E6">
            <w:pPr>
              <w:adjustRightInd w:val="0"/>
              <w:snapToGrid w:val="0"/>
              <w:spacing w:line="320" w:lineRule="exact"/>
              <w:jc w:val="left"/>
              <w:rPr>
                <w:rFonts w:eastAsia="方正仿宋_GBK"/>
                <w:sz w:val="24"/>
              </w:rPr>
            </w:pPr>
            <w:r>
              <w:rPr>
                <w:rFonts w:eastAsia="方正仿宋_GBK"/>
                <w:sz w:val="24"/>
              </w:rPr>
              <w:t>2.1.2</w:t>
            </w:r>
            <w:r>
              <w:rPr>
                <w:rFonts w:eastAsia="方正仿宋_GBK"/>
                <w:sz w:val="24"/>
              </w:rPr>
              <w:t>穴播机</w:t>
            </w:r>
          </w:p>
          <w:p w:rsidR="00AC2A3E" w:rsidRDefault="005837E6">
            <w:pPr>
              <w:adjustRightInd w:val="0"/>
              <w:snapToGrid w:val="0"/>
              <w:spacing w:line="320" w:lineRule="exact"/>
              <w:jc w:val="left"/>
              <w:rPr>
                <w:rFonts w:eastAsia="方正仿宋_GBK"/>
                <w:sz w:val="24"/>
              </w:rPr>
            </w:pPr>
            <w:r>
              <w:rPr>
                <w:rFonts w:eastAsia="方正仿宋_GBK"/>
                <w:sz w:val="24"/>
              </w:rPr>
              <w:t>2.1.3</w:t>
            </w:r>
            <w:r>
              <w:rPr>
                <w:rFonts w:eastAsia="方正仿宋_GBK"/>
                <w:sz w:val="24"/>
              </w:rPr>
              <w:t>小粒种子播种机</w:t>
            </w:r>
          </w:p>
          <w:p w:rsidR="00AC2A3E" w:rsidRDefault="005837E6">
            <w:pPr>
              <w:adjustRightInd w:val="0"/>
              <w:snapToGrid w:val="0"/>
              <w:spacing w:line="320" w:lineRule="exact"/>
              <w:jc w:val="left"/>
              <w:rPr>
                <w:rFonts w:eastAsia="方正仿宋_GBK"/>
                <w:sz w:val="24"/>
              </w:rPr>
            </w:pPr>
            <w:r>
              <w:rPr>
                <w:rFonts w:eastAsia="方正仿宋_GBK"/>
                <w:sz w:val="24"/>
              </w:rPr>
              <w:t>2.1.4</w:t>
            </w:r>
            <w:r>
              <w:rPr>
                <w:rFonts w:eastAsia="方正仿宋_GBK"/>
                <w:sz w:val="24"/>
              </w:rPr>
              <w:t>根茎作物播种机</w:t>
            </w:r>
          </w:p>
          <w:p w:rsidR="00AC2A3E" w:rsidRDefault="005837E6">
            <w:pPr>
              <w:adjustRightInd w:val="0"/>
              <w:snapToGrid w:val="0"/>
              <w:spacing w:line="320" w:lineRule="exact"/>
              <w:jc w:val="left"/>
              <w:rPr>
                <w:rFonts w:eastAsia="方正仿宋_GBK"/>
                <w:sz w:val="24"/>
              </w:rPr>
            </w:pPr>
            <w:r>
              <w:rPr>
                <w:rFonts w:eastAsia="方正仿宋_GBK"/>
                <w:sz w:val="24"/>
              </w:rPr>
              <w:t>2.1.5</w:t>
            </w:r>
            <w:r>
              <w:rPr>
                <w:rFonts w:eastAsia="方正仿宋_GBK"/>
                <w:sz w:val="24"/>
              </w:rPr>
              <w:t>免耕播种机</w:t>
            </w:r>
          </w:p>
          <w:p w:rsidR="00AC2A3E" w:rsidRDefault="005837E6">
            <w:pPr>
              <w:adjustRightInd w:val="0"/>
              <w:snapToGrid w:val="0"/>
              <w:spacing w:line="320" w:lineRule="exact"/>
              <w:jc w:val="left"/>
              <w:rPr>
                <w:rFonts w:eastAsia="方正仿宋_GBK"/>
                <w:sz w:val="24"/>
              </w:rPr>
            </w:pPr>
            <w:r>
              <w:rPr>
                <w:rFonts w:eastAsia="方正仿宋_GBK"/>
                <w:sz w:val="24"/>
              </w:rPr>
              <w:t>2.1.6</w:t>
            </w:r>
            <w:r>
              <w:rPr>
                <w:rFonts w:eastAsia="方正仿宋_GBK"/>
                <w:sz w:val="24"/>
              </w:rPr>
              <w:t>水稻直播机</w:t>
            </w:r>
          </w:p>
          <w:p w:rsidR="00AC2A3E" w:rsidRDefault="005837E6">
            <w:pPr>
              <w:adjustRightInd w:val="0"/>
              <w:snapToGrid w:val="0"/>
              <w:spacing w:line="320" w:lineRule="exact"/>
              <w:jc w:val="left"/>
              <w:rPr>
                <w:rFonts w:eastAsia="方正仿宋_GBK"/>
                <w:sz w:val="24"/>
              </w:rPr>
            </w:pPr>
            <w:r>
              <w:rPr>
                <w:rFonts w:eastAsia="方正仿宋_GBK"/>
                <w:sz w:val="24"/>
              </w:rPr>
              <w:t>2.1.7</w:t>
            </w:r>
            <w:r>
              <w:rPr>
                <w:rFonts w:eastAsia="方正仿宋_GBK"/>
                <w:sz w:val="24"/>
              </w:rPr>
              <w:t>精量播种机</w:t>
            </w:r>
          </w:p>
          <w:p w:rsidR="00AC2A3E" w:rsidRDefault="005837E6">
            <w:pPr>
              <w:adjustRightInd w:val="0"/>
              <w:snapToGrid w:val="0"/>
              <w:spacing w:line="320" w:lineRule="exact"/>
              <w:jc w:val="left"/>
              <w:rPr>
                <w:rFonts w:eastAsia="方正仿宋_GBK"/>
                <w:sz w:val="24"/>
              </w:rPr>
            </w:pPr>
            <w:r>
              <w:rPr>
                <w:rFonts w:eastAsia="方正仿宋_GBK"/>
                <w:sz w:val="24"/>
              </w:rPr>
              <w:t>2.1.8</w:t>
            </w:r>
            <w:r>
              <w:rPr>
                <w:rFonts w:eastAsia="方正仿宋_GBK"/>
                <w:sz w:val="24"/>
              </w:rPr>
              <w:t>整地施肥播种机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1178"/>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lastRenderedPageBreak/>
              <w:t>2.</w:t>
            </w:r>
            <w:r>
              <w:rPr>
                <w:rFonts w:eastAsia="方正仿宋_GBK"/>
                <w:sz w:val="24"/>
              </w:rPr>
              <w:t>种植施肥机械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2.2</w:t>
            </w:r>
            <w:r>
              <w:rPr>
                <w:rFonts w:eastAsia="方正仿宋_GBK"/>
                <w:sz w:val="24"/>
              </w:rPr>
              <w:t>育苗机械设备</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2.2.1</w:t>
            </w:r>
            <w:r>
              <w:rPr>
                <w:rFonts w:eastAsia="方正仿宋_GBK"/>
                <w:sz w:val="24"/>
              </w:rPr>
              <w:t>种子播前处理设备</w:t>
            </w:r>
          </w:p>
          <w:p w:rsidR="00AC2A3E" w:rsidRDefault="005837E6">
            <w:pPr>
              <w:adjustRightInd w:val="0"/>
              <w:snapToGrid w:val="0"/>
              <w:spacing w:line="320" w:lineRule="exact"/>
              <w:jc w:val="left"/>
              <w:rPr>
                <w:rFonts w:eastAsia="方正仿宋_GBK"/>
                <w:sz w:val="24"/>
              </w:rPr>
            </w:pPr>
            <w:r>
              <w:rPr>
                <w:rFonts w:eastAsia="方正仿宋_GBK"/>
                <w:sz w:val="24"/>
              </w:rPr>
              <w:t>2.2.2</w:t>
            </w:r>
            <w:r>
              <w:rPr>
                <w:rFonts w:eastAsia="方正仿宋_GBK"/>
                <w:sz w:val="24"/>
              </w:rPr>
              <w:t>秧盘播种成套设备（含床土处理）</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2.</w:t>
            </w:r>
            <w:r>
              <w:rPr>
                <w:rFonts w:eastAsia="方正仿宋_GBK"/>
                <w:sz w:val="24"/>
              </w:rPr>
              <w:t>种植施肥机械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2.3</w:t>
            </w:r>
            <w:r>
              <w:rPr>
                <w:rFonts w:eastAsia="方正仿宋_GBK"/>
                <w:sz w:val="24"/>
              </w:rPr>
              <w:t>栽植机械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2.3.1</w:t>
            </w:r>
            <w:r>
              <w:rPr>
                <w:rFonts w:eastAsia="方正仿宋_GBK"/>
                <w:sz w:val="24"/>
              </w:rPr>
              <w:t>水稻插秧机</w:t>
            </w:r>
          </w:p>
          <w:p w:rsidR="00AC2A3E" w:rsidRDefault="005837E6">
            <w:pPr>
              <w:adjustRightInd w:val="0"/>
              <w:snapToGrid w:val="0"/>
              <w:spacing w:line="320" w:lineRule="exact"/>
              <w:jc w:val="left"/>
              <w:rPr>
                <w:rFonts w:eastAsia="方正仿宋_GBK"/>
                <w:sz w:val="24"/>
              </w:rPr>
            </w:pPr>
            <w:r>
              <w:rPr>
                <w:rFonts w:eastAsia="方正仿宋_GBK"/>
                <w:sz w:val="24"/>
              </w:rPr>
              <w:t>2.3.2</w:t>
            </w:r>
            <w:r>
              <w:rPr>
                <w:rFonts w:eastAsia="方正仿宋_GBK"/>
                <w:sz w:val="24"/>
              </w:rPr>
              <w:t>秧苗移栽机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2.</w:t>
            </w:r>
            <w:r>
              <w:rPr>
                <w:rFonts w:eastAsia="方正仿宋_GBK"/>
                <w:sz w:val="24"/>
              </w:rPr>
              <w:t>种植施肥机械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2.4</w:t>
            </w:r>
            <w:r>
              <w:rPr>
                <w:rFonts w:eastAsia="方正仿宋_GBK"/>
                <w:sz w:val="24"/>
              </w:rPr>
              <w:t>施肥机械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2.4.1</w:t>
            </w:r>
            <w:r>
              <w:rPr>
                <w:rFonts w:eastAsia="方正仿宋_GBK"/>
                <w:sz w:val="24"/>
              </w:rPr>
              <w:t>施肥机</w:t>
            </w:r>
          </w:p>
          <w:p w:rsidR="00AC2A3E" w:rsidRDefault="005837E6">
            <w:pPr>
              <w:adjustRightInd w:val="0"/>
              <w:snapToGrid w:val="0"/>
              <w:spacing w:line="320" w:lineRule="exact"/>
              <w:jc w:val="left"/>
              <w:rPr>
                <w:rFonts w:eastAsia="方正仿宋_GBK"/>
                <w:sz w:val="24"/>
              </w:rPr>
            </w:pPr>
            <w:r>
              <w:rPr>
                <w:rFonts w:eastAsia="方正仿宋_GBK"/>
                <w:sz w:val="24"/>
              </w:rPr>
              <w:t>2.4.2</w:t>
            </w:r>
            <w:r>
              <w:rPr>
                <w:rFonts w:eastAsia="方正仿宋_GBK"/>
                <w:sz w:val="24"/>
              </w:rPr>
              <w:t>撒肥机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3.</w:t>
            </w:r>
            <w:r>
              <w:rPr>
                <w:rFonts w:eastAsia="方正仿宋_GBK"/>
                <w:sz w:val="24"/>
              </w:rPr>
              <w:t>田间管理机械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3.1</w:t>
            </w:r>
            <w:r>
              <w:rPr>
                <w:rFonts w:eastAsia="方正仿宋_GBK"/>
                <w:sz w:val="24"/>
              </w:rPr>
              <w:t>中耕机械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3.1.1</w:t>
            </w:r>
            <w:r>
              <w:rPr>
                <w:rFonts w:eastAsia="方正仿宋_GBK"/>
                <w:sz w:val="24"/>
              </w:rPr>
              <w:t>中耕机</w:t>
            </w:r>
          </w:p>
          <w:p w:rsidR="00AC2A3E" w:rsidRDefault="005837E6">
            <w:pPr>
              <w:adjustRightInd w:val="0"/>
              <w:snapToGrid w:val="0"/>
              <w:spacing w:line="320" w:lineRule="exact"/>
              <w:jc w:val="left"/>
              <w:rPr>
                <w:rFonts w:eastAsia="方正仿宋_GBK"/>
                <w:sz w:val="24"/>
              </w:rPr>
            </w:pPr>
            <w:r>
              <w:rPr>
                <w:rFonts w:eastAsia="方正仿宋_GBK"/>
                <w:sz w:val="24"/>
              </w:rPr>
              <w:t>3.1.2</w:t>
            </w:r>
            <w:r>
              <w:rPr>
                <w:rFonts w:eastAsia="方正仿宋_GBK"/>
                <w:sz w:val="24"/>
              </w:rPr>
              <w:t>培土机</w:t>
            </w:r>
          </w:p>
          <w:p w:rsidR="00AC2A3E" w:rsidRDefault="005837E6">
            <w:pPr>
              <w:adjustRightInd w:val="0"/>
              <w:snapToGrid w:val="0"/>
              <w:spacing w:line="320" w:lineRule="exact"/>
              <w:jc w:val="left"/>
              <w:rPr>
                <w:rFonts w:eastAsia="方正仿宋_GBK"/>
                <w:sz w:val="24"/>
              </w:rPr>
            </w:pPr>
            <w:r>
              <w:rPr>
                <w:rFonts w:eastAsia="方正仿宋_GBK"/>
                <w:sz w:val="24"/>
              </w:rPr>
              <w:t>3.1.3</w:t>
            </w:r>
            <w:r>
              <w:rPr>
                <w:rFonts w:eastAsia="方正仿宋_GBK"/>
                <w:sz w:val="24"/>
              </w:rPr>
              <w:t>田园管理机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1378"/>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3.</w:t>
            </w:r>
            <w:r>
              <w:rPr>
                <w:rFonts w:eastAsia="方正仿宋_GBK"/>
                <w:sz w:val="24"/>
              </w:rPr>
              <w:t>田间管理机械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3.2</w:t>
            </w:r>
            <w:r>
              <w:rPr>
                <w:rFonts w:eastAsia="方正仿宋_GBK"/>
                <w:sz w:val="24"/>
              </w:rPr>
              <w:t>植保机械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3.2.1</w:t>
            </w:r>
            <w:r>
              <w:rPr>
                <w:rFonts w:eastAsia="方正仿宋_GBK"/>
                <w:sz w:val="24"/>
              </w:rPr>
              <w:t>动力喷雾机</w:t>
            </w:r>
          </w:p>
          <w:p w:rsidR="00AC2A3E" w:rsidRDefault="005837E6">
            <w:pPr>
              <w:adjustRightInd w:val="0"/>
              <w:snapToGrid w:val="0"/>
              <w:spacing w:line="320" w:lineRule="exact"/>
              <w:jc w:val="left"/>
              <w:rPr>
                <w:rFonts w:eastAsia="方正仿宋_GBK"/>
                <w:sz w:val="24"/>
              </w:rPr>
            </w:pPr>
            <w:r>
              <w:rPr>
                <w:rFonts w:eastAsia="方正仿宋_GBK"/>
                <w:sz w:val="24"/>
              </w:rPr>
              <w:t>3.2.2</w:t>
            </w:r>
            <w:r>
              <w:rPr>
                <w:rFonts w:eastAsia="方正仿宋_GBK"/>
                <w:sz w:val="24"/>
              </w:rPr>
              <w:t>喷杆喷雾机</w:t>
            </w:r>
          </w:p>
          <w:p w:rsidR="00AC2A3E" w:rsidRDefault="005837E6">
            <w:pPr>
              <w:adjustRightInd w:val="0"/>
              <w:snapToGrid w:val="0"/>
              <w:spacing w:line="320" w:lineRule="exact"/>
              <w:jc w:val="left"/>
              <w:rPr>
                <w:rFonts w:eastAsia="方正仿宋_GBK"/>
                <w:sz w:val="24"/>
              </w:rPr>
            </w:pPr>
            <w:r>
              <w:rPr>
                <w:rFonts w:eastAsia="方正仿宋_GBK"/>
                <w:sz w:val="24"/>
              </w:rPr>
              <w:t>3.2.3</w:t>
            </w:r>
            <w:r>
              <w:rPr>
                <w:rFonts w:eastAsia="方正仿宋_GBK"/>
                <w:sz w:val="24"/>
              </w:rPr>
              <w:t>风送喷雾机</w:t>
            </w:r>
          </w:p>
          <w:p w:rsidR="00AC2A3E" w:rsidRDefault="005837E6">
            <w:pPr>
              <w:adjustRightInd w:val="0"/>
              <w:snapToGrid w:val="0"/>
              <w:spacing w:line="320" w:lineRule="exact"/>
              <w:jc w:val="left"/>
              <w:rPr>
                <w:rFonts w:eastAsia="方正仿宋_GBK"/>
                <w:sz w:val="24"/>
              </w:rPr>
            </w:pPr>
            <w:r>
              <w:rPr>
                <w:rFonts w:eastAsia="方正仿宋_GBK"/>
                <w:sz w:val="24"/>
              </w:rPr>
              <w:t>3.2.4</w:t>
            </w:r>
            <w:r>
              <w:rPr>
                <w:rFonts w:eastAsia="方正仿宋_GBK"/>
                <w:sz w:val="24"/>
              </w:rPr>
              <w:t>植保无人驾驶航空器</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3.</w:t>
            </w:r>
            <w:r>
              <w:rPr>
                <w:rFonts w:eastAsia="方正仿宋_GBK"/>
                <w:sz w:val="24"/>
              </w:rPr>
              <w:t>田间管理机械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3.3</w:t>
            </w:r>
            <w:r>
              <w:rPr>
                <w:rFonts w:eastAsia="方正仿宋_GBK"/>
                <w:sz w:val="24"/>
              </w:rPr>
              <w:t>修剪机械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3.3.1</w:t>
            </w:r>
            <w:r>
              <w:rPr>
                <w:rFonts w:eastAsia="方正仿宋_GBK"/>
                <w:sz w:val="24"/>
              </w:rPr>
              <w:t>茶树修剪机</w:t>
            </w:r>
          </w:p>
          <w:p w:rsidR="00AC2A3E" w:rsidRDefault="005837E6">
            <w:pPr>
              <w:adjustRightInd w:val="0"/>
              <w:snapToGrid w:val="0"/>
              <w:spacing w:line="320" w:lineRule="exact"/>
              <w:jc w:val="left"/>
              <w:rPr>
                <w:rFonts w:eastAsia="方正仿宋_GBK"/>
                <w:sz w:val="24"/>
              </w:rPr>
            </w:pPr>
            <w:r>
              <w:rPr>
                <w:rFonts w:eastAsia="方正仿宋_GBK"/>
                <w:sz w:val="24"/>
              </w:rPr>
              <w:t>3.3.2</w:t>
            </w:r>
            <w:r>
              <w:rPr>
                <w:rFonts w:eastAsia="方正仿宋_GBK"/>
                <w:sz w:val="24"/>
              </w:rPr>
              <w:t>果树修剪机</w:t>
            </w:r>
          </w:p>
          <w:p w:rsidR="00AC2A3E" w:rsidRDefault="005837E6">
            <w:pPr>
              <w:adjustRightInd w:val="0"/>
              <w:snapToGrid w:val="0"/>
              <w:spacing w:line="320" w:lineRule="exact"/>
              <w:jc w:val="left"/>
              <w:rPr>
                <w:rFonts w:eastAsia="方正仿宋_GBK"/>
                <w:sz w:val="24"/>
              </w:rPr>
            </w:pPr>
            <w:r>
              <w:rPr>
                <w:rFonts w:eastAsia="方正仿宋_GBK"/>
                <w:sz w:val="24"/>
              </w:rPr>
              <w:t>3.3.3</w:t>
            </w:r>
            <w:r>
              <w:rPr>
                <w:rFonts w:eastAsia="方正仿宋_GBK"/>
                <w:sz w:val="24"/>
              </w:rPr>
              <w:t>枝条切碎机</w:t>
            </w:r>
          </w:p>
        </w:tc>
        <w:tc>
          <w:tcPr>
            <w:tcW w:w="274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3.3.4</w:t>
            </w:r>
            <w:r>
              <w:rPr>
                <w:rFonts w:eastAsia="方正仿宋_GBK"/>
                <w:sz w:val="24"/>
              </w:rPr>
              <w:t>割灌（草）机</w:t>
            </w: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4.</w:t>
            </w:r>
            <w:r>
              <w:rPr>
                <w:rFonts w:eastAsia="方正仿宋_GBK"/>
                <w:sz w:val="24"/>
              </w:rPr>
              <w:t>收获机械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4.1</w:t>
            </w:r>
            <w:r>
              <w:rPr>
                <w:rFonts w:eastAsia="方正仿宋_GBK"/>
                <w:sz w:val="24"/>
              </w:rPr>
              <w:t>谷物收获机械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4.1.1</w:t>
            </w:r>
            <w:r>
              <w:rPr>
                <w:rFonts w:eastAsia="方正仿宋_GBK"/>
                <w:sz w:val="24"/>
              </w:rPr>
              <w:t>割晒机</w:t>
            </w:r>
          </w:p>
          <w:p w:rsidR="00AC2A3E" w:rsidRDefault="005837E6">
            <w:pPr>
              <w:adjustRightInd w:val="0"/>
              <w:snapToGrid w:val="0"/>
              <w:spacing w:line="320" w:lineRule="exact"/>
              <w:jc w:val="left"/>
              <w:rPr>
                <w:rFonts w:eastAsia="方正仿宋_GBK"/>
                <w:sz w:val="24"/>
              </w:rPr>
            </w:pPr>
            <w:r>
              <w:rPr>
                <w:rFonts w:eastAsia="方正仿宋_GBK"/>
                <w:sz w:val="24"/>
              </w:rPr>
              <w:t>4.1.2</w:t>
            </w:r>
            <w:r>
              <w:rPr>
                <w:rFonts w:eastAsia="方正仿宋_GBK"/>
                <w:sz w:val="24"/>
              </w:rPr>
              <w:t>自走轮式谷物联合收割机</w:t>
            </w:r>
          </w:p>
          <w:p w:rsidR="00AC2A3E" w:rsidRDefault="005837E6">
            <w:pPr>
              <w:adjustRightInd w:val="0"/>
              <w:snapToGrid w:val="0"/>
              <w:spacing w:line="320" w:lineRule="exact"/>
              <w:jc w:val="left"/>
              <w:rPr>
                <w:rFonts w:eastAsia="方正仿宋_GBK"/>
                <w:sz w:val="24"/>
              </w:rPr>
            </w:pPr>
            <w:r>
              <w:rPr>
                <w:rFonts w:eastAsia="方正仿宋_GBK"/>
                <w:sz w:val="24"/>
              </w:rPr>
              <w:t>4.1.3</w:t>
            </w:r>
            <w:r>
              <w:rPr>
                <w:rFonts w:eastAsia="方正仿宋_GBK"/>
                <w:sz w:val="24"/>
              </w:rPr>
              <w:t>自走履带式谷物联合收割机（全喂入）</w:t>
            </w:r>
          </w:p>
          <w:p w:rsidR="00AC2A3E" w:rsidRDefault="005837E6">
            <w:pPr>
              <w:adjustRightInd w:val="0"/>
              <w:snapToGrid w:val="0"/>
              <w:spacing w:line="320" w:lineRule="exact"/>
              <w:jc w:val="left"/>
              <w:rPr>
                <w:rFonts w:eastAsia="方正仿宋_GBK"/>
                <w:sz w:val="24"/>
              </w:rPr>
            </w:pPr>
            <w:r>
              <w:rPr>
                <w:rFonts w:eastAsia="方正仿宋_GBK"/>
                <w:sz w:val="24"/>
              </w:rPr>
              <w:t>4.1.4</w:t>
            </w:r>
            <w:r>
              <w:rPr>
                <w:rFonts w:eastAsia="方正仿宋_GBK"/>
                <w:sz w:val="24"/>
              </w:rPr>
              <w:t>半喂入联合收割机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1366"/>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4.</w:t>
            </w:r>
            <w:r>
              <w:rPr>
                <w:rFonts w:eastAsia="方正仿宋_GBK"/>
                <w:sz w:val="24"/>
              </w:rPr>
              <w:t>收获机械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4.2</w:t>
            </w:r>
            <w:r>
              <w:rPr>
                <w:rFonts w:eastAsia="方正仿宋_GBK"/>
                <w:sz w:val="24"/>
              </w:rPr>
              <w:t>玉米收获机械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4.2.1</w:t>
            </w:r>
            <w:r>
              <w:rPr>
                <w:rFonts w:eastAsia="方正仿宋_GBK"/>
                <w:sz w:val="24"/>
              </w:rPr>
              <w:t>自走式玉米收获机</w:t>
            </w:r>
          </w:p>
          <w:p w:rsidR="00AC2A3E" w:rsidRDefault="005837E6">
            <w:pPr>
              <w:adjustRightInd w:val="0"/>
              <w:snapToGrid w:val="0"/>
              <w:spacing w:line="320" w:lineRule="exact"/>
              <w:jc w:val="left"/>
              <w:rPr>
                <w:rFonts w:eastAsia="方正仿宋_GBK"/>
                <w:sz w:val="24"/>
              </w:rPr>
            </w:pPr>
            <w:r>
              <w:rPr>
                <w:rFonts w:eastAsia="方正仿宋_GBK"/>
                <w:sz w:val="24"/>
              </w:rPr>
              <w:t>4.2.2</w:t>
            </w:r>
            <w:r>
              <w:rPr>
                <w:rFonts w:eastAsia="方正仿宋_GBK"/>
                <w:sz w:val="24"/>
              </w:rPr>
              <w:t>自走式玉米籽粒联合收获机</w:t>
            </w:r>
          </w:p>
          <w:p w:rsidR="00AC2A3E" w:rsidRDefault="005837E6">
            <w:pPr>
              <w:adjustRightInd w:val="0"/>
              <w:snapToGrid w:val="0"/>
              <w:spacing w:line="320" w:lineRule="exact"/>
              <w:jc w:val="left"/>
              <w:rPr>
                <w:rFonts w:eastAsia="方正仿宋_GBK"/>
                <w:sz w:val="24"/>
              </w:rPr>
            </w:pPr>
            <w:r>
              <w:rPr>
                <w:rFonts w:eastAsia="方正仿宋_GBK"/>
                <w:sz w:val="24"/>
              </w:rPr>
              <w:t>4.2.3</w:t>
            </w:r>
            <w:r>
              <w:rPr>
                <w:rFonts w:eastAsia="方正仿宋_GBK"/>
                <w:sz w:val="24"/>
              </w:rPr>
              <w:t>穗茎兼收玉米收获机</w:t>
            </w:r>
          </w:p>
          <w:p w:rsidR="00AC2A3E" w:rsidRDefault="005837E6">
            <w:pPr>
              <w:adjustRightInd w:val="0"/>
              <w:snapToGrid w:val="0"/>
              <w:spacing w:line="320" w:lineRule="exact"/>
              <w:jc w:val="left"/>
              <w:rPr>
                <w:rFonts w:eastAsia="方正仿宋_GBK"/>
                <w:sz w:val="24"/>
              </w:rPr>
            </w:pPr>
            <w:r>
              <w:rPr>
                <w:rFonts w:eastAsia="方正仿宋_GBK"/>
                <w:sz w:val="24"/>
              </w:rPr>
              <w:t>4.2.4</w:t>
            </w:r>
            <w:r>
              <w:rPr>
                <w:rFonts w:eastAsia="方正仿宋_GBK"/>
                <w:sz w:val="24"/>
              </w:rPr>
              <w:t>玉米收获专用割台</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809"/>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4.</w:t>
            </w:r>
            <w:r>
              <w:rPr>
                <w:rFonts w:eastAsia="方正仿宋_GBK"/>
                <w:sz w:val="24"/>
              </w:rPr>
              <w:t>收获机械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4.3</w:t>
            </w:r>
            <w:r>
              <w:rPr>
                <w:rFonts w:eastAsia="方正仿宋_GBK"/>
                <w:sz w:val="24"/>
              </w:rPr>
              <w:t>蔬菜收获机械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4.3.1</w:t>
            </w:r>
            <w:r>
              <w:rPr>
                <w:rFonts w:eastAsia="方正仿宋_GBK"/>
                <w:sz w:val="24"/>
              </w:rPr>
              <w:t>果类蔬菜收获机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849"/>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4.</w:t>
            </w:r>
            <w:r>
              <w:rPr>
                <w:rFonts w:eastAsia="方正仿宋_GBK"/>
                <w:sz w:val="24"/>
              </w:rPr>
              <w:t>收获机械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4.4</w:t>
            </w:r>
            <w:r>
              <w:rPr>
                <w:rFonts w:eastAsia="方正仿宋_GBK"/>
                <w:sz w:val="24"/>
              </w:rPr>
              <w:t>花卉（茶叶）采收机械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4.4.1</w:t>
            </w:r>
            <w:r>
              <w:rPr>
                <w:rFonts w:eastAsia="方正仿宋_GBK"/>
                <w:sz w:val="24"/>
              </w:rPr>
              <w:t>采茶机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4.</w:t>
            </w:r>
            <w:r>
              <w:rPr>
                <w:rFonts w:eastAsia="方正仿宋_GBK"/>
                <w:sz w:val="24"/>
              </w:rPr>
              <w:t>收获机械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4.5</w:t>
            </w:r>
            <w:r>
              <w:rPr>
                <w:rFonts w:eastAsia="方正仿宋_GBK"/>
                <w:sz w:val="24"/>
              </w:rPr>
              <w:t>籽粒作物收获机械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4.5.1</w:t>
            </w:r>
            <w:r>
              <w:rPr>
                <w:rFonts w:eastAsia="方正仿宋_GBK"/>
                <w:sz w:val="24"/>
              </w:rPr>
              <w:t>油菜籽收获机</w:t>
            </w:r>
          </w:p>
          <w:p w:rsidR="00AC2A3E" w:rsidRDefault="005837E6">
            <w:pPr>
              <w:adjustRightInd w:val="0"/>
              <w:snapToGrid w:val="0"/>
              <w:spacing w:line="320" w:lineRule="exact"/>
              <w:jc w:val="left"/>
              <w:rPr>
                <w:rFonts w:eastAsia="方正仿宋_GBK"/>
                <w:sz w:val="24"/>
              </w:rPr>
            </w:pPr>
            <w:r>
              <w:rPr>
                <w:rFonts w:eastAsia="方正仿宋_GBK"/>
                <w:sz w:val="24"/>
              </w:rPr>
              <w:t>4.5.2</w:t>
            </w:r>
            <w:r>
              <w:rPr>
                <w:rFonts w:eastAsia="方正仿宋_GBK"/>
                <w:sz w:val="24"/>
              </w:rPr>
              <w:t>葵花籽收获机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756"/>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lastRenderedPageBreak/>
              <w:t>4.</w:t>
            </w:r>
            <w:r>
              <w:rPr>
                <w:rFonts w:eastAsia="方正仿宋_GBK"/>
                <w:sz w:val="24"/>
              </w:rPr>
              <w:t>收获机械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4.6</w:t>
            </w:r>
            <w:r>
              <w:rPr>
                <w:rFonts w:eastAsia="方正仿宋_GBK"/>
                <w:sz w:val="24"/>
              </w:rPr>
              <w:t>根茎作物收获机械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4.6.1</w:t>
            </w:r>
            <w:r>
              <w:rPr>
                <w:rFonts w:eastAsia="方正仿宋_GBK"/>
                <w:sz w:val="24"/>
              </w:rPr>
              <w:t>薯类收获机</w:t>
            </w:r>
          </w:p>
          <w:p w:rsidR="00AC2A3E" w:rsidRDefault="005837E6">
            <w:pPr>
              <w:adjustRightInd w:val="0"/>
              <w:snapToGrid w:val="0"/>
              <w:spacing w:line="320" w:lineRule="exact"/>
              <w:jc w:val="left"/>
              <w:rPr>
                <w:rFonts w:eastAsia="方正仿宋_GBK"/>
                <w:sz w:val="24"/>
              </w:rPr>
            </w:pPr>
            <w:r>
              <w:rPr>
                <w:rFonts w:eastAsia="方正仿宋_GBK"/>
                <w:sz w:val="24"/>
              </w:rPr>
              <w:t>4.6.2</w:t>
            </w:r>
            <w:r>
              <w:rPr>
                <w:rFonts w:eastAsia="方正仿宋_GBK"/>
                <w:sz w:val="24"/>
              </w:rPr>
              <w:t>花生收获机</w:t>
            </w:r>
          </w:p>
        </w:tc>
        <w:tc>
          <w:tcPr>
            <w:tcW w:w="274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4.6.3</w:t>
            </w:r>
            <w:r>
              <w:rPr>
                <w:rFonts w:eastAsia="方正仿宋_GBK"/>
                <w:sz w:val="24"/>
              </w:rPr>
              <w:t>大蒜收获机</w:t>
            </w:r>
          </w:p>
        </w:tc>
      </w:tr>
      <w:tr w:rsidR="00AC2A3E">
        <w:trPr>
          <w:trHeight w:val="2090"/>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4.</w:t>
            </w:r>
            <w:r>
              <w:rPr>
                <w:rFonts w:eastAsia="方正仿宋_GBK"/>
                <w:sz w:val="24"/>
              </w:rPr>
              <w:t>收获机械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4.7</w:t>
            </w:r>
            <w:r>
              <w:rPr>
                <w:rFonts w:eastAsia="方正仿宋_GBK"/>
                <w:sz w:val="24"/>
              </w:rPr>
              <w:t>饲料作物收获机械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4.7.1</w:t>
            </w:r>
            <w:r>
              <w:rPr>
                <w:rFonts w:eastAsia="方正仿宋_GBK"/>
                <w:sz w:val="24"/>
              </w:rPr>
              <w:t>割草机（含果园无人割草机）</w:t>
            </w:r>
          </w:p>
          <w:p w:rsidR="00AC2A3E" w:rsidRDefault="005837E6">
            <w:pPr>
              <w:adjustRightInd w:val="0"/>
              <w:snapToGrid w:val="0"/>
              <w:spacing w:line="320" w:lineRule="exact"/>
              <w:jc w:val="left"/>
              <w:rPr>
                <w:rFonts w:eastAsia="方正仿宋_GBK"/>
                <w:sz w:val="24"/>
              </w:rPr>
            </w:pPr>
            <w:r>
              <w:rPr>
                <w:rFonts w:eastAsia="方正仿宋_GBK"/>
                <w:sz w:val="24"/>
              </w:rPr>
              <w:t>4.7.2</w:t>
            </w:r>
            <w:r>
              <w:rPr>
                <w:rFonts w:eastAsia="方正仿宋_GBK"/>
                <w:sz w:val="24"/>
              </w:rPr>
              <w:t>搂草机</w:t>
            </w:r>
          </w:p>
          <w:p w:rsidR="00AC2A3E" w:rsidRDefault="005837E6">
            <w:pPr>
              <w:adjustRightInd w:val="0"/>
              <w:snapToGrid w:val="0"/>
              <w:spacing w:line="320" w:lineRule="exact"/>
              <w:jc w:val="left"/>
              <w:rPr>
                <w:rFonts w:eastAsia="方正仿宋_GBK"/>
                <w:sz w:val="24"/>
              </w:rPr>
            </w:pPr>
            <w:r>
              <w:rPr>
                <w:rFonts w:eastAsia="方正仿宋_GBK"/>
                <w:sz w:val="24"/>
              </w:rPr>
              <w:t>4.7.3</w:t>
            </w:r>
            <w:r>
              <w:rPr>
                <w:rFonts w:eastAsia="方正仿宋_GBK"/>
                <w:sz w:val="24"/>
              </w:rPr>
              <w:t>打（压）捆机</w:t>
            </w:r>
          </w:p>
          <w:p w:rsidR="00AC2A3E" w:rsidRDefault="005837E6">
            <w:pPr>
              <w:adjustRightInd w:val="0"/>
              <w:snapToGrid w:val="0"/>
              <w:spacing w:line="320" w:lineRule="exact"/>
              <w:jc w:val="left"/>
              <w:rPr>
                <w:rFonts w:eastAsia="方正仿宋_GBK"/>
                <w:sz w:val="24"/>
              </w:rPr>
            </w:pPr>
            <w:r>
              <w:rPr>
                <w:rFonts w:eastAsia="方正仿宋_GBK"/>
                <w:sz w:val="24"/>
              </w:rPr>
              <w:t>4.7.4</w:t>
            </w:r>
            <w:r>
              <w:rPr>
                <w:rFonts w:eastAsia="方正仿宋_GBK"/>
                <w:sz w:val="24"/>
              </w:rPr>
              <w:t>圆草捆包膜机</w:t>
            </w:r>
          </w:p>
          <w:p w:rsidR="00AC2A3E" w:rsidRDefault="005837E6">
            <w:pPr>
              <w:adjustRightInd w:val="0"/>
              <w:snapToGrid w:val="0"/>
              <w:spacing w:line="320" w:lineRule="exact"/>
              <w:jc w:val="left"/>
              <w:rPr>
                <w:rFonts w:eastAsia="方正仿宋_GBK"/>
                <w:sz w:val="24"/>
              </w:rPr>
            </w:pPr>
            <w:r>
              <w:rPr>
                <w:rFonts w:eastAsia="方正仿宋_GBK"/>
                <w:sz w:val="24"/>
              </w:rPr>
              <w:t>4.7.5</w:t>
            </w:r>
            <w:r>
              <w:rPr>
                <w:rFonts w:eastAsia="方正仿宋_GBK"/>
                <w:sz w:val="24"/>
              </w:rPr>
              <w:t>青饲料收获机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4.</w:t>
            </w:r>
            <w:r>
              <w:rPr>
                <w:rFonts w:eastAsia="方正仿宋_GBK"/>
                <w:sz w:val="24"/>
              </w:rPr>
              <w:t>收获机械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4.8</w:t>
            </w:r>
            <w:r>
              <w:rPr>
                <w:rFonts w:eastAsia="方正仿宋_GBK"/>
                <w:sz w:val="24"/>
              </w:rPr>
              <w:t>茎秆收集处理机械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4.8.1</w:t>
            </w:r>
            <w:r>
              <w:rPr>
                <w:rFonts w:eastAsia="方正仿宋_GBK"/>
                <w:sz w:val="24"/>
              </w:rPr>
              <w:t>秸秆粉碎还田机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5.</w:t>
            </w:r>
            <w:r>
              <w:rPr>
                <w:rFonts w:eastAsia="方正仿宋_GBK"/>
                <w:sz w:val="24"/>
              </w:rPr>
              <w:t>收获后处理机械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5.1</w:t>
            </w:r>
            <w:r>
              <w:rPr>
                <w:rFonts w:eastAsia="方正仿宋_GBK"/>
                <w:sz w:val="24"/>
              </w:rPr>
              <w:t>脱粒机械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5.1.1</w:t>
            </w:r>
            <w:r>
              <w:rPr>
                <w:rFonts w:eastAsia="方正仿宋_GBK"/>
                <w:sz w:val="24"/>
              </w:rPr>
              <w:t>花生摘果机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1462"/>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5.</w:t>
            </w:r>
            <w:r>
              <w:rPr>
                <w:rFonts w:eastAsia="方正仿宋_GBK"/>
                <w:sz w:val="24"/>
              </w:rPr>
              <w:t>收获后处理机械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5.2</w:t>
            </w:r>
            <w:r>
              <w:rPr>
                <w:rFonts w:eastAsia="方正仿宋_GBK"/>
                <w:sz w:val="24"/>
              </w:rPr>
              <w:t>清选机械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5.2.1</w:t>
            </w:r>
            <w:r>
              <w:rPr>
                <w:rFonts w:eastAsia="方正仿宋_GBK"/>
                <w:sz w:val="24"/>
              </w:rPr>
              <w:t>风筛清选机</w:t>
            </w:r>
          </w:p>
          <w:p w:rsidR="00AC2A3E" w:rsidRDefault="005837E6">
            <w:pPr>
              <w:adjustRightInd w:val="0"/>
              <w:snapToGrid w:val="0"/>
              <w:spacing w:line="320" w:lineRule="exact"/>
              <w:jc w:val="left"/>
              <w:rPr>
                <w:rFonts w:eastAsia="方正仿宋_GBK"/>
                <w:sz w:val="24"/>
              </w:rPr>
            </w:pPr>
            <w:r>
              <w:rPr>
                <w:rFonts w:eastAsia="方正仿宋_GBK"/>
                <w:sz w:val="24"/>
              </w:rPr>
              <w:t>5.2.2</w:t>
            </w:r>
            <w:r>
              <w:rPr>
                <w:rFonts w:eastAsia="方正仿宋_GBK"/>
                <w:sz w:val="24"/>
              </w:rPr>
              <w:t>重力清选机</w:t>
            </w:r>
          </w:p>
          <w:p w:rsidR="00AC2A3E" w:rsidRDefault="005837E6">
            <w:pPr>
              <w:adjustRightInd w:val="0"/>
              <w:snapToGrid w:val="0"/>
              <w:spacing w:line="320" w:lineRule="exact"/>
              <w:jc w:val="left"/>
              <w:rPr>
                <w:rFonts w:eastAsia="方正仿宋_GBK"/>
                <w:sz w:val="24"/>
              </w:rPr>
            </w:pPr>
            <w:r>
              <w:rPr>
                <w:rFonts w:eastAsia="方正仿宋_GBK"/>
                <w:sz w:val="24"/>
              </w:rPr>
              <w:t>5.2.3</w:t>
            </w:r>
            <w:r>
              <w:rPr>
                <w:rFonts w:eastAsia="方正仿宋_GBK"/>
                <w:sz w:val="24"/>
              </w:rPr>
              <w:t>窝眼清选机</w:t>
            </w:r>
          </w:p>
          <w:p w:rsidR="00AC2A3E" w:rsidRDefault="005837E6">
            <w:pPr>
              <w:adjustRightInd w:val="0"/>
              <w:snapToGrid w:val="0"/>
              <w:spacing w:line="320" w:lineRule="exact"/>
              <w:jc w:val="left"/>
              <w:rPr>
                <w:rFonts w:eastAsia="方正仿宋_GBK"/>
                <w:sz w:val="24"/>
              </w:rPr>
            </w:pPr>
            <w:r>
              <w:rPr>
                <w:rFonts w:eastAsia="方正仿宋_GBK"/>
                <w:sz w:val="24"/>
              </w:rPr>
              <w:t>5.2.4</w:t>
            </w:r>
            <w:r>
              <w:rPr>
                <w:rFonts w:eastAsia="方正仿宋_GBK"/>
                <w:sz w:val="24"/>
              </w:rPr>
              <w:t>复式清选机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1131"/>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5.</w:t>
            </w:r>
            <w:r>
              <w:rPr>
                <w:rFonts w:eastAsia="方正仿宋_GBK"/>
                <w:sz w:val="24"/>
              </w:rPr>
              <w:t>收获后处理机械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5.3</w:t>
            </w:r>
            <w:r>
              <w:rPr>
                <w:rFonts w:eastAsia="方正仿宋_GBK"/>
                <w:sz w:val="24"/>
              </w:rPr>
              <w:t>干燥机械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5.2.1</w:t>
            </w:r>
            <w:r>
              <w:rPr>
                <w:rFonts w:eastAsia="方正仿宋_GBK"/>
                <w:sz w:val="24"/>
              </w:rPr>
              <w:t>谷物烘干机</w:t>
            </w:r>
          </w:p>
          <w:p w:rsidR="00AC2A3E" w:rsidRDefault="005837E6">
            <w:pPr>
              <w:adjustRightInd w:val="0"/>
              <w:snapToGrid w:val="0"/>
              <w:spacing w:line="320" w:lineRule="exact"/>
              <w:jc w:val="left"/>
              <w:rPr>
                <w:rFonts w:eastAsia="方正仿宋_GBK"/>
                <w:sz w:val="24"/>
              </w:rPr>
            </w:pPr>
            <w:r>
              <w:rPr>
                <w:rFonts w:eastAsia="方正仿宋_GBK"/>
                <w:sz w:val="24"/>
              </w:rPr>
              <w:t>5.2.2</w:t>
            </w:r>
            <w:r>
              <w:rPr>
                <w:rFonts w:eastAsia="方正仿宋_GBK"/>
                <w:sz w:val="24"/>
              </w:rPr>
              <w:t>果蔬烘干机</w:t>
            </w:r>
          </w:p>
          <w:p w:rsidR="00AC2A3E" w:rsidRDefault="005837E6">
            <w:pPr>
              <w:adjustRightInd w:val="0"/>
              <w:snapToGrid w:val="0"/>
              <w:spacing w:line="320" w:lineRule="exact"/>
              <w:jc w:val="left"/>
              <w:rPr>
                <w:rFonts w:eastAsia="方正仿宋_GBK"/>
                <w:sz w:val="24"/>
              </w:rPr>
            </w:pPr>
            <w:r>
              <w:rPr>
                <w:rFonts w:eastAsia="方正仿宋_GBK"/>
                <w:sz w:val="24"/>
              </w:rPr>
              <w:t>5.2.3</w:t>
            </w:r>
            <w:r>
              <w:rPr>
                <w:rFonts w:eastAsia="方正仿宋_GBK"/>
                <w:sz w:val="24"/>
              </w:rPr>
              <w:t>油菜籽烘干机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5.</w:t>
            </w:r>
            <w:r>
              <w:rPr>
                <w:rFonts w:eastAsia="方正仿宋_GBK"/>
                <w:sz w:val="24"/>
              </w:rPr>
              <w:t>收获后处理机械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5.4</w:t>
            </w:r>
            <w:r>
              <w:rPr>
                <w:rFonts w:eastAsia="方正仿宋_GBK"/>
                <w:sz w:val="24"/>
              </w:rPr>
              <w:t>种子加工机械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5.4.1</w:t>
            </w:r>
            <w:r>
              <w:rPr>
                <w:rFonts w:eastAsia="方正仿宋_GBK"/>
                <w:sz w:val="24"/>
              </w:rPr>
              <w:t>种子清选机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6.</w:t>
            </w:r>
            <w:r>
              <w:rPr>
                <w:rFonts w:eastAsia="方正仿宋_GBK"/>
                <w:sz w:val="24"/>
              </w:rPr>
              <w:t>农产品初加工机械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6.1</w:t>
            </w:r>
            <w:r>
              <w:rPr>
                <w:rFonts w:eastAsia="方正仿宋_GBK"/>
                <w:sz w:val="24"/>
              </w:rPr>
              <w:t>碾米机械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6.1.1</w:t>
            </w:r>
            <w:r>
              <w:rPr>
                <w:rFonts w:eastAsia="方正仿宋_GBK"/>
                <w:sz w:val="24"/>
              </w:rPr>
              <w:t>碾米机</w:t>
            </w:r>
          </w:p>
          <w:p w:rsidR="00AC2A3E" w:rsidRDefault="005837E6">
            <w:pPr>
              <w:adjustRightInd w:val="0"/>
              <w:snapToGrid w:val="0"/>
              <w:spacing w:line="320" w:lineRule="exact"/>
              <w:jc w:val="left"/>
              <w:rPr>
                <w:rFonts w:eastAsia="方正仿宋_GBK"/>
                <w:sz w:val="24"/>
              </w:rPr>
            </w:pPr>
            <w:r>
              <w:rPr>
                <w:rFonts w:eastAsia="方正仿宋_GBK"/>
                <w:sz w:val="24"/>
              </w:rPr>
              <w:t>6.1.2</w:t>
            </w:r>
            <w:r>
              <w:rPr>
                <w:rFonts w:eastAsia="方正仿宋_GBK"/>
                <w:sz w:val="24"/>
              </w:rPr>
              <w:t>组合米机</w:t>
            </w:r>
          </w:p>
        </w:tc>
        <w:tc>
          <w:tcPr>
            <w:tcW w:w="274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6.1.2</w:t>
            </w:r>
            <w:r>
              <w:rPr>
                <w:rFonts w:eastAsia="方正仿宋_GBK"/>
                <w:sz w:val="24"/>
              </w:rPr>
              <w:t>碾米加工成套设备（资质采信试点）</w:t>
            </w:r>
          </w:p>
        </w:tc>
      </w:tr>
      <w:tr w:rsidR="00AC2A3E">
        <w:trPr>
          <w:trHeight w:val="742"/>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6.</w:t>
            </w:r>
            <w:r>
              <w:rPr>
                <w:rFonts w:eastAsia="方正仿宋_GBK"/>
                <w:sz w:val="24"/>
              </w:rPr>
              <w:t>农产品初加工机械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6.2</w:t>
            </w:r>
            <w:r>
              <w:rPr>
                <w:rFonts w:eastAsia="方正仿宋_GBK"/>
                <w:sz w:val="24"/>
              </w:rPr>
              <w:t>果蔬加工机械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6.2.1</w:t>
            </w:r>
            <w:r>
              <w:rPr>
                <w:rFonts w:eastAsia="方正仿宋_GBK"/>
                <w:sz w:val="24"/>
              </w:rPr>
              <w:t>水果分级机</w:t>
            </w:r>
          </w:p>
          <w:p w:rsidR="00AC2A3E" w:rsidRDefault="005837E6">
            <w:pPr>
              <w:adjustRightInd w:val="0"/>
              <w:snapToGrid w:val="0"/>
              <w:spacing w:line="320" w:lineRule="exact"/>
              <w:jc w:val="left"/>
              <w:rPr>
                <w:rFonts w:eastAsia="方正仿宋_GBK"/>
                <w:sz w:val="24"/>
              </w:rPr>
            </w:pPr>
            <w:r>
              <w:rPr>
                <w:rFonts w:eastAsia="方正仿宋_GBK"/>
                <w:sz w:val="24"/>
              </w:rPr>
              <w:t>6.2.2</w:t>
            </w:r>
            <w:r>
              <w:rPr>
                <w:rFonts w:eastAsia="方正仿宋_GBK"/>
                <w:sz w:val="24"/>
              </w:rPr>
              <w:t>水果清洗机</w:t>
            </w:r>
          </w:p>
          <w:p w:rsidR="00AC2A3E" w:rsidRDefault="005837E6">
            <w:pPr>
              <w:adjustRightInd w:val="0"/>
              <w:snapToGrid w:val="0"/>
              <w:spacing w:line="320" w:lineRule="exact"/>
              <w:jc w:val="left"/>
              <w:rPr>
                <w:rFonts w:eastAsia="方正仿宋_GBK"/>
                <w:sz w:val="24"/>
              </w:rPr>
            </w:pPr>
            <w:r>
              <w:rPr>
                <w:rFonts w:eastAsia="方正仿宋_GBK"/>
                <w:sz w:val="24"/>
              </w:rPr>
              <w:t>6.2.3</w:t>
            </w:r>
            <w:r>
              <w:rPr>
                <w:rFonts w:eastAsia="方正仿宋_GBK"/>
                <w:sz w:val="24"/>
              </w:rPr>
              <w:t>水果打蜡机</w:t>
            </w:r>
          </w:p>
          <w:p w:rsidR="00AC2A3E" w:rsidRDefault="005837E6">
            <w:pPr>
              <w:adjustRightInd w:val="0"/>
              <w:snapToGrid w:val="0"/>
              <w:spacing w:line="320" w:lineRule="exact"/>
              <w:jc w:val="left"/>
              <w:rPr>
                <w:rFonts w:eastAsia="方正仿宋_GBK"/>
                <w:sz w:val="24"/>
              </w:rPr>
            </w:pPr>
            <w:r>
              <w:rPr>
                <w:rFonts w:eastAsia="方正仿宋_GBK"/>
                <w:sz w:val="24"/>
              </w:rPr>
              <w:t>6.2.4</w:t>
            </w:r>
            <w:r>
              <w:rPr>
                <w:rFonts w:eastAsia="方正仿宋_GBK"/>
                <w:sz w:val="24"/>
              </w:rPr>
              <w:t>蔬菜清洗机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1782"/>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6.</w:t>
            </w:r>
            <w:r>
              <w:rPr>
                <w:rFonts w:eastAsia="方正仿宋_GBK"/>
                <w:sz w:val="24"/>
              </w:rPr>
              <w:t>农产品初加工机械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6.3</w:t>
            </w:r>
            <w:r>
              <w:rPr>
                <w:rFonts w:eastAsia="方正仿宋_GBK"/>
                <w:sz w:val="24"/>
              </w:rPr>
              <w:t>茶叶加工机械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6.3.1</w:t>
            </w:r>
            <w:r>
              <w:rPr>
                <w:rFonts w:eastAsia="方正仿宋_GBK"/>
                <w:sz w:val="24"/>
              </w:rPr>
              <w:t>茶叶杀青机</w:t>
            </w:r>
          </w:p>
          <w:p w:rsidR="00AC2A3E" w:rsidRDefault="005837E6">
            <w:pPr>
              <w:adjustRightInd w:val="0"/>
              <w:snapToGrid w:val="0"/>
              <w:spacing w:line="320" w:lineRule="exact"/>
              <w:jc w:val="left"/>
              <w:rPr>
                <w:rFonts w:eastAsia="方正仿宋_GBK"/>
                <w:sz w:val="24"/>
              </w:rPr>
            </w:pPr>
            <w:r>
              <w:rPr>
                <w:rFonts w:eastAsia="方正仿宋_GBK"/>
                <w:sz w:val="24"/>
              </w:rPr>
              <w:t>6.3.2</w:t>
            </w:r>
            <w:r>
              <w:rPr>
                <w:rFonts w:eastAsia="方正仿宋_GBK"/>
                <w:sz w:val="24"/>
              </w:rPr>
              <w:t>茶叶揉捻机</w:t>
            </w:r>
          </w:p>
          <w:p w:rsidR="00AC2A3E" w:rsidRDefault="005837E6">
            <w:pPr>
              <w:adjustRightInd w:val="0"/>
              <w:snapToGrid w:val="0"/>
              <w:spacing w:line="320" w:lineRule="exact"/>
              <w:jc w:val="left"/>
              <w:rPr>
                <w:rFonts w:eastAsia="方正仿宋_GBK"/>
                <w:sz w:val="24"/>
              </w:rPr>
            </w:pPr>
            <w:r>
              <w:rPr>
                <w:rFonts w:eastAsia="方正仿宋_GBK"/>
                <w:sz w:val="24"/>
              </w:rPr>
              <w:t>6.3.3</w:t>
            </w:r>
            <w:r>
              <w:rPr>
                <w:rFonts w:eastAsia="方正仿宋_GBK"/>
                <w:sz w:val="24"/>
              </w:rPr>
              <w:t>茶叶炒（烘）干机</w:t>
            </w:r>
          </w:p>
          <w:p w:rsidR="00AC2A3E" w:rsidRDefault="005837E6">
            <w:pPr>
              <w:adjustRightInd w:val="0"/>
              <w:snapToGrid w:val="0"/>
              <w:spacing w:line="320" w:lineRule="exact"/>
              <w:jc w:val="left"/>
              <w:rPr>
                <w:rFonts w:eastAsia="方正仿宋_GBK"/>
                <w:sz w:val="24"/>
              </w:rPr>
            </w:pPr>
            <w:r>
              <w:rPr>
                <w:rFonts w:eastAsia="方正仿宋_GBK"/>
                <w:sz w:val="24"/>
              </w:rPr>
              <w:t>6.3.4</w:t>
            </w:r>
            <w:r>
              <w:rPr>
                <w:rFonts w:eastAsia="方正仿宋_GBK"/>
                <w:sz w:val="24"/>
              </w:rPr>
              <w:t>茶叶筛选机</w:t>
            </w:r>
          </w:p>
          <w:p w:rsidR="00AC2A3E" w:rsidRDefault="005837E6">
            <w:pPr>
              <w:adjustRightInd w:val="0"/>
              <w:snapToGrid w:val="0"/>
              <w:spacing w:line="320" w:lineRule="exact"/>
              <w:jc w:val="left"/>
              <w:rPr>
                <w:rFonts w:eastAsia="方正仿宋_GBK"/>
                <w:sz w:val="24"/>
              </w:rPr>
            </w:pPr>
            <w:r>
              <w:rPr>
                <w:rFonts w:eastAsia="方正仿宋_GBK"/>
                <w:sz w:val="24"/>
              </w:rPr>
              <w:t>6.3.5</w:t>
            </w:r>
            <w:r>
              <w:rPr>
                <w:rFonts w:eastAsia="方正仿宋_GBK"/>
                <w:sz w:val="24"/>
              </w:rPr>
              <w:t>茶叶理条机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739"/>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6.</w:t>
            </w:r>
            <w:r>
              <w:rPr>
                <w:rFonts w:eastAsia="方正仿宋_GBK"/>
                <w:sz w:val="24"/>
              </w:rPr>
              <w:t>农产品初加工机械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6.4</w:t>
            </w:r>
            <w:r>
              <w:rPr>
                <w:rFonts w:eastAsia="方正仿宋_GBK"/>
                <w:sz w:val="24"/>
              </w:rPr>
              <w:t>剥壳（去皮）机械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6.4.1</w:t>
            </w:r>
            <w:r>
              <w:rPr>
                <w:rFonts w:eastAsia="方正仿宋_GBK"/>
                <w:sz w:val="24"/>
              </w:rPr>
              <w:t>花生脱壳机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lastRenderedPageBreak/>
              <w:t>7.</w:t>
            </w:r>
            <w:r>
              <w:rPr>
                <w:rFonts w:eastAsia="方正仿宋_GBK"/>
                <w:sz w:val="24"/>
              </w:rPr>
              <w:t>农用搬运机械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7.1</w:t>
            </w:r>
            <w:r>
              <w:rPr>
                <w:rFonts w:eastAsia="方正仿宋_GBK"/>
                <w:sz w:val="24"/>
              </w:rPr>
              <w:t>装卸机械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7.1.1</w:t>
            </w:r>
            <w:r>
              <w:rPr>
                <w:rFonts w:eastAsia="方正仿宋_GBK"/>
                <w:sz w:val="24"/>
              </w:rPr>
              <w:t>抓草机</w:t>
            </w:r>
          </w:p>
        </w:tc>
        <w:tc>
          <w:tcPr>
            <w:tcW w:w="274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7.1.2</w:t>
            </w:r>
            <w:r>
              <w:rPr>
                <w:rFonts w:eastAsia="方正仿宋_GBK"/>
                <w:sz w:val="24"/>
              </w:rPr>
              <w:t>码垛机（资质采信试点）</w:t>
            </w: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7.</w:t>
            </w:r>
            <w:r>
              <w:rPr>
                <w:rFonts w:eastAsia="方正仿宋_GBK"/>
                <w:sz w:val="24"/>
              </w:rPr>
              <w:t>农用搬运机械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7.2</w:t>
            </w:r>
            <w:r>
              <w:rPr>
                <w:rFonts w:eastAsia="方正仿宋_GBK"/>
                <w:sz w:val="24"/>
              </w:rPr>
              <w:t>运输机械</w:t>
            </w:r>
          </w:p>
        </w:tc>
        <w:tc>
          <w:tcPr>
            <w:tcW w:w="3238" w:type="dxa"/>
            <w:vAlign w:val="center"/>
          </w:tcPr>
          <w:p w:rsidR="00AC2A3E" w:rsidRDefault="00AC2A3E">
            <w:pPr>
              <w:adjustRightInd w:val="0"/>
              <w:snapToGrid w:val="0"/>
              <w:spacing w:line="320" w:lineRule="exact"/>
              <w:jc w:val="left"/>
              <w:rPr>
                <w:rFonts w:eastAsia="方正仿宋_GBK"/>
                <w:sz w:val="24"/>
              </w:rPr>
            </w:pPr>
          </w:p>
        </w:tc>
        <w:tc>
          <w:tcPr>
            <w:tcW w:w="274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7.2.1</w:t>
            </w:r>
            <w:r>
              <w:rPr>
                <w:rFonts w:eastAsia="方正仿宋_GBK"/>
                <w:sz w:val="24"/>
              </w:rPr>
              <w:t>田间搬运机</w:t>
            </w:r>
          </w:p>
        </w:tc>
      </w:tr>
      <w:tr w:rsidR="00AC2A3E">
        <w:trPr>
          <w:trHeight w:val="544"/>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8.</w:t>
            </w:r>
            <w:r>
              <w:rPr>
                <w:rFonts w:eastAsia="方正仿宋_GBK"/>
                <w:sz w:val="24"/>
              </w:rPr>
              <w:t>排灌机械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8.1</w:t>
            </w:r>
            <w:r>
              <w:rPr>
                <w:rFonts w:eastAsia="方正仿宋_GBK"/>
                <w:sz w:val="24"/>
              </w:rPr>
              <w:t>水泵</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8.1.1</w:t>
            </w:r>
            <w:r>
              <w:rPr>
                <w:rFonts w:eastAsia="方正仿宋_GBK"/>
                <w:sz w:val="24"/>
              </w:rPr>
              <w:t>离心泵</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544"/>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8.</w:t>
            </w:r>
            <w:r>
              <w:rPr>
                <w:rFonts w:eastAsia="方正仿宋_GBK"/>
                <w:sz w:val="24"/>
              </w:rPr>
              <w:t>排灌机械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8.2</w:t>
            </w:r>
            <w:r>
              <w:rPr>
                <w:rFonts w:eastAsia="方正仿宋_GBK"/>
                <w:sz w:val="24"/>
              </w:rPr>
              <w:t>喷灌机械设备</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8.2.1</w:t>
            </w:r>
            <w:r>
              <w:rPr>
                <w:rFonts w:eastAsia="方正仿宋_GBK"/>
                <w:sz w:val="24"/>
              </w:rPr>
              <w:t>喷灌机</w:t>
            </w:r>
          </w:p>
          <w:p w:rsidR="00AC2A3E" w:rsidRDefault="005837E6">
            <w:pPr>
              <w:adjustRightInd w:val="0"/>
              <w:snapToGrid w:val="0"/>
              <w:spacing w:line="320" w:lineRule="exact"/>
              <w:jc w:val="left"/>
              <w:rPr>
                <w:rFonts w:eastAsia="方正仿宋_GBK"/>
                <w:sz w:val="24"/>
              </w:rPr>
            </w:pPr>
            <w:r>
              <w:rPr>
                <w:rFonts w:eastAsia="方正仿宋_GBK"/>
                <w:sz w:val="24"/>
              </w:rPr>
              <w:t>8.2.2</w:t>
            </w:r>
            <w:r>
              <w:rPr>
                <w:rFonts w:eastAsia="方正仿宋_GBK"/>
                <w:sz w:val="24"/>
              </w:rPr>
              <w:t>微灌设备</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2706"/>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9.</w:t>
            </w:r>
            <w:r>
              <w:rPr>
                <w:rFonts w:eastAsia="方正仿宋_GBK"/>
                <w:sz w:val="24"/>
              </w:rPr>
              <w:t>畜牧机械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9.1</w:t>
            </w:r>
            <w:r>
              <w:rPr>
                <w:rFonts w:eastAsia="方正仿宋_GBK"/>
                <w:sz w:val="24"/>
              </w:rPr>
              <w:t>饲料（草）加工机械设备</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9.1.1</w:t>
            </w:r>
            <w:r>
              <w:rPr>
                <w:rFonts w:eastAsia="方正仿宋_GBK"/>
                <w:sz w:val="24"/>
              </w:rPr>
              <w:t>铡草机</w:t>
            </w:r>
          </w:p>
          <w:p w:rsidR="00AC2A3E" w:rsidRDefault="005837E6">
            <w:pPr>
              <w:adjustRightInd w:val="0"/>
              <w:snapToGrid w:val="0"/>
              <w:spacing w:line="320" w:lineRule="exact"/>
              <w:jc w:val="left"/>
              <w:rPr>
                <w:rFonts w:eastAsia="方正仿宋_GBK"/>
                <w:sz w:val="24"/>
              </w:rPr>
            </w:pPr>
            <w:r>
              <w:rPr>
                <w:rFonts w:eastAsia="方正仿宋_GBK"/>
                <w:sz w:val="24"/>
              </w:rPr>
              <w:t>9.1.2</w:t>
            </w:r>
            <w:r>
              <w:rPr>
                <w:rFonts w:eastAsia="方正仿宋_GBK"/>
                <w:sz w:val="24"/>
              </w:rPr>
              <w:t>青贮切碎机</w:t>
            </w:r>
          </w:p>
          <w:p w:rsidR="00AC2A3E" w:rsidRDefault="005837E6">
            <w:pPr>
              <w:adjustRightInd w:val="0"/>
              <w:snapToGrid w:val="0"/>
              <w:spacing w:line="320" w:lineRule="exact"/>
              <w:jc w:val="left"/>
              <w:rPr>
                <w:rFonts w:eastAsia="方正仿宋_GBK"/>
                <w:sz w:val="24"/>
              </w:rPr>
            </w:pPr>
            <w:r>
              <w:rPr>
                <w:rFonts w:eastAsia="方正仿宋_GBK"/>
                <w:sz w:val="24"/>
              </w:rPr>
              <w:t>9.1.3</w:t>
            </w:r>
            <w:r>
              <w:rPr>
                <w:rFonts w:eastAsia="方正仿宋_GBK"/>
                <w:sz w:val="24"/>
              </w:rPr>
              <w:t>揉丝机</w:t>
            </w:r>
          </w:p>
          <w:p w:rsidR="00AC2A3E" w:rsidRDefault="005837E6">
            <w:pPr>
              <w:adjustRightInd w:val="0"/>
              <w:snapToGrid w:val="0"/>
              <w:spacing w:line="320" w:lineRule="exact"/>
              <w:jc w:val="left"/>
              <w:rPr>
                <w:rFonts w:eastAsia="方正仿宋_GBK"/>
                <w:sz w:val="24"/>
              </w:rPr>
            </w:pPr>
            <w:r>
              <w:rPr>
                <w:rFonts w:eastAsia="方正仿宋_GBK"/>
                <w:sz w:val="24"/>
              </w:rPr>
              <w:t>9.1.4</w:t>
            </w:r>
            <w:r>
              <w:rPr>
                <w:rFonts w:eastAsia="方正仿宋_GBK"/>
                <w:sz w:val="24"/>
              </w:rPr>
              <w:t>压块机</w:t>
            </w:r>
          </w:p>
          <w:p w:rsidR="00AC2A3E" w:rsidRDefault="005837E6">
            <w:pPr>
              <w:adjustRightInd w:val="0"/>
              <w:snapToGrid w:val="0"/>
              <w:spacing w:line="320" w:lineRule="exact"/>
              <w:jc w:val="left"/>
              <w:rPr>
                <w:rFonts w:eastAsia="方正仿宋_GBK"/>
                <w:sz w:val="24"/>
              </w:rPr>
            </w:pPr>
            <w:r>
              <w:rPr>
                <w:rFonts w:eastAsia="方正仿宋_GBK"/>
                <w:sz w:val="24"/>
              </w:rPr>
              <w:t>9.1.5</w:t>
            </w:r>
            <w:r>
              <w:rPr>
                <w:rFonts w:eastAsia="方正仿宋_GBK"/>
                <w:sz w:val="24"/>
              </w:rPr>
              <w:t>饲料（草）粉碎机</w:t>
            </w:r>
          </w:p>
          <w:p w:rsidR="00AC2A3E" w:rsidRDefault="005837E6">
            <w:pPr>
              <w:adjustRightInd w:val="0"/>
              <w:snapToGrid w:val="0"/>
              <w:spacing w:line="320" w:lineRule="exact"/>
              <w:jc w:val="left"/>
              <w:rPr>
                <w:rFonts w:eastAsia="方正仿宋_GBK"/>
                <w:sz w:val="24"/>
              </w:rPr>
            </w:pPr>
            <w:r>
              <w:rPr>
                <w:rFonts w:eastAsia="方正仿宋_GBK"/>
                <w:sz w:val="24"/>
              </w:rPr>
              <w:t>9.1.6</w:t>
            </w:r>
            <w:r>
              <w:rPr>
                <w:rFonts w:eastAsia="方正仿宋_GBK"/>
                <w:sz w:val="24"/>
              </w:rPr>
              <w:t>饲料混合机</w:t>
            </w:r>
          </w:p>
          <w:p w:rsidR="00AC2A3E" w:rsidRDefault="005837E6">
            <w:pPr>
              <w:adjustRightInd w:val="0"/>
              <w:snapToGrid w:val="0"/>
              <w:spacing w:line="320" w:lineRule="exact"/>
              <w:jc w:val="left"/>
              <w:rPr>
                <w:rFonts w:eastAsia="方正仿宋_GBK"/>
                <w:sz w:val="24"/>
              </w:rPr>
            </w:pPr>
            <w:r>
              <w:rPr>
                <w:rFonts w:eastAsia="方正仿宋_GBK"/>
                <w:sz w:val="24"/>
              </w:rPr>
              <w:t>9.1.7</w:t>
            </w:r>
            <w:r>
              <w:rPr>
                <w:rFonts w:eastAsia="方正仿宋_GBK"/>
                <w:sz w:val="24"/>
              </w:rPr>
              <w:t>颗粒饲料压制机</w:t>
            </w:r>
          </w:p>
          <w:p w:rsidR="00AC2A3E" w:rsidRDefault="005837E6">
            <w:pPr>
              <w:adjustRightInd w:val="0"/>
              <w:snapToGrid w:val="0"/>
              <w:spacing w:line="320" w:lineRule="exact"/>
              <w:jc w:val="left"/>
              <w:rPr>
                <w:rFonts w:eastAsia="方正仿宋_GBK"/>
                <w:sz w:val="24"/>
              </w:rPr>
            </w:pPr>
            <w:r>
              <w:rPr>
                <w:rFonts w:eastAsia="方正仿宋_GBK"/>
                <w:sz w:val="24"/>
              </w:rPr>
              <w:t>9.1.8</w:t>
            </w:r>
            <w:r>
              <w:rPr>
                <w:rFonts w:eastAsia="方正仿宋_GBK"/>
                <w:sz w:val="24"/>
              </w:rPr>
              <w:t>饲料制备（搅拌）机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1654"/>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9.</w:t>
            </w:r>
            <w:r>
              <w:rPr>
                <w:rFonts w:eastAsia="方正仿宋_GBK"/>
                <w:sz w:val="24"/>
              </w:rPr>
              <w:t>畜牧机械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9.2</w:t>
            </w:r>
            <w:r>
              <w:rPr>
                <w:rFonts w:eastAsia="方正仿宋_GBK"/>
                <w:sz w:val="24"/>
              </w:rPr>
              <w:t>饲养机械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9.2.1</w:t>
            </w:r>
            <w:r>
              <w:rPr>
                <w:rFonts w:eastAsia="方正仿宋_GBK"/>
                <w:sz w:val="24"/>
              </w:rPr>
              <w:t>孵化机</w:t>
            </w:r>
          </w:p>
          <w:p w:rsidR="00AC2A3E" w:rsidRDefault="005837E6">
            <w:pPr>
              <w:adjustRightInd w:val="0"/>
              <w:snapToGrid w:val="0"/>
              <w:spacing w:line="320" w:lineRule="exact"/>
              <w:jc w:val="left"/>
              <w:rPr>
                <w:rFonts w:eastAsia="方正仿宋_GBK"/>
                <w:sz w:val="24"/>
              </w:rPr>
            </w:pPr>
            <w:r>
              <w:rPr>
                <w:rFonts w:eastAsia="方正仿宋_GBK"/>
                <w:sz w:val="24"/>
              </w:rPr>
              <w:t>9.2.2</w:t>
            </w:r>
            <w:r>
              <w:rPr>
                <w:rFonts w:eastAsia="方正仿宋_GBK"/>
                <w:sz w:val="24"/>
              </w:rPr>
              <w:t>喂料机</w:t>
            </w:r>
          </w:p>
          <w:p w:rsidR="00AC2A3E" w:rsidRDefault="005837E6">
            <w:pPr>
              <w:adjustRightInd w:val="0"/>
              <w:snapToGrid w:val="0"/>
              <w:spacing w:line="320" w:lineRule="exact"/>
              <w:jc w:val="left"/>
              <w:rPr>
                <w:rFonts w:eastAsia="方正仿宋_GBK"/>
                <w:sz w:val="24"/>
              </w:rPr>
            </w:pPr>
            <w:r>
              <w:rPr>
                <w:rFonts w:eastAsia="方正仿宋_GBK"/>
                <w:sz w:val="24"/>
              </w:rPr>
              <w:t>9.2.3</w:t>
            </w:r>
            <w:r>
              <w:rPr>
                <w:rFonts w:eastAsia="方正仿宋_GBK"/>
                <w:sz w:val="24"/>
              </w:rPr>
              <w:t>送料机</w:t>
            </w:r>
          </w:p>
          <w:p w:rsidR="00AC2A3E" w:rsidRDefault="005837E6">
            <w:pPr>
              <w:adjustRightInd w:val="0"/>
              <w:snapToGrid w:val="0"/>
              <w:spacing w:line="320" w:lineRule="exact"/>
              <w:jc w:val="left"/>
              <w:rPr>
                <w:rFonts w:eastAsia="方正仿宋_GBK"/>
                <w:sz w:val="24"/>
              </w:rPr>
            </w:pPr>
            <w:r>
              <w:rPr>
                <w:rFonts w:eastAsia="方正仿宋_GBK"/>
                <w:sz w:val="24"/>
              </w:rPr>
              <w:t>9.2.4</w:t>
            </w:r>
            <w:r>
              <w:rPr>
                <w:rFonts w:eastAsia="方正仿宋_GBK"/>
                <w:sz w:val="24"/>
              </w:rPr>
              <w:t>清粪机</w:t>
            </w:r>
          </w:p>
          <w:p w:rsidR="00AC2A3E" w:rsidRDefault="005837E6">
            <w:pPr>
              <w:adjustRightInd w:val="0"/>
              <w:snapToGrid w:val="0"/>
              <w:spacing w:line="320" w:lineRule="exact"/>
              <w:jc w:val="left"/>
              <w:rPr>
                <w:rFonts w:eastAsia="方正仿宋_GBK"/>
                <w:sz w:val="24"/>
              </w:rPr>
            </w:pPr>
            <w:r>
              <w:rPr>
                <w:rFonts w:eastAsia="方正仿宋_GBK"/>
                <w:sz w:val="24"/>
              </w:rPr>
              <w:t>9.2.5</w:t>
            </w:r>
            <w:r>
              <w:rPr>
                <w:rFonts w:eastAsia="方正仿宋_GBK"/>
                <w:sz w:val="24"/>
              </w:rPr>
              <w:t>粪污固液分离机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774"/>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9.</w:t>
            </w:r>
            <w:r>
              <w:rPr>
                <w:rFonts w:eastAsia="方正仿宋_GBK"/>
                <w:sz w:val="24"/>
              </w:rPr>
              <w:t>畜牧机械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9.3</w:t>
            </w:r>
            <w:r>
              <w:rPr>
                <w:rFonts w:eastAsia="方正仿宋_GBK"/>
                <w:sz w:val="24"/>
              </w:rPr>
              <w:t>畜产品采集加工机械设备</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9.3.1</w:t>
            </w:r>
            <w:r>
              <w:rPr>
                <w:rFonts w:eastAsia="方正仿宋_GBK"/>
                <w:sz w:val="24"/>
              </w:rPr>
              <w:t>挤奶机</w:t>
            </w:r>
          </w:p>
          <w:p w:rsidR="00AC2A3E" w:rsidRDefault="005837E6">
            <w:pPr>
              <w:adjustRightInd w:val="0"/>
              <w:snapToGrid w:val="0"/>
              <w:spacing w:line="320" w:lineRule="exact"/>
              <w:jc w:val="left"/>
              <w:rPr>
                <w:rFonts w:eastAsia="方正仿宋_GBK"/>
                <w:sz w:val="24"/>
              </w:rPr>
            </w:pPr>
            <w:r>
              <w:rPr>
                <w:rFonts w:eastAsia="方正仿宋_GBK"/>
                <w:sz w:val="24"/>
              </w:rPr>
              <w:t>9.3.2</w:t>
            </w:r>
            <w:r>
              <w:rPr>
                <w:rFonts w:eastAsia="方正仿宋_GBK"/>
                <w:sz w:val="24"/>
              </w:rPr>
              <w:t>剪羊毛机</w:t>
            </w:r>
          </w:p>
          <w:p w:rsidR="00AC2A3E" w:rsidRDefault="005837E6">
            <w:pPr>
              <w:adjustRightInd w:val="0"/>
              <w:snapToGrid w:val="0"/>
              <w:spacing w:line="320" w:lineRule="exact"/>
              <w:jc w:val="left"/>
              <w:rPr>
                <w:rFonts w:eastAsia="方正仿宋_GBK"/>
                <w:sz w:val="24"/>
              </w:rPr>
            </w:pPr>
            <w:r>
              <w:rPr>
                <w:rFonts w:eastAsia="方正仿宋_GBK"/>
                <w:sz w:val="24"/>
              </w:rPr>
              <w:t>9.3.2</w:t>
            </w:r>
            <w:r>
              <w:rPr>
                <w:rFonts w:eastAsia="方正仿宋_GBK"/>
                <w:sz w:val="24"/>
              </w:rPr>
              <w:t>贮奶（冷藏）罐</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1058"/>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10.</w:t>
            </w:r>
            <w:r>
              <w:rPr>
                <w:rFonts w:eastAsia="方正仿宋_GBK"/>
                <w:sz w:val="24"/>
              </w:rPr>
              <w:t>水产机械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10.1</w:t>
            </w:r>
            <w:r>
              <w:rPr>
                <w:rFonts w:eastAsia="方正仿宋_GBK"/>
                <w:sz w:val="24"/>
              </w:rPr>
              <w:t>水产养殖机械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10.1.1</w:t>
            </w:r>
            <w:r>
              <w:rPr>
                <w:rFonts w:eastAsia="方正仿宋_GBK"/>
                <w:sz w:val="24"/>
              </w:rPr>
              <w:t>增氧机</w:t>
            </w:r>
          </w:p>
          <w:p w:rsidR="00AC2A3E" w:rsidRDefault="005837E6">
            <w:pPr>
              <w:adjustRightInd w:val="0"/>
              <w:snapToGrid w:val="0"/>
              <w:spacing w:line="320" w:lineRule="exact"/>
              <w:jc w:val="left"/>
              <w:rPr>
                <w:rFonts w:eastAsia="方正仿宋_GBK"/>
                <w:sz w:val="24"/>
              </w:rPr>
            </w:pPr>
            <w:r>
              <w:rPr>
                <w:rFonts w:eastAsia="方正仿宋_GBK"/>
                <w:sz w:val="24"/>
              </w:rPr>
              <w:t>10.1.2</w:t>
            </w:r>
            <w:r>
              <w:rPr>
                <w:rFonts w:eastAsia="方正仿宋_GBK"/>
                <w:sz w:val="24"/>
              </w:rPr>
              <w:t>投饲机（含无人投饲船）</w:t>
            </w:r>
          </w:p>
          <w:p w:rsidR="00AC2A3E" w:rsidRDefault="005837E6">
            <w:pPr>
              <w:adjustRightInd w:val="0"/>
              <w:snapToGrid w:val="0"/>
              <w:spacing w:line="320" w:lineRule="exact"/>
              <w:jc w:val="left"/>
              <w:rPr>
                <w:rFonts w:eastAsia="方正仿宋_GBK"/>
                <w:sz w:val="24"/>
              </w:rPr>
            </w:pPr>
            <w:r>
              <w:rPr>
                <w:rFonts w:eastAsia="方正仿宋_GBK"/>
                <w:sz w:val="24"/>
              </w:rPr>
              <w:t>10.1.3</w:t>
            </w:r>
            <w:r>
              <w:rPr>
                <w:rFonts w:eastAsia="方正仿宋_GBK"/>
                <w:sz w:val="24"/>
              </w:rPr>
              <w:t>网箱养殖设备</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698"/>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10.</w:t>
            </w:r>
            <w:r>
              <w:rPr>
                <w:rFonts w:eastAsia="方正仿宋_GBK"/>
                <w:sz w:val="24"/>
              </w:rPr>
              <w:t>水产机械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10.2</w:t>
            </w:r>
            <w:r>
              <w:rPr>
                <w:rFonts w:eastAsia="方正仿宋_GBK"/>
                <w:sz w:val="24"/>
              </w:rPr>
              <w:t>水产捕捞机械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10.2.1</w:t>
            </w:r>
            <w:r>
              <w:rPr>
                <w:rFonts w:eastAsia="方正仿宋_GBK"/>
                <w:sz w:val="24"/>
              </w:rPr>
              <w:t>绞纲机</w:t>
            </w:r>
          </w:p>
          <w:p w:rsidR="00AC2A3E" w:rsidRDefault="005837E6">
            <w:pPr>
              <w:adjustRightInd w:val="0"/>
              <w:snapToGrid w:val="0"/>
              <w:spacing w:line="320" w:lineRule="exact"/>
              <w:jc w:val="left"/>
              <w:rPr>
                <w:rFonts w:eastAsia="方正仿宋_GBK"/>
                <w:sz w:val="24"/>
              </w:rPr>
            </w:pPr>
            <w:r>
              <w:rPr>
                <w:rFonts w:eastAsia="方正仿宋_GBK"/>
                <w:sz w:val="24"/>
              </w:rPr>
              <w:t>10.2.2</w:t>
            </w:r>
            <w:r>
              <w:rPr>
                <w:rFonts w:eastAsia="方正仿宋_GBK"/>
                <w:sz w:val="24"/>
              </w:rPr>
              <w:t>船用油污水分离装置</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3178"/>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lastRenderedPageBreak/>
              <w:t>11.</w:t>
            </w:r>
            <w:r>
              <w:rPr>
                <w:rFonts w:eastAsia="方正仿宋_GBK"/>
                <w:sz w:val="24"/>
              </w:rPr>
              <w:t>农业废弃物利用处理设备</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11.1</w:t>
            </w:r>
            <w:r>
              <w:rPr>
                <w:rFonts w:eastAsia="方正仿宋_GBK"/>
                <w:sz w:val="24"/>
              </w:rPr>
              <w:t>废弃物处理设备</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11.1.1</w:t>
            </w:r>
            <w:r>
              <w:rPr>
                <w:rFonts w:eastAsia="方正仿宋_GBK"/>
                <w:sz w:val="24"/>
              </w:rPr>
              <w:t>废弃物料烘干机</w:t>
            </w:r>
          </w:p>
          <w:p w:rsidR="00AC2A3E" w:rsidRDefault="005837E6">
            <w:pPr>
              <w:adjustRightInd w:val="0"/>
              <w:snapToGrid w:val="0"/>
              <w:spacing w:line="320" w:lineRule="exact"/>
              <w:jc w:val="left"/>
              <w:rPr>
                <w:rFonts w:eastAsia="方正仿宋_GBK"/>
                <w:sz w:val="24"/>
              </w:rPr>
            </w:pPr>
            <w:r>
              <w:rPr>
                <w:rFonts w:eastAsia="方正仿宋_GBK"/>
                <w:sz w:val="24"/>
              </w:rPr>
              <w:t>11.1.2</w:t>
            </w:r>
            <w:r>
              <w:rPr>
                <w:rFonts w:eastAsia="方正仿宋_GBK"/>
                <w:sz w:val="24"/>
              </w:rPr>
              <w:t>残膜回收机</w:t>
            </w:r>
          </w:p>
          <w:p w:rsidR="00AC2A3E" w:rsidRDefault="005837E6">
            <w:pPr>
              <w:adjustRightInd w:val="0"/>
              <w:snapToGrid w:val="0"/>
              <w:spacing w:line="320" w:lineRule="exact"/>
              <w:jc w:val="left"/>
              <w:rPr>
                <w:rFonts w:eastAsia="方正仿宋_GBK"/>
                <w:sz w:val="24"/>
              </w:rPr>
            </w:pPr>
            <w:r>
              <w:rPr>
                <w:rFonts w:eastAsia="方正仿宋_GBK"/>
                <w:sz w:val="24"/>
              </w:rPr>
              <w:t>11.1.3</w:t>
            </w:r>
            <w:r>
              <w:rPr>
                <w:rFonts w:eastAsia="方正仿宋_GBK"/>
                <w:sz w:val="24"/>
              </w:rPr>
              <w:t>沼液沼渣抽排设备</w:t>
            </w:r>
          </w:p>
          <w:p w:rsidR="00AC2A3E" w:rsidRDefault="005837E6">
            <w:pPr>
              <w:adjustRightInd w:val="0"/>
              <w:snapToGrid w:val="0"/>
              <w:spacing w:line="320" w:lineRule="exact"/>
              <w:jc w:val="left"/>
              <w:rPr>
                <w:rFonts w:eastAsia="方正仿宋_GBK"/>
                <w:sz w:val="24"/>
              </w:rPr>
            </w:pPr>
            <w:r>
              <w:rPr>
                <w:rFonts w:eastAsia="方正仿宋_GBK"/>
                <w:sz w:val="24"/>
              </w:rPr>
              <w:t>11.1.4</w:t>
            </w:r>
            <w:r>
              <w:rPr>
                <w:rFonts w:eastAsia="方正仿宋_GBK"/>
                <w:sz w:val="24"/>
              </w:rPr>
              <w:t>秸秆压块（粒、棒）机</w:t>
            </w:r>
          </w:p>
          <w:p w:rsidR="00AC2A3E" w:rsidRDefault="005837E6">
            <w:pPr>
              <w:adjustRightInd w:val="0"/>
              <w:snapToGrid w:val="0"/>
              <w:spacing w:line="320" w:lineRule="exact"/>
              <w:jc w:val="left"/>
              <w:rPr>
                <w:rFonts w:eastAsia="方正仿宋_GBK"/>
                <w:sz w:val="24"/>
              </w:rPr>
            </w:pPr>
            <w:r>
              <w:rPr>
                <w:rFonts w:eastAsia="方正仿宋_GBK"/>
                <w:sz w:val="24"/>
              </w:rPr>
              <w:t>11.1.5</w:t>
            </w:r>
            <w:r>
              <w:rPr>
                <w:rFonts w:eastAsia="方正仿宋_GBK"/>
                <w:sz w:val="24"/>
              </w:rPr>
              <w:t>病死畜禽无害化处理设备</w:t>
            </w:r>
          </w:p>
          <w:p w:rsidR="00AC2A3E" w:rsidRDefault="005837E6">
            <w:pPr>
              <w:adjustRightInd w:val="0"/>
              <w:snapToGrid w:val="0"/>
              <w:spacing w:line="320" w:lineRule="exact"/>
              <w:jc w:val="left"/>
              <w:rPr>
                <w:rFonts w:eastAsia="方正仿宋_GBK"/>
                <w:sz w:val="24"/>
              </w:rPr>
            </w:pPr>
            <w:r>
              <w:rPr>
                <w:rFonts w:eastAsia="方正仿宋_GBK"/>
                <w:sz w:val="24"/>
              </w:rPr>
              <w:t>11.1.6</w:t>
            </w:r>
            <w:r>
              <w:rPr>
                <w:rFonts w:eastAsia="方正仿宋_GBK"/>
                <w:sz w:val="24"/>
              </w:rPr>
              <w:t>有机废弃物好氧发酵翻堆机</w:t>
            </w:r>
          </w:p>
          <w:p w:rsidR="00AC2A3E" w:rsidRDefault="005837E6">
            <w:pPr>
              <w:adjustRightInd w:val="0"/>
              <w:snapToGrid w:val="0"/>
              <w:spacing w:line="320" w:lineRule="exact"/>
              <w:jc w:val="left"/>
              <w:rPr>
                <w:rFonts w:eastAsia="方正仿宋_GBK"/>
                <w:sz w:val="24"/>
              </w:rPr>
            </w:pPr>
            <w:r>
              <w:rPr>
                <w:rFonts w:eastAsia="方正仿宋_GBK"/>
                <w:sz w:val="24"/>
              </w:rPr>
              <w:t>11.1.7</w:t>
            </w:r>
            <w:r>
              <w:rPr>
                <w:rFonts w:eastAsia="方正仿宋_GBK"/>
                <w:sz w:val="24"/>
              </w:rPr>
              <w:t>有机废弃物干式厌氧发酵装置</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798"/>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12.</w:t>
            </w:r>
            <w:r>
              <w:rPr>
                <w:rFonts w:eastAsia="方正仿宋_GBK"/>
                <w:sz w:val="24"/>
              </w:rPr>
              <w:t>农田基本建设机械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12.1</w:t>
            </w:r>
            <w:r>
              <w:rPr>
                <w:rFonts w:eastAsia="方正仿宋_GBK"/>
                <w:sz w:val="24"/>
              </w:rPr>
              <w:t>平地机械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12.1.1</w:t>
            </w:r>
            <w:r>
              <w:rPr>
                <w:rFonts w:eastAsia="方正仿宋_GBK"/>
                <w:sz w:val="24"/>
              </w:rPr>
              <w:t>平地机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726"/>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12.</w:t>
            </w:r>
            <w:r>
              <w:rPr>
                <w:rFonts w:eastAsia="方正仿宋_GBK"/>
                <w:sz w:val="24"/>
              </w:rPr>
              <w:t>农田基本建设机械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12.2</w:t>
            </w:r>
            <w:r>
              <w:rPr>
                <w:rFonts w:eastAsia="方正仿宋_GBK"/>
                <w:sz w:val="24"/>
              </w:rPr>
              <w:t>挖掘机械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12.2.1</w:t>
            </w:r>
            <w:r>
              <w:rPr>
                <w:rFonts w:eastAsia="方正仿宋_GBK"/>
                <w:sz w:val="24"/>
              </w:rPr>
              <w:t>挖坑机</w:t>
            </w:r>
          </w:p>
        </w:tc>
        <w:tc>
          <w:tcPr>
            <w:tcW w:w="274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12.2.2</w:t>
            </w:r>
            <w:r>
              <w:rPr>
                <w:rFonts w:eastAsia="方正仿宋_GBK"/>
                <w:sz w:val="24"/>
              </w:rPr>
              <w:t>农用挖掘机（小型）</w:t>
            </w: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13.</w:t>
            </w:r>
            <w:r>
              <w:rPr>
                <w:rFonts w:eastAsia="方正仿宋_GBK"/>
                <w:sz w:val="24"/>
              </w:rPr>
              <w:t>设施农业设备</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13.1</w:t>
            </w:r>
            <w:r>
              <w:rPr>
                <w:rFonts w:eastAsia="方正仿宋_GBK"/>
                <w:sz w:val="24"/>
              </w:rPr>
              <w:t>温室大棚设备</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13.1.1</w:t>
            </w:r>
            <w:r>
              <w:rPr>
                <w:rFonts w:eastAsia="方正仿宋_GBK"/>
                <w:sz w:val="24"/>
              </w:rPr>
              <w:t>热风炉</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13.</w:t>
            </w:r>
            <w:r>
              <w:rPr>
                <w:rFonts w:eastAsia="方正仿宋_GBK"/>
                <w:sz w:val="24"/>
              </w:rPr>
              <w:t>设施农业设备</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13.2</w:t>
            </w:r>
            <w:r>
              <w:rPr>
                <w:rFonts w:eastAsia="方正仿宋_GBK"/>
                <w:sz w:val="24"/>
              </w:rPr>
              <w:t>食用菌生产设备</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13.2.1</w:t>
            </w:r>
            <w:r>
              <w:rPr>
                <w:rFonts w:eastAsia="方正仿宋_GBK"/>
                <w:sz w:val="24"/>
              </w:rPr>
              <w:t>蒸汽灭菌设备</w:t>
            </w:r>
          </w:p>
          <w:p w:rsidR="00AC2A3E" w:rsidRDefault="005837E6">
            <w:pPr>
              <w:adjustRightInd w:val="0"/>
              <w:snapToGrid w:val="0"/>
              <w:spacing w:line="320" w:lineRule="exact"/>
              <w:jc w:val="left"/>
              <w:rPr>
                <w:rFonts w:eastAsia="方正仿宋_GBK"/>
                <w:sz w:val="24"/>
              </w:rPr>
            </w:pPr>
            <w:r>
              <w:rPr>
                <w:rFonts w:eastAsia="方正仿宋_GBK"/>
                <w:sz w:val="24"/>
              </w:rPr>
              <w:t>13.2.2</w:t>
            </w:r>
            <w:r>
              <w:rPr>
                <w:rFonts w:eastAsia="方正仿宋_GBK"/>
                <w:sz w:val="24"/>
              </w:rPr>
              <w:t>食用菌料装瓶（袋）机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trHeight w:val="743"/>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14.</w:t>
            </w:r>
            <w:r>
              <w:rPr>
                <w:rFonts w:eastAsia="方正仿宋_GBK"/>
                <w:sz w:val="24"/>
              </w:rPr>
              <w:t>动力机械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14.1</w:t>
            </w:r>
            <w:r>
              <w:rPr>
                <w:rFonts w:eastAsia="方正仿宋_GBK"/>
                <w:sz w:val="24"/>
              </w:rPr>
              <w:t>拖拉机</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14.1.1</w:t>
            </w:r>
            <w:r>
              <w:rPr>
                <w:rFonts w:eastAsia="方正仿宋_GBK"/>
                <w:sz w:val="24"/>
              </w:rPr>
              <w:t>轮式拖拉机</w:t>
            </w:r>
          </w:p>
          <w:p w:rsidR="00AC2A3E" w:rsidRDefault="005837E6">
            <w:pPr>
              <w:adjustRightInd w:val="0"/>
              <w:snapToGrid w:val="0"/>
              <w:spacing w:line="320" w:lineRule="exact"/>
              <w:jc w:val="left"/>
              <w:rPr>
                <w:rFonts w:eastAsia="方正仿宋_GBK"/>
                <w:sz w:val="24"/>
              </w:rPr>
            </w:pPr>
            <w:r>
              <w:rPr>
                <w:rFonts w:eastAsia="方正仿宋_GBK"/>
                <w:sz w:val="24"/>
              </w:rPr>
              <w:t>14.1.2</w:t>
            </w:r>
            <w:r>
              <w:rPr>
                <w:rFonts w:eastAsia="方正仿宋_GBK"/>
                <w:sz w:val="24"/>
              </w:rPr>
              <w:t>履带式拖拉机</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15.</w:t>
            </w:r>
            <w:r>
              <w:rPr>
                <w:rFonts w:eastAsia="方正仿宋_GBK"/>
                <w:sz w:val="24"/>
              </w:rPr>
              <w:t>其他机械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15.1</w:t>
            </w:r>
            <w:r>
              <w:rPr>
                <w:rFonts w:eastAsia="方正仿宋_GBK"/>
                <w:sz w:val="24"/>
              </w:rPr>
              <w:t>养蜂设备</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15.1.1</w:t>
            </w:r>
            <w:r>
              <w:rPr>
                <w:rFonts w:eastAsia="方正仿宋_GBK"/>
                <w:sz w:val="24"/>
              </w:rPr>
              <w:t>养蜂平台</w:t>
            </w:r>
          </w:p>
        </w:tc>
        <w:tc>
          <w:tcPr>
            <w:tcW w:w="2748" w:type="dxa"/>
            <w:vAlign w:val="center"/>
          </w:tcPr>
          <w:p w:rsidR="00AC2A3E" w:rsidRDefault="00AC2A3E">
            <w:pPr>
              <w:adjustRightInd w:val="0"/>
              <w:snapToGrid w:val="0"/>
              <w:spacing w:line="320" w:lineRule="exact"/>
              <w:jc w:val="left"/>
              <w:rPr>
                <w:rFonts w:eastAsia="方正仿宋_GBK"/>
                <w:sz w:val="24"/>
              </w:rPr>
            </w:pPr>
          </w:p>
        </w:tc>
      </w:tr>
      <w:tr w:rsidR="00AC2A3E">
        <w:trPr>
          <w:jc w:val="center"/>
        </w:trPr>
        <w:tc>
          <w:tcPr>
            <w:tcW w:w="1989"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15.</w:t>
            </w:r>
            <w:r>
              <w:rPr>
                <w:rFonts w:eastAsia="方正仿宋_GBK"/>
                <w:sz w:val="24"/>
              </w:rPr>
              <w:t>其他机械</w:t>
            </w:r>
          </w:p>
        </w:tc>
        <w:tc>
          <w:tcPr>
            <w:tcW w:w="1740" w:type="dxa"/>
            <w:vAlign w:val="center"/>
          </w:tcPr>
          <w:p w:rsidR="00AC2A3E" w:rsidRDefault="005837E6">
            <w:pPr>
              <w:adjustRightInd w:val="0"/>
              <w:snapToGrid w:val="0"/>
              <w:spacing w:line="320" w:lineRule="exact"/>
              <w:jc w:val="center"/>
              <w:rPr>
                <w:rFonts w:eastAsia="方正仿宋_GBK"/>
                <w:sz w:val="24"/>
              </w:rPr>
            </w:pPr>
            <w:r>
              <w:rPr>
                <w:rFonts w:eastAsia="方正仿宋_GBK"/>
                <w:sz w:val="24"/>
              </w:rPr>
              <w:t>15.2</w:t>
            </w:r>
            <w:r>
              <w:rPr>
                <w:rFonts w:eastAsia="方正仿宋_GBK"/>
                <w:sz w:val="24"/>
              </w:rPr>
              <w:t>其他机械</w:t>
            </w:r>
          </w:p>
        </w:tc>
        <w:tc>
          <w:tcPr>
            <w:tcW w:w="323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t>15.2.1</w:t>
            </w:r>
            <w:r>
              <w:rPr>
                <w:rFonts w:eastAsia="方正仿宋_GBK"/>
                <w:sz w:val="24"/>
              </w:rPr>
              <w:t>驱动耙</w:t>
            </w:r>
          </w:p>
          <w:p w:rsidR="00AC2A3E" w:rsidRDefault="005837E6">
            <w:pPr>
              <w:adjustRightInd w:val="0"/>
              <w:snapToGrid w:val="0"/>
              <w:spacing w:line="320" w:lineRule="exact"/>
              <w:jc w:val="left"/>
              <w:rPr>
                <w:rFonts w:eastAsia="方正仿宋_GBK"/>
                <w:sz w:val="24"/>
              </w:rPr>
            </w:pPr>
            <w:r>
              <w:rPr>
                <w:rFonts w:eastAsia="方正仿宋_GBK"/>
                <w:sz w:val="24"/>
              </w:rPr>
              <w:t>15.2.2</w:t>
            </w:r>
            <w:r>
              <w:rPr>
                <w:rFonts w:eastAsia="方正仿宋_GBK"/>
                <w:sz w:val="24"/>
              </w:rPr>
              <w:t>水帘降温设备</w:t>
            </w:r>
          </w:p>
          <w:p w:rsidR="00AC2A3E" w:rsidRDefault="005837E6">
            <w:pPr>
              <w:adjustRightInd w:val="0"/>
              <w:snapToGrid w:val="0"/>
              <w:spacing w:line="320" w:lineRule="exact"/>
              <w:jc w:val="left"/>
              <w:rPr>
                <w:rFonts w:eastAsia="方正仿宋_GBK"/>
                <w:sz w:val="24"/>
              </w:rPr>
            </w:pPr>
            <w:r>
              <w:rPr>
                <w:rFonts w:eastAsia="方正仿宋_GBK"/>
                <w:sz w:val="24"/>
              </w:rPr>
              <w:t>15.2.3</w:t>
            </w:r>
            <w:r>
              <w:rPr>
                <w:rFonts w:eastAsia="方正仿宋_GBK"/>
                <w:sz w:val="24"/>
              </w:rPr>
              <w:t>简易保鲜储藏设备</w:t>
            </w:r>
          </w:p>
          <w:p w:rsidR="00AC2A3E" w:rsidRDefault="005837E6">
            <w:pPr>
              <w:adjustRightInd w:val="0"/>
              <w:snapToGrid w:val="0"/>
              <w:spacing w:line="320" w:lineRule="exact"/>
              <w:jc w:val="left"/>
              <w:rPr>
                <w:rFonts w:eastAsia="方正仿宋_GBK"/>
                <w:sz w:val="24"/>
              </w:rPr>
            </w:pPr>
            <w:r>
              <w:rPr>
                <w:rFonts w:eastAsia="方正仿宋_GBK"/>
                <w:sz w:val="24"/>
              </w:rPr>
              <w:t>15.2.4</w:t>
            </w:r>
            <w:r>
              <w:rPr>
                <w:rFonts w:eastAsia="方正仿宋_GBK"/>
                <w:sz w:val="24"/>
              </w:rPr>
              <w:t>旋耕播种机</w:t>
            </w:r>
          </w:p>
          <w:p w:rsidR="00AC2A3E" w:rsidRDefault="005837E6">
            <w:pPr>
              <w:adjustRightInd w:val="0"/>
              <w:snapToGrid w:val="0"/>
              <w:spacing w:line="320" w:lineRule="exact"/>
              <w:jc w:val="left"/>
              <w:rPr>
                <w:rFonts w:eastAsia="方正仿宋_GBK"/>
                <w:sz w:val="24"/>
              </w:rPr>
            </w:pPr>
            <w:r>
              <w:rPr>
                <w:rFonts w:eastAsia="方正仿宋_GBK"/>
                <w:sz w:val="24"/>
              </w:rPr>
              <w:t>15.2.5</w:t>
            </w:r>
            <w:r>
              <w:rPr>
                <w:rFonts w:eastAsia="方正仿宋_GBK"/>
                <w:sz w:val="24"/>
              </w:rPr>
              <w:t>大米色选机</w:t>
            </w:r>
          </w:p>
          <w:p w:rsidR="00AC2A3E" w:rsidRDefault="005837E6">
            <w:pPr>
              <w:adjustRightInd w:val="0"/>
              <w:snapToGrid w:val="0"/>
              <w:spacing w:line="320" w:lineRule="exact"/>
              <w:jc w:val="left"/>
              <w:rPr>
                <w:rFonts w:eastAsia="方正仿宋_GBK"/>
                <w:sz w:val="24"/>
              </w:rPr>
            </w:pPr>
            <w:r>
              <w:rPr>
                <w:rFonts w:eastAsia="方正仿宋_GBK"/>
                <w:sz w:val="24"/>
              </w:rPr>
              <w:t>15.2.6</w:t>
            </w:r>
            <w:r>
              <w:rPr>
                <w:rFonts w:eastAsia="方正仿宋_GBK"/>
                <w:sz w:val="24"/>
              </w:rPr>
              <w:t>杂粮色选机</w:t>
            </w:r>
          </w:p>
          <w:p w:rsidR="00AC2A3E" w:rsidRDefault="005837E6">
            <w:pPr>
              <w:adjustRightInd w:val="0"/>
              <w:snapToGrid w:val="0"/>
              <w:spacing w:line="320" w:lineRule="exact"/>
              <w:jc w:val="left"/>
              <w:rPr>
                <w:rFonts w:eastAsia="方正仿宋_GBK"/>
                <w:sz w:val="24"/>
              </w:rPr>
            </w:pPr>
            <w:r>
              <w:rPr>
                <w:rFonts w:eastAsia="方正仿宋_GBK"/>
                <w:sz w:val="24"/>
              </w:rPr>
              <w:t>15.2.7</w:t>
            </w:r>
            <w:r>
              <w:rPr>
                <w:rFonts w:eastAsia="方正仿宋_GBK"/>
                <w:sz w:val="24"/>
              </w:rPr>
              <w:t>秸秆膨化机</w:t>
            </w:r>
          </w:p>
          <w:p w:rsidR="00AC2A3E" w:rsidRDefault="005837E6">
            <w:pPr>
              <w:adjustRightInd w:val="0"/>
              <w:snapToGrid w:val="0"/>
              <w:spacing w:line="320" w:lineRule="exact"/>
              <w:jc w:val="left"/>
              <w:rPr>
                <w:rFonts w:eastAsia="方正仿宋_GBK"/>
                <w:sz w:val="24"/>
              </w:rPr>
            </w:pPr>
            <w:r>
              <w:rPr>
                <w:rFonts w:eastAsia="方正仿宋_GBK"/>
                <w:sz w:val="24"/>
              </w:rPr>
              <w:t>15.2.8</w:t>
            </w:r>
            <w:r>
              <w:rPr>
                <w:rFonts w:eastAsia="方正仿宋_GBK"/>
                <w:sz w:val="24"/>
              </w:rPr>
              <w:t>畜禽粪便发酵处理机</w:t>
            </w:r>
          </w:p>
          <w:p w:rsidR="00AC2A3E" w:rsidRDefault="005837E6">
            <w:pPr>
              <w:adjustRightInd w:val="0"/>
              <w:snapToGrid w:val="0"/>
              <w:spacing w:line="320" w:lineRule="exact"/>
              <w:jc w:val="left"/>
              <w:rPr>
                <w:rFonts w:eastAsia="方正仿宋_GBK"/>
                <w:sz w:val="24"/>
              </w:rPr>
            </w:pPr>
            <w:r>
              <w:rPr>
                <w:rFonts w:eastAsia="方正仿宋_GBK"/>
                <w:sz w:val="24"/>
              </w:rPr>
              <w:t>15.2.9</w:t>
            </w:r>
            <w:r>
              <w:rPr>
                <w:rFonts w:eastAsia="方正仿宋_GBK"/>
                <w:sz w:val="24"/>
              </w:rPr>
              <w:t>农业用北斗终端及辅助驾驶系统（含渔船用）</w:t>
            </w:r>
          </w:p>
          <w:p w:rsidR="00AC2A3E" w:rsidRDefault="005837E6">
            <w:pPr>
              <w:adjustRightInd w:val="0"/>
              <w:snapToGrid w:val="0"/>
              <w:spacing w:line="320" w:lineRule="exact"/>
              <w:jc w:val="left"/>
              <w:rPr>
                <w:rFonts w:eastAsia="方正仿宋_GBK"/>
                <w:sz w:val="24"/>
              </w:rPr>
            </w:pPr>
            <w:r>
              <w:rPr>
                <w:rFonts w:eastAsia="方正仿宋_GBK"/>
                <w:sz w:val="24"/>
              </w:rPr>
              <w:t>15.2.10</w:t>
            </w:r>
            <w:r>
              <w:rPr>
                <w:rFonts w:eastAsia="方正仿宋_GBK"/>
                <w:sz w:val="24"/>
              </w:rPr>
              <w:t>沼气发电机组</w:t>
            </w:r>
          </w:p>
          <w:p w:rsidR="00AC2A3E" w:rsidRDefault="005837E6">
            <w:pPr>
              <w:adjustRightInd w:val="0"/>
              <w:snapToGrid w:val="0"/>
              <w:spacing w:line="320" w:lineRule="exact"/>
              <w:jc w:val="left"/>
              <w:rPr>
                <w:rFonts w:eastAsia="方正仿宋_GBK"/>
                <w:sz w:val="24"/>
              </w:rPr>
            </w:pPr>
            <w:r>
              <w:rPr>
                <w:rFonts w:eastAsia="方正仿宋_GBK"/>
                <w:sz w:val="24"/>
              </w:rPr>
              <w:t>15.2.11</w:t>
            </w:r>
            <w:r>
              <w:rPr>
                <w:rFonts w:eastAsia="方正仿宋_GBK"/>
                <w:sz w:val="24"/>
              </w:rPr>
              <w:t>有机肥加工设备</w:t>
            </w:r>
          </w:p>
          <w:p w:rsidR="00AC2A3E" w:rsidRDefault="005837E6">
            <w:pPr>
              <w:adjustRightInd w:val="0"/>
              <w:snapToGrid w:val="0"/>
              <w:spacing w:line="320" w:lineRule="exact"/>
              <w:jc w:val="left"/>
              <w:rPr>
                <w:rFonts w:eastAsia="方正仿宋_GBK"/>
                <w:sz w:val="24"/>
              </w:rPr>
            </w:pPr>
            <w:r>
              <w:rPr>
                <w:rFonts w:eastAsia="方正仿宋_GBK"/>
                <w:sz w:val="24"/>
              </w:rPr>
              <w:t>15.2.12</w:t>
            </w:r>
            <w:r>
              <w:rPr>
                <w:rFonts w:eastAsia="方正仿宋_GBK"/>
                <w:sz w:val="24"/>
              </w:rPr>
              <w:t>茶叶输送机</w:t>
            </w:r>
          </w:p>
          <w:p w:rsidR="00AC2A3E" w:rsidRDefault="005837E6">
            <w:pPr>
              <w:adjustRightInd w:val="0"/>
              <w:snapToGrid w:val="0"/>
              <w:spacing w:line="320" w:lineRule="exact"/>
              <w:jc w:val="left"/>
              <w:rPr>
                <w:rFonts w:eastAsia="方正仿宋_GBK"/>
                <w:sz w:val="24"/>
              </w:rPr>
            </w:pPr>
            <w:r>
              <w:rPr>
                <w:rFonts w:eastAsia="方正仿宋_GBK"/>
                <w:sz w:val="24"/>
              </w:rPr>
              <w:t>15.2.13</w:t>
            </w:r>
            <w:r>
              <w:rPr>
                <w:rFonts w:eastAsia="方正仿宋_GBK"/>
                <w:sz w:val="24"/>
              </w:rPr>
              <w:t>茶叶压扁机</w:t>
            </w:r>
          </w:p>
          <w:p w:rsidR="00AC2A3E" w:rsidRDefault="005837E6">
            <w:pPr>
              <w:adjustRightInd w:val="0"/>
              <w:snapToGrid w:val="0"/>
              <w:spacing w:line="320" w:lineRule="exact"/>
              <w:jc w:val="left"/>
              <w:rPr>
                <w:rFonts w:eastAsia="方正仿宋_GBK"/>
                <w:sz w:val="24"/>
              </w:rPr>
            </w:pPr>
            <w:r>
              <w:rPr>
                <w:rFonts w:eastAsia="方正仿宋_GBK"/>
                <w:sz w:val="24"/>
              </w:rPr>
              <w:t>15.2.14</w:t>
            </w:r>
            <w:r>
              <w:rPr>
                <w:rFonts w:eastAsia="方正仿宋_GBK"/>
                <w:sz w:val="24"/>
              </w:rPr>
              <w:t>茶叶色选机</w:t>
            </w:r>
          </w:p>
          <w:p w:rsidR="00AC2A3E" w:rsidRDefault="005837E6">
            <w:pPr>
              <w:adjustRightInd w:val="0"/>
              <w:snapToGrid w:val="0"/>
              <w:spacing w:line="320" w:lineRule="exact"/>
              <w:jc w:val="left"/>
              <w:rPr>
                <w:rFonts w:eastAsia="方正仿宋_GBK"/>
                <w:sz w:val="24"/>
              </w:rPr>
            </w:pPr>
            <w:r>
              <w:rPr>
                <w:rFonts w:eastAsia="方正仿宋_GBK"/>
                <w:sz w:val="24"/>
              </w:rPr>
              <w:lastRenderedPageBreak/>
              <w:t>15.2.15</w:t>
            </w:r>
            <w:r>
              <w:rPr>
                <w:rFonts w:eastAsia="方正仿宋_GBK"/>
                <w:sz w:val="24"/>
              </w:rPr>
              <w:t>根（块）茎作物收获机</w:t>
            </w:r>
          </w:p>
          <w:p w:rsidR="00AC2A3E" w:rsidRDefault="005837E6">
            <w:pPr>
              <w:adjustRightInd w:val="0"/>
              <w:snapToGrid w:val="0"/>
              <w:spacing w:line="320" w:lineRule="exact"/>
              <w:jc w:val="left"/>
              <w:rPr>
                <w:rFonts w:eastAsia="方正仿宋_GBK"/>
                <w:sz w:val="24"/>
              </w:rPr>
            </w:pPr>
            <w:r>
              <w:rPr>
                <w:rFonts w:eastAsia="方正仿宋_GBK"/>
                <w:sz w:val="24"/>
              </w:rPr>
              <w:t>15.2.16</w:t>
            </w:r>
            <w:r>
              <w:rPr>
                <w:rFonts w:eastAsia="方正仿宋_GBK"/>
                <w:sz w:val="24"/>
              </w:rPr>
              <w:t>果园作业平台</w:t>
            </w:r>
          </w:p>
          <w:p w:rsidR="00AC2A3E" w:rsidRDefault="005837E6">
            <w:pPr>
              <w:adjustRightInd w:val="0"/>
              <w:snapToGrid w:val="0"/>
              <w:spacing w:line="320" w:lineRule="exact"/>
              <w:jc w:val="left"/>
              <w:rPr>
                <w:rFonts w:eastAsia="方正仿宋_GBK"/>
                <w:sz w:val="24"/>
              </w:rPr>
            </w:pPr>
            <w:r>
              <w:rPr>
                <w:rFonts w:eastAsia="方正仿宋_GBK"/>
                <w:sz w:val="24"/>
              </w:rPr>
              <w:t>15.2.17</w:t>
            </w:r>
            <w:r>
              <w:rPr>
                <w:rFonts w:eastAsia="方正仿宋_GBK"/>
                <w:sz w:val="24"/>
              </w:rPr>
              <w:t>果园轨道运输机</w:t>
            </w:r>
          </w:p>
          <w:p w:rsidR="00AC2A3E" w:rsidRDefault="005837E6">
            <w:pPr>
              <w:adjustRightInd w:val="0"/>
              <w:snapToGrid w:val="0"/>
              <w:spacing w:line="320" w:lineRule="exact"/>
              <w:jc w:val="left"/>
              <w:rPr>
                <w:rFonts w:eastAsia="方正仿宋_GBK"/>
                <w:sz w:val="24"/>
              </w:rPr>
            </w:pPr>
            <w:r>
              <w:rPr>
                <w:rFonts w:eastAsia="方正仿宋_GBK"/>
                <w:sz w:val="24"/>
              </w:rPr>
              <w:t>15.2.18</w:t>
            </w:r>
            <w:r>
              <w:rPr>
                <w:rFonts w:eastAsia="方正仿宋_GBK"/>
                <w:sz w:val="24"/>
              </w:rPr>
              <w:t>秸秆收集机</w:t>
            </w:r>
          </w:p>
          <w:p w:rsidR="00AC2A3E" w:rsidRDefault="005837E6">
            <w:pPr>
              <w:adjustRightInd w:val="0"/>
              <w:snapToGrid w:val="0"/>
              <w:spacing w:line="320" w:lineRule="exact"/>
              <w:jc w:val="left"/>
              <w:rPr>
                <w:rFonts w:eastAsia="方正仿宋_GBK"/>
                <w:sz w:val="24"/>
              </w:rPr>
            </w:pPr>
            <w:r>
              <w:rPr>
                <w:rFonts w:eastAsia="方正仿宋_GBK"/>
                <w:sz w:val="24"/>
              </w:rPr>
              <w:t>15.2.19</w:t>
            </w:r>
            <w:r>
              <w:rPr>
                <w:rFonts w:eastAsia="方正仿宋_GBK"/>
                <w:sz w:val="24"/>
              </w:rPr>
              <w:t>瓜果取籽机</w:t>
            </w:r>
          </w:p>
          <w:p w:rsidR="00AC2A3E" w:rsidRDefault="005837E6">
            <w:pPr>
              <w:adjustRightInd w:val="0"/>
              <w:snapToGrid w:val="0"/>
              <w:spacing w:line="320" w:lineRule="exact"/>
              <w:jc w:val="left"/>
              <w:rPr>
                <w:rFonts w:eastAsia="方正仿宋_GBK"/>
                <w:sz w:val="24"/>
              </w:rPr>
            </w:pPr>
            <w:r>
              <w:rPr>
                <w:rFonts w:eastAsia="方正仿宋_GBK"/>
                <w:sz w:val="24"/>
              </w:rPr>
              <w:t>15.2.20</w:t>
            </w:r>
            <w:r>
              <w:rPr>
                <w:rFonts w:eastAsia="方正仿宋_GBK"/>
                <w:sz w:val="24"/>
              </w:rPr>
              <w:t>脱蓬（脯）机</w:t>
            </w:r>
          </w:p>
          <w:p w:rsidR="00AC2A3E" w:rsidRDefault="005837E6">
            <w:pPr>
              <w:adjustRightInd w:val="0"/>
              <w:snapToGrid w:val="0"/>
              <w:spacing w:line="320" w:lineRule="exact"/>
              <w:jc w:val="left"/>
              <w:rPr>
                <w:rFonts w:eastAsia="方正仿宋_GBK"/>
                <w:sz w:val="24"/>
              </w:rPr>
            </w:pPr>
            <w:r>
              <w:rPr>
                <w:rFonts w:eastAsia="方正仿宋_GBK"/>
                <w:sz w:val="24"/>
              </w:rPr>
              <w:t>15.2.21</w:t>
            </w:r>
            <w:r>
              <w:rPr>
                <w:rFonts w:eastAsia="方正仿宋_GBK"/>
                <w:sz w:val="24"/>
              </w:rPr>
              <w:t>莲子剥壳去皮机</w:t>
            </w:r>
          </w:p>
          <w:p w:rsidR="00AC2A3E" w:rsidRDefault="005837E6">
            <w:pPr>
              <w:adjustRightInd w:val="0"/>
              <w:snapToGrid w:val="0"/>
              <w:spacing w:line="320" w:lineRule="exact"/>
              <w:jc w:val="left"/>
              <w:rPr>
                <w:rFonts w:eastAsia="方正仿宋_GBK"/>
                <w:sz w:val="24"/>
              </w:rPr>
            </w:pPr>
            <w:r>
              <w:rPr>
                <w:rFonts w:eastAsia="方正仿宋_GBK"/>
                <w:sz w:val="24"/>
              </w:rPr>
              <w:t>15.2.22</w:t>
            </w:r>
            <w:r>
              <w:rPr>
                <w:rFonts w:eastAsia="方正仿宋_GBK"/>
                <w:sz w:val="24"/>
              </w:rPr>
              <w:t>水产养殖水质监控设备</w:t>
            </w:r>
          </w:p>
        </w:tc>
        <w:tc>
          <w:tcPr>
            <w:tcW w:w="2748" w:type="dxa"/>
            <w:vAlign w:val="center"/>
          </w:tcPr>
          <w:p w:rsidR="00AC2A3E" w:rsidRDefault="005837E6">
            <w:pPr>
              <w:adjustRightInd w:val="0"/>
              <w:snapToGrid w:val="0"/>
              <w:spacing w:line="320" w:lineRule="exact"/>
              <w:jc w:val="left"/>
              <w:rPr>
                <w:rFonts w:eastAsia="方正仿宋_GBK"/>
                <w:sz w:val="24"/>
              </w:rPr>
            </w:pPr>
            <w:r>
              <w:rPr>
                <w:rFonts w:eastAsia="方正仿宋_GBK"/>
                <w:sz w:val="24"/>
              </w:rPr>
              <w:lastRenderedPageBreak/>
              <w:t>15.2.23</w:t>
            </w:r>
            <w:r>
              <w:rPr>
                <w:rFonts w:eastAsia="方正仿宋_GBK"/>
                <w:sz w:val="24"/>
              </w:rPr>
              <w:t>茶园防霜机</w:t>
            </w:r>
          </w:p>
          <w:p w:rsidR="00AC2A3E" w:rsidRDefault="005837E6">
            <w:pPr>
              <w:adjustRightInd w:val="0"/>
              <w:snapToGrid w:val="0"/>
              <w:spacing w:line="320" w:lineRule="exact"/>
              <w:jc w:val="left"/>
              <w:rPr>
                <w:rFonts w:eastAsia="方正仿宋_GBK"/>
                <w:sz w:val="24"/>
              </w:rPr>
            </w:pPr>
            <w:r>
              <w:rPr>
                <w:rFonts w:eastAsia="方正仿宋_GBK"/>
                <w:sz w:val="24"/>
              </w:rPr>
              <w:t>15.2.24</w:t>
            </w:r>
            <w:r>
              <w:rPr>
                <w:rFonts w:eastAsia="方正仿宋_GBK"/>
                <w:sz w:val="24"/>
              </w:rPr>
              <w:t>集蛋机</w:t>
            </w:r>
          </w:p>
          <w:p w:rsidR="00AC2A3E" w:rsidRDefault="005837E6">
            <w:pPr>
              <w:adjustRightInd w:val="0"/>
              <w:snapToGrid w:val="0"/>
              <w:spacing w:line="320" w:lineRule="exact"/>
              <w:jc w:val="left"/>
              <w:rPr>
                <w:rFonts w:eastAsia="方正仿宋_GBK"/>
                <w:sz w:val="24"/>
              </w:rPr>
            </w:pPr>
            <w:r>
              <w:rPr>
                <w:rFonts w:eastAsia="方正仿宋_GBK"/>
                <w:sz w:val="24"/>
              </w:rPr>
              <w:t>15.2.25</w:t>
            </w:r>
            <w:r>
              <w:rPr>
                <w:rFonts w:eastAsia="方正仿宋_GBK"/>
                <w:sz w:val="24"/>
              </w:rPr>
              <w:t>料塔（资质采信试点）</w:t>
            </w:r>
          </w:p>
          <w:p w:rsidR="00AC2A3E" w:rsidRDefault="005837E6">
            <w:pPr>
              <w:adjustRightInd w:val="0"/>
              <w:snapToGrid w:val="0"/>
              <w:spacing w:line="320" w:lineRule="exact"/>
              <w:jc w:val="left"/>
              <w:rPr>
                <w:rFonts w:eastAsia="方正仿宋_GBK"/>
                <w:sz w:val="24"/>
              </w:rPr>
            </w:pPr>
            <w:r>
              <w:rPr>
                <w:rFonts w:eastAsia="方正仿宋_GBK"/>
                <w:sz w:val="24"/>
              </w:rPr>
              <w:t>15.2.26</w:t>
            </w:r>
            <w:r>
              <w:rPr>
                <w:rFonts w:eastAsia="方正仿宋_GBK"/>
                <w:sz w:val="24"/>
              </w:rPr>
              <w:t>钢板筒仓（资质采信试点）</w:t>
            </w:r>
          </w:p>
        </w:tc>
      </w:tr>
    </w:tbl>
    <w:p w:rsidR="00AC2A3E" w:rsidRDefault="005837E6">
      <w:pPr>
        <w:spacing w:line="560" w:lineRule="exact"/>
        <w:jc w:val="left"/>
      </w:pPr>
      <w:r>
        <w:lastRenderedPageBreak/>
        <w:br w:type="page"/>
      </w:r>
      <w:r>
        <w:rPr>
          <w:rFonts w:eastAsia="黑体"/>
          <w:sz w:val="32"/>
          <w:szCs w:val="32"/>
        </w:rPr>
        <w:lastRenderedPageBreak/>
        <w:t>附件</w:t>
      </w:r>
      <w:r>
        <w:rPr>
          <w:rFonts w:eastAsia="黑体"/>
          <w:sz w:val="32"/>
          <w:szCs w:val="32"/>
        </w:rPr>
        <w:t>2</w:t>
      </w:r>
    </w:p>
    <w:p w:rsidR="00AC2A3E" w:rsidRDefault="005837E6">
      <w:pPr>
        <w:spacing w:line="560" w:lineRule="exact"/>
        <w:jc w:val="center"/>
        <w:rPr>
          <w:rFonts w:eastAsia="方正小标宋_GBK"/>
          <w:sz w:val="44"/>
          <w:szCs w:val="44"/>
        </w:rPr>
      </w:pPr>
      <w:r>
        <w:rPr>
          <w:rFonts w:eastAsia="方正小标宋_GBK"/>
          <w:sz w:val="44"/>
          <w:szCs w:val="44"/>
        </w:rPr>
        <w:t>江苏省农机购置补贴机具安装确认表</w:t>
      </w:r>
    </w:p>
    <w:p w:rsidR="00AC2A3E" w:rsidRDefault="00AC2A3E">
      <w:pPr>
        <w:adjustRightInd w:val="0"/>
        <w:snapToGrid w:val="0"/>
        <w:jc w:val="center"/>
        <w:rPr>
          <w:rFonts w:eastAsia="方正楷体_GBK"/>
        </w:rPr>
      </w:pPr>
    </w:p>
    <w:tbl>
      <w:tblPr>
        <w:tblW w:w="8958" w:type="dxa"/>
        <w:jc w:val="center"/>
        <w:tblLayout w:type="fixed"/>
        <w:tblLook w:val="04A0"/>
      </w:tblPr>
      <w:tblGrid>
        <w:gridCol w:w="542"/>
        <w:gridCol w:w="1438"/>
        <w:gridCol w:w="3246"/>
        <w:gridCol w:w="1220"/>
        <w:gridCol w:w="2512"/>
      </w:tblGrid>
      <w:tr w:rsidR="00AC2A3E">
        <w:trPr>
          <w:trHeight w:val="424"/>
          <w:jc w:val="center"/>
        </w:trPr>
        <w:tc>
          <w:tcPr>
            <w:tcW w:w="1980" w:type="dxa"/>
            <w:gridSpan w:val="2"/>
            <w:vMerge w:val="restart"/>
            <w:tcBorders>
              <w:top w:val="single" w:sz="4" w:space="0" w:color="auto"/>
              <w:left w:val="single" w:sz="4" w:space="0" w:color="auto"/>
              <w:bottom w:val="single" w:sz="4" w:space="0" w:color="auto"/>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购机者名称</w:t>
            </w:r>
          </w:p>
        </w:tc>
        <w:tc>
          <w:tcPr>
            <w:tcW w:w="3246" w:type="dxa"/>
            <w:vMerge w:val="restart"/>
            <w:tcBorders>
              <w:top w:val="single" w:sz="4" w:space="0" w:color="auto"/>
              <w:left w:val="single" w:sz="4" w:space="0" w:color="auto"/>
              <w:bottom w:val="single" w:sz="4" w:space="0" w:color="auto"/>
              <w:right w:val="single" w:sz="4" w:space="0" w:color="auto"/>
            </w:tcBorders>
            <w:vAlign w:val="center"/>
          </w:tcPr>
          <w:p w:rsidR="00AC2A3E" w:rsidRDefault="00AC2A3E">
            <w:pPr>
              <w:adjustRightInd w:val="0"/>
              <w:snapToGrid w:val="0"/>
              <w:jc w:val="center"/>
              <w:rPr>
                <w:rFonts w:eastAsia="方正仿宋_GBK"/>
                <w:kern w:val="0"/>
                <w:szCs w:val="21"/>
              </w:rPr>
            </w:pPr>
          </w:p>
        </w:tc>
        <w:tc>
          <w:tcPr>
            <w:tcW w:w="1220" w:type="dxa"/>
            <w:tcBorders>
              <w:top w:val="single" w:sz="4" w:space="0" w:color="auto"/>
              <w:left w:val="single" w:sz="4" w:space="0" w:color="auto"/>
              <w:bottom w:val="single" w:sz="4" w:space="0" w:color="auto"/>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安装地点</w:t>
            </w:r>
          </w:p>
        </w:tc>
        <w:tc>
          <w:tcPr>
            <w:tcW w:w="2512" w:type="dxa"/>
            <w:tcBorders>
              <w:top w:val="single" w:sz="4" w:space="0" w:color="auto"/>
              <w:left w:val="single" w:sz="4" w:space="0" w:color="auto"/>
              <w:bottom w:val="single" w:sz="4" w:space="0" w:color="auto"/>
              <w:right w:val="single" w:sz="4" w:space="0" w:color="auto"/>
            </w:tcBorders>
            <w:vAlign w:val="center"/>
          </w:tcPr>
          <w:p w:rsidR="00AC2A3E" w:rsidRDefault="00AC2A3E">
            <w:pPr>
              <w:adjustRightInd w:val="0"/>
              <w:snapToGrid w:val="0"/>
              <w:jc w:val="center"/>
              <w:rPr>
                <w:rFonts w:eastAsia="方正仿宋_GBK"/>
                <w:kern w:val="0"/>
                <w:szCs w:val="21"/>
              </w:rPr>
            </w:pPr>
          </w:p>
        </w:tc>
      </w:tr>
      <w:tr w:rsidR="00AC2A3E">
        <w:trPr>
          <w:trHeight w:val="566"/>
          <w:jc w:val="center"/>
        </w:trPr>
        <w:tc>
          <w:tcPr>
            <w:tcW w:w="1980" w:type="dxa"/>
            <w:gridSpan w:val="2"/>
            <w:vMerge/>
            <w:tcBorders>
              <w:top w:val="single" w:sz="4" w:space="0" w:color="auto"/>
              <w:left w:val="single" w:sz="4" w:space="0" w:color="auto"/>
              <w:bottom w:val="single" w:sz="4" w:space="0" w:color="auto"/>
              <w:right w:val="single" w:sz="4" w:space="0" w:color="auto"/>
            </w:tcBorders>
            <w:vAlign w:val="center"/>
          </w:tcPr>
          <w:p w:rsidR="00AC2A3E" w:rsidRDefault="00AC2A3E">
            <w:pPr>
              <w:rPr>
                <w:rFonts w:eastAsia="方正仿宋_GBK"/>
              </w:rPr>
            </w:pPr>
          </w:p>
        </w:tc>
        <w:tc>
          <w:tcPr>
            <w:tcW w:w="3246" w:type="dxa"/>
            <w:vMerge/>
            <w:tcBorders>
              <w:top w:val="single" w:sz="4" w:space="0" w:color="auto"/>
              <w:left w:val="single" w:sz="4" w:space="0" w:color="auto"/>
              <w:bottom w:val="single" w:sz="4" w:space="0" w:color="auto"/>
              <w:right w:val="single" w:sz="4" w:space="0" w:color="auto"/>
            </w:tcBorders>
            <w:vAlign w:val="center"/>
          </w:tcPr>
          <w:p w:rsidR="00AC2A3E" w:rsidRDefault="00AC2A3E">
            <w:pPr>
              <w:rPr>
                <w:rFonts w:eastAsia="方正仿宋_GBK"/>
              </w:rPr>
            </w:pPr>
          </w:p>
        </w:tc>
        <w:tc>
          <w:tcPr>
            <w:tcW w:w="1220" w:type="dxa"/>
            <w:tcBorders>
              <w:top w:val="single" w:sz="4" w:space="0" w:color="auto"/>
              <w:left w:val="single" w:sz="4" w:space="0" w:color="auto"/>
              <w:bottom w:val="single" w:sz="4" w:space="0" w:color="auto"/>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联系电话</w:t>
            </w:r>
          </w:p>
        </w:tc>
        <w:tc>
          <w:tcPr>
            <w:tcW w:w="2512" w:type="dxa"/>
            <w:tcBorders>
              <w:top w:val="single" w:sz="4" w:space="0" w:color="auto"/>
              <w:left w:val="single" w:sz="4" w:space="0" w:color="auto"/>
              <w:bottom w:val="single" w:sz="4" w:space="0" w:color="auto"/>
              <w:right w:val="single" w:sz="4" w:space="0" w:color="auto"/>
            </w:tcBorders>
            <w:vAlign w:val="center"/>
          </w:tcPr>
          <w:p w:rsidR="00AC2A3E" w:rsidRDefault="00AC2A3E">
            <w:pPr>
              <w:adjustRightInd w:val="0"/>
              <w:snapToGrid w:val="0"/>
              <w:jc w:val="center"/>
              <w:rPr>
                <w:rFonts w:eastAsia="方正仿宋_GBK"/>
                <w:kern w:val="0"/>
                <w:szCs w:val="21"/>
              </w:rPr>
            </w:pPr>
          </w:p>
        </w:tc>
      </w:tr>
      <w:tr w:rsidR="00AC2A3E">
        <w:trPr>
          <w:trHeight w:val="497"/>
          <w:jc w:val="center"/>
        </w:trPr>
        <w:tc>
          <w:tcPr>
            <w:tcW w:w="1980" w:type="dxa"/>
            <w:gridSpan w:val="2"/>
            <w:vMerge w:val="restart"/>
            <w:tcBorders>
              <w:top w:val="single" w:sz="4" w:space="0" w:color="auto"/>
              <w:left w:val="single" w:sz="4" w:space="0" w:color="auto"/>
              <w:bottom w:val="single" w:sz="4" w:space="0" w:color="auto"/>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产品名称</w:t>
            </w:r>
          </w:p>
        </w:tc>
        <w:tc>
          <w:tcPr>
            <w:tcW w:w="3246" w:type="dxa"/>
            <w:vMerge w:val="restart"/>
            <w:tcBorders>
              <w:top w:val="nil"/>
              <w:left w:val="nil"/>
              <w:bottom w:val="nil"/>
              <w:right w:val="single" w:sz="4" w:space="0" w:color="auto"/>
            </w:tcBorders>
            <w:vAlign w:val="center"/>
          </w:tcPr>
          <w:p w:rsidR="00AC2A3E" w:rsidRDefault="00AC2A3E">
            <w:pPr>
              <w:adjustRightInd w:val="0"/>
              <w:snapToGrid w:val="0"/>
              <w:jc w:val="center"/>
              <w:rPr>
                <w:rFonts w:eastAsia="方正仿宋_GBK"/>
                <w:kern w:val="0"/>
                <w:szCs w:val="21"/>
              </w:rPr>
            </w:pPr>
          </w:p>
        </w:tc>
        <w:tc>
          <w:tcPr>
            <w:tcW w:w="1220" w:type="dxa"/>
            <w:tcBorders>
              <w:top w:val="nil"/>
              <w:left w:val="nil"/>
              <w:bottom w:val="single" w:sz="4" w:space="0" w:color="auto"/>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出厂编号</w:t>
            </w:r>
          </w:p>
        </w:tc>
        <w:tc>
          <w:tcPr>
            <w:tcW w:w="2512" w:type="dxa"/>
            <w:tcBorders>
              <w:top w:val="nil"/>
              <w:left w:val="nil"/>
              <w:bottom w:val="single" w:sz="4" w:space="0" w:color="auto"/>
              <w:right w:val="single" w:sz="4" w:space="0" w:color="auto"/>
            </w:tcBorders>
            <w:vAlign w:val="center"/>
          </w:tcPr>
          <w:p w:rsidR="00AC2A3E" w:rsidRDefault="00AC2A3E">
            <w:pPr>
              <w:adjustRightInd w:val="0"/>
              <w:snapToGrid w:val="0"/>
              <w:jc w:val="center"/>
              <w:rPr>
                <w:rFonts w:eastAsia="方正仿宋_GBK"/>
                <w:kern w:val="0"/>
                <w:szCs w:val="21"/>
              </w:rPr>
            </w:pPr>
          </w:p>
        </w:tc>
      </w:tr>
      <w:tr w:rsidR="00AC2A3E">
        <w:trPr>
          <w:trHeight w:val="458"/>
          <w:jc w:val="center"/>
        </w:trPr>
        <w:tc>
          <w:tcPr>
            <w:tcW w:w="1980" w:type="dxa"/>
            <w:gridSpan w:val="2"/>
            <w:vMerge/>
            <w:tcBorders>
              <w:top w:val="single" w:sz="4" w:space="0" w:color="auto"/>
              <w:left w:val="single" w:sz="4" w:space="0" w:color="auto"/>
              <w:bottom w:val="single" w:sz="4" w:space="0" w:color="auto"/>
              <w:right w:val="single" w:sz="4" w:space="0" w:color="auto"/>
            </w:tcBorders>
            <w:vAlign w:val="center"/>
          </w:tcPr>
          <w:p w:rsidR="00AC2A3E" w:rsidRDefault="00AC2A3E">
            <w:pPr>
              <w:rPr>
                <w:rFonts w:eastAsia="方正仿宋_GBK"/>
              </w:rPr>
            </w:pPr>
          </w:p>
        </w:tc>
        <w:tc>
          <w:tcPr>
            <w:tcW w:w="3246" w:type="dxa"/>
            <w:vMerge/>
            <w:tcBorders>
              <w:top w:val="nil"/>
              <w:left w:val="nil"/>
              <w:bottom w:val="nil"/>
              <w:right w:val="single" w:sz="4" w:space="0" w:color="auto"/>
            </w:tcBorders>
            <w:vAlign w:val="center"/>
          </w:tcPr>
          <w:p w:rsidR="00AC2A3E" w:rsidRDefault="00AC2A3E">
            <w:pPr>
              <w:rPr>
                <w:rFonts w:eastAsia="方正仿宋_GBK"/>
              </w:rPr>
            </w:pPr>
          </w:p>
        </w:tc>
        <w:tc>
          <w:tcPr>
            <w:tcW w:w="1220" w:type="dxa"/>
            <w:tcBorders>
              <w:top w:val="single" w:sz="4" w:space="0" w:color="auto"/>
              <w:left w:val="nil"/>
              <w:bottom w:val="nil"/>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发票号码</w:t>
            </w:r>
          </w:p>
        </w:tc>
        <w:tc>
          <w:tcPr>
            <w:tcW w:w="2512" w:type="dxa"/>
            <w:tcBorders>
              <w:top w:val="single" w:sz="4" w:space="0" w:color="auto"/>
              <w:left w:val="nil"/>
              <w:bottom w:val="nil"/>
              <w:right w:val="single" w:sz="4" w:space="0" w:color="auto"/>
            </w:tcBorders>
            <w:vAlign w:val="center"/>
          </w:tcPr>
          <w:p w:rsidR="00AC2A3E" w:rsidRDefault="00AC2A3E">
            <w:pPr>
              <w:adjustRightInd w:val="0"/>
              <w:snapToGrid w:val="0"/>
              <w:jc w:val="center"/>
              <w:rPr>
                <w:rFonts w:eastAsia="方正仿宋_GBK"/>
                <w:kern w:val="0"/>
                <w:szCs w:val="21"/>
              </w:rPr>
            </w:pPr>
          </w:p>
        </w:tc>
      </w:tr>
      <w:tr w:rsidR="00AC2A3E">
        <w:trPr>
          <w:trHeight w:val="439"/>
          <w:jc w:val="center"/>
        </w:trPr>
        <w:tc>
          <w:tcPr>
            <w:tcW w:w="1980" w:type="dxa"/>
            <w:gridSpan w:val="2"/>
            <w:vMerge w:val="restart"/>
            <w:tcBorders>
              <w:top w:val="single" w:sz="4" w:space="0" w:color="auto"/>
              <w:left w:val="single" w:sz="4" w:space="0" w:color="auto"/>
              <w:bottom w:val="nil"/>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供货单位名称</w:t>
            </w:r>
          </w:p>
          <w:p w:rsidR="00AC2A3E" w:rsidRDefault="005837E6">
            <w:pPr>
              <w:adjustRightInd w:val="0"/>
              <w:snapToGrid w:val="0"/>
              <w:jc w:val="center"/>
              <w:rPr>
                <w:rFonts w:eastAsia="方正仿宋_GBK"/>
                <w:kern w:val="0"/>
                <w:szCs w:val="21"/>
              </w:rPr>
            </w:pPr>
            <w:r>
              <w:rPr>
                <w:rFonts w:eastAsia="方正仿宋_GBK"/>
                <w:kern w:val="0"/>
                <w:szCs w:val="21"/>
              </w:rPr>
              <w:t>（生产企业）</w:t>
            </w:r>
          </w:p>
        </w:tc>
        <w:tc>
          <w:tcPr>
            <w:tcW w:w="3246" w:type="dxa"/>
            <w:vMerge w:val="restart"/>
            <w:tcBorders>
              <w:top w:val="single" w:sz="4" w:space="0" w:color="auto"/>
              <w:left w:val="single" w:sz="4" w:space="0" w:color="auto"/>
              <w:bottom w:val="single" w:sz="4" w:space="0" w:color="auto"/>
              <w:right w:val="single" w:sz="4" w:space="0" w:color="auto"/>
            </w:tcBorders>
            <w:vAlign w:val="center"/>
          </w:tcPr>
          <w:p w:rsidR="00AC2A3E" w:rsidRDefault="00AC2A3E">
            <w:pPr>
              <w:adjustRightInd w:val="0"/>
              <w:snapToGrid w:val="0"/>
              <w:jc w:val="center"/>
              <w:rPr>
                <w:rFonts w:eastAsia="方正仿宋_GBK"/>
                <w:kern w:val="0"/>
                <w:szCs w:val="21"/>
              </w:rPr>
            </w:pPr>
          </w:p>
        </w:tc>
        <w:tc>
          <w:tcPr>
            <w:tcW w:w="1220" w:type="dxa"/>
            <w:tcBorders>
              <w:top w:val="single" w:sz="4" w:space="0" w:color="auto"/>
              <w:left w:val="single" w:sz="4" w:space="0" w:color="auto"/>
              <w:bottom w:val="single" w:sz="4" w:space="0" w:color="auto"/>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联系人</w:t>
            </w:r>
          </w:p>
        </w:tc>
        <w:tc>
          <w:tcPr>
            <w:tcW w:w="2512" w:type="dxa"/>
            <w:tcBorders>
              <w:top w:val="single" w:sz="4" w:space="0" w:color="auto"/>
              <w:left w:val="single" w:sz="4" w:space="0" w:color="auto"/>
              <w:bottom w:val="single" w:sz="4" w:space="0" w:color="auto"/>
              <w:right w:val="single" w:sz="4" w:space="0" w:color="auto"/>
            </w:tcBorders>
            <w:vAlign w:val="center"/>
          </w:tcPr>
          <w:p w:rsidR="00AC2A3E" w:rsidRDefault="00AC2A3E">
            <w:pPr>
              <w:adjustRightInd w:val="0"/>
              <w:snapToGrid w:val="0"/>
              <w:jc w:val="center"/>
              <w:rPr>
                <w:rFonts w:eastAsia="方正仿宋_GBK"/>
                <w:kern w:val="0"/>
                <w:szCs w:val="21"/>
              </w:rPr>
            </w:pPr>
          </w:p>
        </w:tc>
      </w:tr>
      <w:tr w:rsidR="00AC2A3E">
        <w:trPr>
          <w:trHeight w:val="424"/>
          <w:jc w:val="center"/>
        </w:trPr>
        <w:tc>
          <w:tcPr>
            <w:tcW w:w="1980" w:type="dxa"/>
            <w:gridSpan w:val="2"/>
            <w:vMerge/>
            <w:tcBorders>
              <w:top w:val="single" w:sz="4" w:space="0" w:color="auto"/>
              <w:left w:val="single" w:sz="4" w:space="0" w:color="auto"/>
              <w:bottom w:val="nil"/>
              <w:right w:val="single" w:sz="4" w:space="0" w:color="auto"/>
            </w:tcBorders>
            <w:vAlign w:val="center"/>
          </w:tcPr>
          <w:p w:rsidR="00AC2A3E" w:rsidRDefault="00AC2A3E">
            <w:pPr>
              <w:rPr>
                <w:rFonts w:eastAsia="方正仿宋_GBK"/>
              </w:rPr>
            </w:pPr>
          </w:p>
        </w:tc>
        <w:tc>
          <w:tcPr>
            <w:tcW w:w="3246" w:type="dxa"/>
            <w:vMerge/>
            <w:tcBorders>
              <w:top w:val="single" w:sz="4" w:space="0" w:color="auto"/>
              <w:left w:val="single" w:sz="4" w:space="0" w:color="auto"/>
              <w:bottom w:val="single" w:sz="4" w:space="0" w:color="auto"/>
              <w:right w:val="single" w:sz="4" w:space="0" w:color="auto"/>
            </w:tcBorders>
            <w:vAlign w:val="center"/>
          </w:tcPr>
          <w:p w:rsidR="00AC2A3E" w:rsidRDefault="00AC2A3E">
            <w:pPr>
              <w:rPr>
                <w:rFonts w:eastAsia="方正仿宋_GBK"/>
              </w:rPr>
            </w:pPr>
          </w:p>
        </w:tc>
        <w:tc>
          <w:tcPr>
            <w:tcW w:w="1220" w:type="dxa"/>
            <w:tcBorders>
              <w:top w:val="single" w:sz="4" w:space="0" w:color="auto"/>
              <w:left w:val="single" w:sz="4" w:space="0" w:color="auto"/>
              <w:bottom w:val="single" w:sz="4" w:space="0" w:color="auto"/>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联系电话</w:t>
            </w:r>
          </w:p>
        </w:tc>
        <w:tc>
          <w:tcPr>
            <w:tcW w:w="2512" w:type="dxa"/>
            <w:tcBorders>
              <w:top w:val="single" w:sz="4" w:space="0" w:color="auto"/>
              <w:left w:val="single" w:sz="4" w:space="0" w:color="auto"/>
              <w:bottom w:val="single" w:sz="4" w:space="0" w:color="auto"/>
              <w:right w:val="single" w:sz="4" w:space="0" w:color="auto"/>
            </w:tcBorders>
            <w:vAlign w:val="center"/>
          </w:tcPr>
          <w:p w:rsidR="00AC2A3E" w:rsidRDefault="00AC2A3E">
            <w:pPr>
              <w:adjustRightInd w:val="0"/>
              <w:snapToGrid w:val="0"/>
              <w:jc w:val="center"/>
              <w:rPr>
                <w:rFonts w:eastAsia="方正仿宋_GBK"/>
                <w:kern w:val="0"/>
                <w:szCs w:val="21"/>
              </w:rPr>
            </w:pPr>
          </w:p>
        </w:tc>
      </w:tr>
      <w:tr w:rsidR="00AC2A3E">
        <w:trPr>
          <w:trHeight w:val="518"/>
          <w:jc w:val="center"/>
        </w:trPr>
        <w:tc>
          <w:tcPr>
            <w:tcW w:w="1980" w:type="dxa"/>
            <w:gridSpan w:val="2"/>
            <w:tcBorders>
              <w:top w:val="single" w:sz="4" w:space="0" w:color="auto"/>
              <w:left w:val="single" w:sz="4" w:space="0" w:color="auto"/>
              <w:bottom w:val="single" w:sz="4" w:space="0" w:color="auto"/>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15"/>
              </w:rPr>
              <w:t>品目</w:t>
            </w:r>
          </w:p>
        </w:tc>
        <w:tc>
          <w:tcPr>
            <w:tcW w:w="6978" w:type="dxa"/>
            <w:gridSpan w:val="3"/>
            <w:tcBorders>
              <w:top w:val="single" w:sz="4" w:space="0" w:color="auto"/>
              <w:left w:val="nil"/>
              <w:bottom w:val="single" w:sz="4" w:space="0" w:color="auto"/>
              <w:right w:val="single" w:sz="4" w:space="0" w:color="auto"/>
            </w:tcBorders>
            <w:vAlign w:val="center"/>
          </w:tcPr>
          <w:p w:rsidR="00AC2A3E" w:rsidRDefault="00AC2A3E">
            <w:pPr>
              <w:adjustRightInd w:val="0"/>
              <w:snapToGrid w:val="0"/>
              <w:jc w:val="center"/>
              <w:rPr>
                <w:rFonts w:eastAsia="方正仿宋_GBK"/>
                <w:kern w:val="0"/>
                <w:szCs w:val="21"/>
              </w:rPr>
            </w:pPr>
          </w:p>
        </w:tc>
      </w:tr>
      <w:tr w:rsidR="00AC2A3E">
        <w:trPr>
          <w:trHeight w:val="518"/>
          <w:jc w:val="center"/>
        </w:trPr>
        <w:tc>
          <w:tcPr>
            <w:tcW w:w="1980" w:type="dxa"/>
            <w:gridSpan w:val="2"/>
            <w:tcBorders>
              <w:top w:val="single" w:sz="4" w:space="0" w:color="auto"/>
              <w:left w:val="single" w:sz="4" w:space="0" w:color="auto"/>
              <w:bottom w:val="single" w:sz="4" w:space="0" w:color="auto"/>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内容</w:t>
            </w:r>
          </w:p>
        </w:tc>
        <w:tc>
          <w:tcPr>
            <w:tcW w:w="4466" w:type="dxa"/>
            <w:gridSpan w:val="2"/>
            <w:tcBorders>
              <w:top w:val="single" w:sz="4" w:space="0" w:color="auto"/>
              <w:left w:val="nil"/>
              <w:bottom w:val="single" w:sz="4" w:space="0" w:color="auto"/>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补贴额一览表及产品规定配置参数要求</w:t>
            </w:r>
          </w:p>
        </w:tc>
        <w:tc>
          <w:tcPr>
            <w:tcW w:w="2512" w:type="dxa"/>
            <w:tcBorders>
              <w:top w:val="single" w:sz="4" w:space="0" w:color="auto"/>
              <w:left w:val="single" w:sz="4" w:space="0" w:color="auto"/>
              <w:bottom w:val="single" w:sz="4" w:space="0" w:color="000000"/>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实际安装情况</w:t>
            </w:r>
          </w:p>
        </w:tc>
      </w:tr>
      <w:tr w:rsidR="00AC2A3E">
        <w:trPr>
          <w:trHeight w:val="424"/>
          <w:jc w:val="center"/>
        </w:trPr>
        <w:tc>
          <w:tcPr>
            <w:tcW w:w="542" w:type="dxa"/>
            <w:tcBorders>
              <w:top w:val="nil"/>
              <w:left w:val="single" w:sz="4" w:space="0" w:color="auto"/>
              <w:bottom w:val="single" w:sz="4" w:space="0" w:color="auto"/>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1</w:t>
            </w:r>
          </w:p>
        </w:tc>
        <w:tc>
          <w:tcPr>
            <w:tcW w:w="1438" w:type="dxa"/>
            <w:tcBorders>
              <w:top w:val="nil"/>
              <w:left w:val="nil"/>
              <w:bottom w:val="single" w:sz="4" w:space="0" w:color="auto"/>
              <w:right w:val="single" w:sz="4" w:space="0" w:color="auto"/>
            </w:tcBorders>
            <w:vAlign w:val="center"/>
          </w:tcPr>
          <w:p w:rsidR="00AC2A3E" w:rsidRDefault="005837E6">
            <w:pPr>
              <w:adjustRightInd w:val="0"/>
              <w:snapToGrid w:val="0"/>
              <w:rPr>
                <w:rFonts w:eastAsia="方正仿宋_GBK"/>
                <w:kern w:val="0"/>
                <w:szCs w:val="21"/>
              </w:rPr>
            </w:pPr>
            <w:r>
              <w:rPr>
                <w:rFonts w:eastAsia="方正仿宋_GBK"/>
                <w:kern w:val="0"/>
                <w:szCs w:val="21"/>
              </w:rPr>
              <w:t>规格型号</w:t>
            </w:r>
          </w:p>
        </w:tc>
        <w:tc>
          <w:tcPr>
            <w:tcW w:w="4466" w:type="dxa"/>
            <w:gridSpan w:val="2"/>
            <w:tcBorders>
              <w:top w:val="nil"/>
              <w:left w:val="nil"/>
              <w:bottom w:val="single" w:sz="4" w:space="0" w:color="auto"/>
              <w:right w:val="single" w:sz="4" w:space="0" w:color="auto"/>
            </w:tcBorders>
            <w:vAlign w:val="center"/>
          </w:tcPr>
          <w:p w:rsidR="00AC2A3E" w:rsidRDefault="00AC2A3E">
            <w:pPr>
              <w:adjustRightInd w:val="0"/>
              <w:snapToGrid w:val="0"/>
              <w:rPr>
                <w:rFonts w:eastAsia="方正仿宋_GBK"/>
                <w:kern w:val="0"/>
                <w:szCs w:val="21"/>
              </w:rPr>
            </w:pPr>
          </w:p>
        </w:tc>
        <w:tc>
          <w:tcPr>
            <w:tcW w:w="2512" w:type="dxa"/>
            <w:tcBorders>
              <w:top w:val="nil"/>
              <w:left w:val="single" w:sz="4" w:space="0" w:color="auto"/>
              <w:bottom w:val="single" w:sz="4" w:space="0" w:color="auto"/>
              <w:right w:val="single" w:sz="4" w:space="0" w:color="auto"/>
            </w:tcBorders>
            <w:vAlign w:val="center"/>
          </w:tcPr>
          <w:p w:rsidR="00AC2A3E" w:rsidRDefault="00AC2A3E">
            <w:pPr>
              <w:adjustRightInd w:val="0"/>
              <w:snapToGrid w:val="0"/>
              <w:rPr>
                <w:rFonts w:eastAsia="方正仿宋_GBK"/>
                <w:kern w:val="0"/>
                <w:szCs w:val="21"/>
              </w:rPr>
            </w:pPr>
          </w:p>
        </w:tc>
      </w:tr>
      <w:tr w:rsidR="00AC2A3E">
        <w:trPr>
          <w:trHeight w:val="615"/>
          <w:jc w:val="center"/>
        </w:trPr>
        <w:tc>
          <w:tcPr>
            <w:tcW w:w="542" w:type="dxa"/>
            <w:tcBorders>
              <w:top w:val="nil"/>
              <w:left w:val="single" w:sz="4" w:space="0" w:color="auto"/>
              <w:bottom w:val="single" w:sz="4" w:space="0" w:color="auto"/>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2</w:t>
            </w:r>
          </w:p>
        </w:tc>
        <w:tc>
          <w:tcPr>
            <w:tcW w:w="1438" w:type="dxa"/>
            <w:tcBorders>
              <w:top w:val="nil"/>
              <w:left w:val="nil"/>
              <w:bottom w:val="single" w:sz="4" w:space="0" w:color="auto"/>
              <w:right w:val="single" w:sz="4" w:space="0" w:color="auto"/>
            </w:tcBorders>
            <w:vAlign w:val="center"/>
          </w:tcPr>
          <w:p w:rsidR="00AC2A3E" w:rsidRDefault="005837E6">
            <w:pPr>
              <w:adjustRightInd w:val="0"/>
              <w:snapToGrid w:val="0"/>
              <w:jc w:val="left"/>
              <w:rPr>
                <w:rFonts w:eastAsia="方正仿宋_GBK"/>
                <w:kern w:val="0"/>
                <w:szCs w:val="21"/>
              </w:rPr>
            </w:pPr>
            <w:r>
              <w:rPr>
                <w:rFonts w:eastAsia="方正仿宋_GBK"/>
                <w:kern w:val="0"/>
                <w:szCs w:val="21"/>
              </w:rPr>
              <w:t>功率</w:t>
            </w:r>
          </w:p>
        </w:tc>
        <w:tc>
          <w:tcPr>
            <w:tcW w:w="4466" w:type="dxa"/>
            <w:gridSpan w:val="2"/>
            <w:tcBorders>
              <w:top w:val="nil"/>
              <w:left w:val="nil"/>
              <w:bottom w:val="single" w:sz="4" w:space="0" w:color="auto"/>
              <w:right w:val="single" w:sz="4" w:space="0" w:color="auto"/>
            </w:tcBorders>
            <w:vAlign w:val="center"/>
          </w:tcPr>
          <w:p w:rsidR="00AC2A3E" w:rsidRDefault="00AC2A3E">
            <w:pPr>
              <w:adjustRightInd w:val="0"/>
              <w:snapToGrid w:val="0"/>
              <w:rPr>
                <w:rFonts w:eastAsia="方正仿宋_GBK"/>
                <w:kern w:val="0"/>
                <w:szCs w:val="21"/>
              </w:rPr>
            </w:pPr>
          </w:p>
        </w:tc>
        <w:tc>
          <w:tcPr>
            <w:tcW w:w="2512" w:type="dxa"/>
            <w:tcBorders>
              <w:top w:val="nil"/>
              <w:left w:val="single" w:sz="4" w:space="0" w:color="auto"/>
              <w:bottom w:val="single" w:sz="4" w:space="0" w:color="auto"/>
              <w:right w:val="single" w:sz="4" w:space="0" w:color="auto"/>
            </w:tcBorders>
            <w:vAlign w:val="center"/>
          </w:tcPr>
          <w:p w:rsidR="00AC2A3E" w:rsidRDefault="00AC2A3E">
            <w:pPr>
              <w:adjustRightInd w:val="0"/>
              <w:snapToGrid w:val="0"/>
              <w:rPr>
                <w:rFonts w:eastAsia="方正仿宋_GBK"/>
                <w:kern w:val="0"/>
                <w:szCs w:val="21"/>
              </w:rPr>
            </w:pPr>
          </w:p>
        </w:tc>
      </w:tr>
      <w:tr w:rsidR="00AC2A3E">
        <w:trPr>
          <w:trHeight w:val="424"/>
          <w:jc w:val="center"/>
        </w:trPr>
        <w:tc>
          <w:tcPr>
            <w:tcW w:w="542" w:type="dxa"/>
            <w:tcBorders>
              <w:top w:val="nil"/>
              <w:left w:val="single" w:sz="4" w:space="0" w:color="auto"/>
              <w:bottom w:val="single" w:sz="4" w:space="0" w:color="auto"/>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3</w:t>
            </w:r>
          </w:p>
        </w:tc>
        <w:tc>
          <w:tcPr>
            <w:tcW w:w="1438" w:type="dxa"/>
            <w:tcBorders>
              <w:top w:val="nil"/>
              <w:left w:val="nil"/>
              <w:bottom w:val="single" w:sz="4" w:space="0" w:color="auto"/>
              <w:right w:val="single" w:sz="4" w:space="0" w:color="auto"/>
            </w:tcBorders>
            <w:vAlign w:val="center"/>
          </w:tcPr>
          <w:p w:rsidR="00AC2A3E" w:rsidRDefault="005837E6">
            <w:pPr>
              <w:adjustRightInd w:val="0"/>
              <w:snapToGrid w:val="0"/>
              <w:jc w:val="left"/>
              <w:rPr>
                <w:rFonts w:eastAsia="方正仿宋_GBK"/>
                <w:kern w:val="0"/>
                <w:szCs w:val="21"/>
              </w:rPr>
            </w:pPr>
            <w:r>
              <w:rPr>
                <w:rFonts w:eastAsia="方正仿宋_GBK"/>
                <w:kern w:val="0"/>
                <w:szCs w:val="21"/>
              </w:rPr>
              <w:t>容积</w:t>
            </w:r>
          </w:p>
        </w:tc>
        <w:tc>
          <w:tcPr>
            <w:tcW w:w="4466" w:type="dxa"/>
            <w:gridSpan w:val="2"/>
            <w:tcBorders>
              <w:top w:val="nil"/>
              <w:left w:val="nil"/>
              <w:bottom w:val="single" w:sz="4" w:space="0" w:color="auto"/>
              <w:right w:val="single" w:sz="4" w:space="0" w:color="auto"/>
            </w:tcBorders>
            <w:vAlign w:val="center"/>
          </w:tcPr>
          <w:p w:rsidR="00AC2A3E" w:rsidRDefault="00AC2A3E">
            <w:pPr>
              <w:adjustRightInd w:val="0"/>
              <w:snapToGrid w:val="0"/>
              <w:rPr>
                <w:rFonts w:eastAsia="方正仿宋_GBK"/>
                <w:kern w:val="0"/>
                <w:szCs w:val="21"/>
              </w:rPr>
            </w:pPr>
          </w:p>
        </w:tc>
        <w:tc>
          <w:tcPr>
            <w:tcW w:w="2512" w:type="dxa"/>
            <w:tcBorders>
              <w:top w:val="nil"/>
              <w:left w:val="single" w:sz="4" w:space="0" w:color="auto"/>
              <w:bottom w:val="single" w:sz="4" w:space="0" w:color="auto"/>
              <w:right w:val="single" w:sz="4" w:space="0" w:color="auto"/>
            </w:tcBorders>
            <w:vAlign w:val="center"/>
          </w:tcPr>
          <w:p w:rsidR="00AC2A3E" w:rsidRDefault="00AC2A3E">
            <w:pPr>
              <w:adjustRightInd w:val="0"/>
              <w:snapToGrid w:val="0"/>
              <w:rPr>
                <w:rFonts w:eastAsia="方正仿宋_GBK"/>
                <w:kern w:val="0"/>
                <w:szCs w:val="21"/>
              </w:rPr>
            </w:pPr>
          </w:p>
        </w:tc>
      </w:tr>
      <w:tr w:rsidR="00AC2A3E">
        <w:trPr>
          <w:trHeight w:val="615"/>
          <w:jc w:val="center"/>
        </w:trPr>
        <w:tc>
          <w:tcPr>
            <w:tcW w:w="542" w:type="dxa"/>
            <w:tcBorders>
              <w:top w:val="nil"/>
              <w:left w:val="single" w:sz="4" w:space="0" w:color="auto"/>
              <w:bottom w:val="single" w:sz="4" w:space="0" w:color="auto"/>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4</w:t>
            </w:r>
          </w:p>
        </w:tc>
        <w:tc>
          <w:tcPr>
            <w:tcW w:w="1438" w:type="dxa"/>
            <w:tcBorders>
              <w:top w:val="nil"/>
              <w:left w:val="nil"/>
              <w:bottom w:val="single" w:sz="4" w:space="0" w:color="auto"/>
              <w:right w:val="single" w:sz="4" w:space="0" w:color="auto"/>
            </w:tcBorders>
            <w:vAlign w:val="center"/>
          </w:tcPr>
          <w:p w:rsidR="00AC2A3E" w:rsidRDefault="005837E6">
            <w:pPr>
              <w:adjustRightInd w:val="0"/>
              <w:snapToGrid w:val="0"/>
              <w:jc w:val="left"/>
              <w:rPr>
                <w:rFonts w:eastAsia="方正仿宋_GBK"/>
                <w:kern w:val="0"/>
                <w:szCs w:val="21"/>
              </w:rPr>
            </w:pPr>
            <w:r>
              <w:rPr>
                <w:rFonts w:eastAsia="方正仿宋_GBK"/>
                <w:kern w:val="0"/>
                <w:szCs w:val="21"/>
              </w:rPr>
              <w:t>……</w:t>
            </w:r>
          </w:p>
        </w:tc>
        <w:tc>
          <w:tcPr>
            <w:tcW w:w="4466" w:type="dxa"/>
            <w:gridSpan w:val="2"/>
            <w:tcBorders>
              <w:top w:val="nil"/>
              <w:left w:val="nil"/>
              <w:bottom w:val="single" w:sz="4" w:space="0" w:color="auto"/>
              <w:right w:val="single" w:sz="4" w:space="0" w:color="auto"/>
            </w:tcBorders>
            <w:vAlign w:val="center"/>
          </w:tcPr>
          <w:p w:rsidR="00AC2A3E" w:rsidRDefault="00AC2A3E">
            <w:pPr>
              <w:adjustRightInd w:val="0"/>
              <w:snapToGrid w:val="0"/>
              <w:rPr>
                <w:rFonts w:eastAsia="方正仿宋_GBK"/>
                <w:kern w:val="0"/>
                <w:szCs w:val="21"/>
              </w:rPr>
            </w:pPr>
          </w:p>
        </w:tc>
        <w:tc>
          <w:tcPr>
            <w:tcW w:w="2512" w:type="dxa"/>
            <w:tcBorders>
              <w:top w:val="nil"/>
              <w:left w:val="single" w:sz="4" w:space="0" w:color="auto"/>
              <w:bottom w:val="single" w:sz="4" w:space="0" w:color="auto"/>
              <w:right w:val="single" w:sz="4" w:space="0" w:color="auto"/>
            </w:tcBorders>
            <w:vAlign w:val="center"/>
          </w:tcPr>
          <w:p w:rsidR="00AC2A3E" w:rsidRDefault="00AC2A3E">
            <w:pPr>
              <w:adjustRightInd w:val="0"/>
              <w:snapToGrid w:val="0"/>
              <w:rPr>
                <w:rFonts w:eastAsia="方正仿宋_GBK"/>
                <w:kern w:val="0"/>
                <w:szCs w:val="21"/>
              </w:rPr>
            </w:pPr>
          </w:p>
        </w:tc>
      </w:tr>
      <w:tr w:rsidR="00AC2A3E">
        <w:trPr>
          <w:trHeight w:val="424"/>
          <w:jc w:val="center"/>
        </w:trPr>
        <w:tc>
          <w:tcPr>
            <w:tcW w:w="1980" w:type="dxa"/>
            <w:gridSpan w:val="2"/>
            <w:tcBorders>
              <w:top w:val="nil"/>
              <w:left w:val="single" w:sz="4" w:space="0" w:color="auto"/>
              <w:bottom w:val="single" w:sz="4" w:space="0" w:color="auto"/>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说明</w:t>
            </w:r>
          </w:p>
        </w:tc>
        <w:tc>
          <w:tcPr>
            <w:tcW w:w="6978" w:type="dxa"/>
            <w:gridSpan w:val="3"/>
            <w:tcBorders>
              <w:top w:val="nil"/>
              <w:left w:val="nil"/>
              <w:bottom w:val="single" w:sz="4" w:space="0" w:color="auto"/>
              <w:right w:val="single" w:sz="4" w:space="0" w:color="auto"/>
            </w:tcBorders>
            <w:vAlign w:val="center"/>
          </w:tcPr>
          <w:p w:rsidR="00AC2A3E" w:rsidRDefault="005837E6">
            <w:pPr>
              <w:adjustRightInd w:val="0"/>
              <w:snapToGrid w:val="0"/>
              <w:jc w:val="center"/>
              <w:rPr>
                <w:rFonts w:eastAsia="方正仿宋_GBK"/>
                <w:kern w:val="0"/>
                <w:szCs w:val="21"/>
              </w:rPr>
            </w:pPr>
            <w:r>
              <w:rPr>
                <w:rFonts w:eastAsia="方正仿宋_GBK"/>
                <w:kern w:val="0"/>
                <w:szCs w:val="21"/>
              </w:rPr>
              <w:t>按补贴机具补贴额一览表及产品规定的配置、参数等验收</w:t>
            </w:r>
          </w:p>
        </w:tc>
      </w:tr>
      <w:tr w:rsidR="00AC2A3E">
        <w:trPr>
          <w:trHeight w:hRule="exact" w:val="898"/>
          <w:jc w:val="center"/>
        </w:trPr>
        <w:tc>
          <w:tcPr>
            <w:tcW w:w="1980" w:type="dxa"/>
            <w:gridSpan w:val="2"/>
            <w:tcBorders>
              <w:top w:val="single" w:sz="4" w:space="0" w:color="auto"/>
              <w:left w:val="single" w:sz="4" w:space="0" w:color="auto"/>
              <w:bottom w:val="single" w:sz="4" w:space="0" w:color="auto"/>
              <w:right w:val="single" w:sz="4" w:space="0" w:color="auto"/>
            </w:tcBorders>
            <w:vAlign w:val="center"/>
          </w:tcPr>
          <w:p w:rsidR="00AC2A3E" w:rsidRDefault="005837E6">
            <w:pPr>
              <w:adjustRightInd w:val="0"/>
              <w:snapToGrid w:val="0"/>
              <w:spacing w:line="280" w:lineRule="exact"/>
              <w:jc w:val="center"/>
              <w:rPr>
                <w:rFonts w:eastAsia="方正仿宋_GBK"/>
                <w:kern w:val="0"/>
                <w:szCs w:val="21"/>
              </w:rPr>
            </w:pPr>
            <w:r>
              <w:rPr>
                <w:rFonts w:eastAsia="方正仿宋_GBK"/>
                <w:kern w:val="0"/>
                <w:szCs w:val="21"/>
              </w:rPr>
              <w:t>供货单位签字盖章（日期）：</w:t>
            </w:r>
          </w:p>
        </w:tc>
        <w:tc>
          <w:tcPr>
            <w:tcW w:w="3246" w:type="dxa"/>
            <w:tcBorders>
              <w:top w:val="nil"/>
              <w:left w:val="single" w:sz="4" w:space="0" w:color="auto"/>
              <w:bottom w:val="nil"/>
              <w:right w:val="single" w:sz="4" w:space="0" w:color="auto"/>
            </w:tcBorders>
            <w:vAlign w:val="center"/>
          </w:tcPr>
          <w:p w:rsidR="00AC2A3E" w:rsidRDefault="00AC2A3E">
            <w:pPr>
              <w:adjustRightInd w:val="0"/>
              <w:snapToGrid w:val="0"/>
              <w:spacing w:line="280" w:lineRule="exact"/>
              <w:jc w:val="left"/>
              <w:rPr>
                <w:rFonts w:eastAsia="方正仿宋_GBK"/>
                <w:kern w:val="0"/>
                <w:szCs w:val="21"/>
              </w:rPr>
            </w:pPr>
          </w:p>
        </w:tc>
        <w:tc>
          <w:tcPr>
            <w:tcW w:w="1220" w:type="dxa"/>
            <w:tcBorders>
              <w:top w:val="nil"/>
              <w:left w:val="single" w:sz="4" w:space="0" w:color="auto"/>
              <w:bottom w:val="nil"/>
              <w:right w:val="single" w:sz="4" w:space="0" w:color="auto"/>
            </w:tcBorders>
            <w:vAlign w:val="center"/>
          </w:tcPr>
          <w:p w:rsidR="00AC2A3E" w:rsidRDefault="005837E6">
            <w:pPr>
              <w:adjustRightInd w:val="0"/>
              <w:snapToGrid w:val="0"/>
              <w:spacing w:line="280" w:lineRule="exact"/>
              <w:jc w:val="center"/>
              <w:rPr>
                <w:rFonts w:eastAsia="方正仿宋_GBK"/>
                <w:kern w:val="0"/>
                <w:szCs w:val="21"/>
              </w:rPr>
            </w:pPr>
            <w:r>
              <w:rPr>
                <w:rFonts w:eastAsia="方正仿宋_GBK"/>
                <w:kern w:val="0"/>
                <w:szCs w:val="21"/>
              </w:rPr>
              <w:t>购机者</w:t>
            </w:r>
          </w:p>
          <w:p w:rsidR="00AC2A3E" w:rsidRDefault="005837E6">
            <w:pPr>
              <w:adjustRightInd w:val="0"/>
              <w:snapToGrid w:val="0"/>
              <w:spacing w:line="280" w:lineRule="exact"/>
              <w:jc w:val="center"/>
              <w:rPr>
                <w:rFonts w:eastAsia="方正仿宋_GBK"/>
                <w:kern w:val="0"/>
                <w:szCs w:val="21"/>
              </w:rPr>
            </w:pPr>
            <w:r>
              <w:rPr>
                <w:rFonts w:eastAsia="方正仿宋_GBK"/>
                <w:kern w:val="0"/>
                <w:szCs w:val="21"/>
              </w:rPr>
              <w:t>签字</w:t>
            </w:r>
          </w:p>
        </w:tc>
        <w:tc>
          <w:tcPr>
            <w:tcW w:w="2512" w:type="dxa"/>
            <w:tcBorders>
              <w:top w:val="nil"/>
              <w:left w:val="single" w:sz="4" w:space="0" w:color="auto"/>
              <w:bottom w:val="nil"/>
              <w:right w:val="single" w:sz="4" w:space="0" w:color="auto"/>
            </w:tcBorders>
            <w:vAlign w:val="center"/>
          </w:tcPr>
          <w:p w:rsidR="00AC2A3E" w:rsidRDefault="00AC2A3E">
            <w:pPr>
              <w:adjustRightInd w:val="0"/>
              <w:snapToGrid w:val="0"/>
              <w:spacing w:line="280" w:lineRule="exact"/>
              <w:jc w:val="left"/>
              <w:rPr>
                <w:rFonts w:eastAsia="方正仿宋_GBK"/>
                <w:kern w:val="0"/>
                <w:szCs w:val="21"/>
              </w:rPr>
            </w:pPr>
          </w:p>
        </w:tc>
      </w:tr>
      <w:tr w:rsidR="00AC2A3E">
        <w:trPr>
          <w:trHeight w:hRule="exact" w:val="961"/>
          <w:jc w:val="center"/>
        </w:trPr>
        <w:tc>
          <w:tcPr>
            <w:tcW w:w="1980" w:type="dxa"/>
            <w:gridSpan w:val="2"/>
            <w:tcBorders>
              <w:top w:val="single" w:sz="4" w:space="0" w:color="auto"/>
              <w:left w:val="single" w:sz="4" w:space="0" w:color="auto"/>
              <w:bottom w:val="single" w:sz="4" w:space="0" w:color="auto"/>
              <w:right w:val="single" w:sz="4" w:space="0" w:color="auto"/>
            </w:tcBorders>
            <w:vAlign w:val="center"/>
          </w:tcPr>
          <w:p w:rsidR="00AC2A3E" w:rsidRDefault="005837E6">
            <w:pPr>
              <w:adjustRightInd w:val="0"/>
              <w:snapToGrid w:val="0"/>
              <w:spacing w:line="280" w:lineRule="exact"/>
              <w:jc w:val="center"/>
              <w:rPr>
                <w:rFonts w:eastAsia="方正仿宋_GBK"/>
                <w:kern w:val="0"/>
                <w:szCs w:val="21"/>
              </w:rPr>
            </w:pPr>
            <w:r>
              <w:rPr>
                <w:rFonts w:eastAsia="方正仿宋_GBK"/>
                <w:kern w:val="0"/>
                <w:szCs w:val="21"/>
              </w:rPr>
              <w:t>乡镇农业农村主管部门形式核实意见</w:t>
            </w:r>
          </w:p>
          <w:p w:rsidR="00AC2A3E" w:rsidRDefault="005837E6">
            <w:pPr>
              <w:adjustRightInd w:val="0"/>
              <w:snapToGrid w:val="0"/>
              <w:spacing w:line="280" w:lineRule="exact"/>
              <w:jc w:val="center"/>
              <w:rPr>
                <w:rFonts w:eastAsia="方正仿宋_GBK"/>
                <w:kern w:val="0"/>
                <w:szCs w:val="21"/>
              </w:rPr>
            </w:pPr>
            <w:r>
              <w:rPr>
                <w:rFonts w:eastAsia="方正仿宋_GBK"/>
                <w:kern w:val="0"/>
                <w:szCs w:val="21"/>
              </w:rPr>
              <w:t>（日期）：</w:t>
            </w:r>
          </w:p>
        </w:tc>
        <w:tc>
          <w:tcPr>
            <w:tcW w:w="6978" w:type="dxa"/>
            <w:gridSpan w:val="3"/>
            <w:tcBorders>
              <w:top w:val="single" w:sz="4" w:space="0" w:color="auto"/>
              <w:left w:val="nil"/>
              <w:bottom w:val="single" w:sz="4" w:space="0" w:color="auto"/>
              <w:right w:val="single" w:sz="4" w:space="0" w:color="auto"/>
            </w:tcBorders>
            <w:vAlign w:val="center"/>
          </w:tcPr>
          <w:p w:rsidR="00AC2A3E" w:rsidRDefault="005837E6">
            <w:pPr>
              <w:adjustRightInd w:val="0"/>
              <w:snapToGrid w:val="0"/>
              <w:spacing w:line="280" w:lineRule="exact"/>
              <w:rPr>
                <w:rFonts w:eastAsia="方正仿宋_GBK"/>
                <w:kern w:val="0"/>
                <w:szCs w:val="21"/>
              </w:rPr>
            </w:pPr>
            <w:r>
              <w:rPr>
                <w:rFonts w:eastAsia="方正仿宋_GBK"/>
                <w:kern w:val="0"/>
                <w:szCs w:val="21"/>
              </w:rPr>
              <w:t>合格（</w:t>
            </w:r>
            <w:r>
              <w:rPr>
                <w:rFonts w:eastAsia="方正仿宋_GBK"/>
                <w:kern w:val="0"/>
                <w:szCs w:val="21"/>
              </w:rPr>
              <w:t xml:space="preserve">   </w:t>
            </w:r>
            <w:r>
              <w:rPr>
                <w:rFonts w:eastAsia="方正仿宋_GBK"/>
                <w:kern w:val="0"/>
                <w:szCs w:val="21"/>
              </w:rPr>
              <w:t>）</w:t>
            </w:r>
            <w:r>
              <w:rPr>
                <w:rFonts w:eastAsia="方正仿宋_GBK"/>
                <w:kern w:val="0"/>
                <w:szCs w:val="21"/>
              </w:rPr>
              <w:t xml:space="preserve">   </w:t>
            </w:r>
            <w:r>
              <w:rPr>
                <w:rFonts w:eastAsia="方正仿宋_GBK"/>
                <w:kern w:val="0"/>
                <w:szCs w:val="21"/>
              </w:rPr>
              <w:t>不合格（</w:t>
            </w:r>
            <w:r>
              <w:rPr>
                <w:rFonts w:eastAsia="方正仿宋_GBK"/>
                <w:kern w:val="0"/>
                <w:szCs w:val="21"/>
              </w:rPr>
              <w:t xml:space="preserve">   </w:t>
            </w:r>
            <w:r>
              <w:rPr>
                <w:rFonts w:eastAsia="方正仿宋_GBK"/>
                <w:kern w:val="0"/>
                <w:szCs w:val="21"/>
              </w:rPr>
              <w:t>）</w:t>
            </w:r>
            <w:r>
              <w:rPr>
                <w:rFonts w:eastAsia="方正仿宋_GBK"/>
                <w:kern w:val="0"/>
                <w:szCs w:val="21"/>
              </w:rPr>
              <w:t xml:space="preserve">    </w:t>
            </w:r>
            <w:r>
              <w:rPr>
                <w:rFonts w:eastAsia="方正仿宋_GBK"/>
                <w:kern w:val="0"/>
                <w:szCs w:val="21"/>
              </w:rPr>
              <w:t>签字盖章</w:t>
            </w:r>
          </w:p>
        </w:tc>
      </w:tr>
    </w:tbl>
    <w:p w:rsidR="00AC2A3E" w:rsidRDefault="005837E6" w:rsidP="00105F3B">
      <w:pPr>
        <w:spacing w:beforeLines="50" w:line="400" w:lineRule="exact"/>
        <w:jc w:val="left"/>
        <w:rPr>
          <w:rFonts w:eastAsia="仿宋_GB2312"/>
          <w:kern w:val="0"/>
          <w:szCs w:val="21"/>
        </w:rPr>
      </w:pPr>
      <w:r>
        <w:rPr>
          <w:b/>
          <w:kern w:val="0"/>
          <w:szCs w:val="21"/>
        </w:rPr>
        <w:t>需安装机具：</w:t>
      </w:r>
      <w:r>
        <w:rPr>
          <w:rFonts w:eastAsia="仿宋_GB2312"/>
          <w:kern w:val="0"/>
          <w:szCs w:val="21"/>
        </w:rPr>
        <w:t>简易保鲜储藏设备、微孔增氧设备、固液分离机、烘干机、热泵热风炉、蘑菇灭菌器、生物质热风炉、茶园防霜机、秸秆压块（粒、棒）机、沼气发电机组、有机肥加工成套设备、农业用北斗终端、水产养殖环境监控与管理设备、病死畜禽无害化处理设备、养蜂平台、组合米机、大米色选机、清粪机、饲料制备（搅拌）机等。</w:t>
      </w:r>
    </w:p>
    <w:p w:rsidR="00AC2A3E" w:rsidRDefault="005837E6">
      <w:pPr>
        <w:spacing w:line="400" w:lineRule="exact"/>
        <w:jc w:val="left"/>
        <w:rPr>
          <w:rFonts w:eastAsia="仿宋_GB2312"/>
          <w:kern w:val="0"/>
          <w:szCs w:val="21"/>
        </w:rPr>
        <w:sectPr w:rsidR="00AC2A3E">
          <w:headerReference w:type="even" r:id="rId7"/>
          <w:headerReference w:type="default" r:id="rId8"/>
          <w:footerReference w:type="even" r:id="rId9"/>
          <w:footerReference w:type="default" r:id="rId10"/>
          <w:pgSz w:w="11906" w:h="16838"/>
          <w:pgMar w:top="2098" w:right="1474" w:bottom="1985" w:left="1588" w:header="851" w:footer="1701" w:gutter="0"/>
          <w:cols w:space="720"/>
          <w:docGrid w:type="linesAndChars" w:linePitch="574" w:charSpace="-1683"/>
        </w:sectPr>
      </w:pPr>
      <w:r>
        <w:rPr>
          <w:b/>
          <w:kern w:val="0"/>
          <w:szCs w:val="21"/>
        </w:rPr>
        <w:t>注：</w:t>
      </w:r>
      <w:r>
        <w:rPr>
          <w:rFonts w:eastAsia="仿宋_GB2312"/>
          <w:kern w:val="0"/>
          <w:szCs w:val="21"/>
        </w:rPr>
        <w:t>区级农业农村主管部门对补贴机具安装确认事项提供必要的技术支持。对专业要求较高的补贴产品可委托社会专业机构核实并经区级农业农村主管部门确认。</w:t>
      </w:r>
    </w:p>
    <w:p w:rsidR="00AC2A3E" w:rsidRDefault="005837E6">
      <w:pPr>
        <w:spacing w:line="600" w:lineRule="exact"/>
        <w:rPr>
          <w:rFonts w:eastAsia="方正黑体_GBK"/>
          <w:sz w:val="32"/>
          <w:szCs w:val="32"/>
        </w:rPr>
      </w:pPr>
      <w:r>
        <w:rPr>
          <w:rFonts w:eastAsia="方正黑体_GBK"/>
          <w:sz w:val="32"/>
          <w:szCs w:val="32"/>
        </w:rPr>
        <w:lastRenderedPageBreak/>
        <w:t>附件</w:t>
      </w:r>
      <w:r>
        <w:rPr>
          <w:rFonts w:eastAsia="方正黑体_GBK"/>
          <w:sz w:val="32"/>
          <w:szCs w:val="32"/>
        </w:rPr>
        <w:t>3</w:t>
      </w:r>
    </w:p>
    <w:p w:rsidR="00AC2A3E" w:rsidRDefault="005837E6" w:rsidP="00105F3B">
      <w:pPr>
        <w:spacing w:beforeLines="50" w:line="600" w:lineRule="exact"/>
        <w:jc w:val="center"/>
        <w:rPr>
          <w:sz w:val="44"/>
          <w:szCs w:val="44"/>
        </w:rPr>
      </w:pPr>
      <w:r>
        <w:rPr>
          <w:sz w:val="44"/>
          <w:szCs w:val="44"/>
        </w:rPr>
        <w:t>江苏省农机补贴产品铭牌等标志标识要求</w:t>
      </w:r>
    </w:p>
    <w:p w:rsidR="00AC2A3E" w:rsidRDefault="005837E6" w:rsidP="00105F3B">
      <w:pPr>
        <w:spacing w:beforeLines="50" w:line="580" w:lineRule="exact"/>
        <w:ind w:firstLineChars="200" w:firstLine="640"/>
        <w:rPr>
          <w:rFonts w:eastAsia="仿宋_GB2312"/>
          <w:sz w:val="32"/>
          <w:szCs w:val="32"/>
        </w:rPr>
      </w:pPr>
      <w:r>
        <w:rPr>
          <w:rFonts w:eastAsia="仿宋_GB2312"/>
          <w:sz w:val="32"/>
          <w:szCs w:val="32"/>
        </w:rPr>
        <w:t>标识是证明产品唯一性，确保产品可追溯的有效手段。为进一步规范农机补贴产品标志标识，强化补贴产品监管，保障购机农户利益和财政资金安全，现就有关事项要求如下：</w:t>
      </w:r>
      <w:r>
        <w:rPr>
          <w:rFonts w:eastAsia="仿宋_GB2312"/>
          <w:sz w:val="32"/>
          <w:szCs w:val="32"/>
        </w:rPr>
        <w:t xml:space="preserve"> </w:t>
      </w:r>
    </w:p>
    <w:p w:rsidR="00AC2A3E" w:rsidRDefault="005837E6" w:rsidP="00105F3B">
      <w:pPr>
        <w:spacing w:beforeLines="50" w:afterLines="50" w:line="580" w:lineRule="exact"/>
        <w:ind w:firstLineChars="200" w:firstLine="640"/>
        <w:rPr>
          <w:sz w:val="32"/>
          <w:szCs w:val="32"/>
        </w:rPr>
      </w:pPr>
      <w:r>
        <w:rPr>
          <w:sz w:val="32"/>
          <w:szCs w:val="32"/>
        </w:rPr>
        <w:t>一、铭牌要求</w:t>
      </w:r>
    </w:p>
    <w:p w:rsidR="00AC2A3E" w:rsidRDefault="005837E6">
      <w:pPr>
        <w:spacing w:line="580" w:lineRule="exact"/>
        <w:ind w:firstLineChars="200" w:firstLine="640"/>
        <w:rPr>
          <w:rFonts w:eastAsia="仿宋_GB2312"/>
          <w:sz w:val="32"/>
          <w:szCs w:val="32"/>
        </w:rPr>
      </w:pPr>
      <w:r>
        <w:rPr>
          <w:rFonts w:eastAsia="楷体"/>
          <w:sz w:val="32"/>
          <w:szCs w:val="32"/>
        </w:rPr>
        <w:t>（一）铭牌内容。</w:t>
      </w:r>
      <w:r>
        <w:rPr>
          <w:rFonts w:eastAsia="仿宋_GB2312"/>
          <w:sz w:val="32"/>
          <w:szCs w:val="32"/>
        </w:rPr>
        <w:t>结合国家标准</w:t>
      </w:r>
      <w:r>
        <w:rPr>
          <w:rFonts w:eastAsia="仿宋_GB2312"/>
          <w:sz w:val="32"/>
          <w:szCs w:val="32"/>
        </w:rPr>
        <w:t>GB/T 13306-2011</w:t>
      </w:r>
      <w:r>
        <w:rPr>
          <w:rFonts w:eastAsia="仿宋_GB2312"/>
          <w:sz w:val="32"/>
          <w:szCs w:val="32"/>
        </w:rPr>
        <w:t>《标牌》等规定，在江苏省内销售的农机补贴产品铭牌标注的内容应包括：商标或品牌、产品名称和型号、发动机标定功率（没有动力的不需标注）、出厂编号及制造年月、制造厂名称及地址、产品执行标准等信息。</w:t>
      </w:r>
    </w:p>
    <w:p w:rsidR="00AC2A3E" w:rsidRDefault="005837E6">
      <w:pPr>
        <w:spacing w:line="580" w:lineRule="exact"/>
        <w:ind w:firstLineChars="200" w:firstLine="640"/>
        <w:rPr>
          <w:rFonts w:eastAsia="仿宋_GB2312"/>
          <w:sz w:val="32"/>
          <w:szCs w:val="32"/>
        </w:rPr>
      </w:pPr>
      <w:r>
        <w:rPr>
          <w:rFonts w:eastAsia="楷体"/>
          <w:sz w:val="32"/>
          <w:szCs w:val="32"/>
        </w:rPr>
        <w:t>（二）铭牌印制。</w:t>
      </w:r>
      <w:r>
        <w:rPr>
          <w:rFonts w:eastAsia="仿宋_GB2312"/>
          <w:sz w:val="32"/>
          <w:szCs w:val="32"/>
        </w:rPr>
        <w:t>铭牌内容可以采用打码机打印，也可以采用其它方式印制，字迹要求清晰和排列整齐、经久耐用不易去除、不易褪色，不允许采用手写方式标注铭牌内容，不允许文字、符号之间有断缺和模糊不清。容易锈蚀、塑料部件较多的机具可以采用镭射等方式雕刻在塑料等表面平整、不易损坏部件上。</w:t>
      </w:r>
    </w:p>
    <w:p w:rsidR="00AC2A3E" w:rsidRDefault="005837E6">
      <w:pPr>
        <w:spacing w:line="580" w:lineRule="exact"/>
        <w:ind w:firstLineChars="200" w:firstLine="640"/>
        <w:rPr>
          <w:sz w:val="32"/>
          <w:szCs w:val="32"/>
        </w:rPr>
      </w:pPr>
      <w:r>
        <w:rPr>
          <w:rFonts w:eastAsia="楷体"/>
          <w:sz w:val="32"/>
          <w:szCs w:val="32"/>
        </w:rPr>
        <w:t>（三）铭牌材质。</w:t>
      </w:r>
      <w:r>
        <w:rPr>
          <w:rFonts w:eastAsia="仿宋_GB2312"/>
          <w:sz w:val="32"/>
          <w:szCs w:val="32"/>
        </w:rPr>
        <w:t>铭牌一般采用金属材质，不允许采用不干胶标签或塑料材质制作机具铭牌。</w:t>
      </w:r>
    </w:p>
    <w:p w:rsidR="00AC2A3E" w:rsidRDefault="005837E6">
      <w:pPr>
        <w:spacing w:line="580" w:lineRule="exact"/>
        <w:ind w:firstLineChars="200" w:firstLine="640"/>
        <w:rPr>
          <w:sz w:val="32"/>
          <w:szCs w:val="32"/>
        </w:rPr>
      </w:pPr>
      <w:r>
        <w:rPr>
          <w:rFonts w:eastAsia="楷体"/>
          <w:sz w:val="32"/>
          <w:szCs w:val="32"/>
        </w:rPr>
        <w:t>（四）铭牌固定。</w:t>
      </w:r>
      <w:r>
        <w:rPr>
          <w:rFonts w:eastAsia="仿宋_GB2312"/>
          <w:sz w:val="32"/>
          <w:szCs w:val="32"/>
        </w:rPr>
        <w:t>铭牌必须铆接在机具固定位置上，要求固定可靠，不易脱落或更换。</w:t>
      </w:r>
    </w:p>
    <w:p w:rsidR="00AC2A3E" w:rsidRDefault="005837E6" w:rsidP="00105F3B">
      <w:pPr>
        <w:spacing w:beforeLines="50" w:afterLines="50" w:line="580" w:lineRule="exact"/>
        <w:ind w:firstLineChars="200" w:firstLine="640"/>
        <w:rPr>
          <w:sz w:val="32"/>
          <w:szCs w:val="32"/>
        </w:rPr>
      </w:pPr>
      <w:r>
        <w:rPr>
          <w:sz w:val="32"/>
          <w:szCs w:val="32"/>
        </w:rPr>
        <w:lastRenderedPageBreak/>
        <w:t>二、出厂编号要求</w:t>
      </w:r>
    </w:p>
    <w:p w:rsidR="00AC2A3E" w:rsidRDefault="005837E6">
      <w:pPr>
        <w:spacing w:line="580" w:lineRule="exact"/>
        <w:ind w:firstLineChars="200" w:firstLine="640"/>
        <w:rPr>
          <w:rFonts w:eastAsia="仿宋_GB2312"/>
          <w:sz w:val="32"/>
          <w:szCs w:val="32"/>
        </w:rPr>
      </w:pPr>
      <w:r>
        <w:rPr>
          <w:rFonts w:eastAsia="仿宋_GB2312"/>
          <w:sz w:val="32"/>
          <w:szCs w:val="32"/>
        </w:rPr>
        <w:t>（一）农机补贴产品必须有唯一的机具出厂编号，且与铭牌上出厂编号为同一号码。</w:t>
      </w:r>
    </w:p>
    <w:p w:rsidR="00AC2A3E" w:rsidRDefault="005837E6">
      <w:pPr>
        <w:spacing w:line="580" w:lineRule="exact"/>
        <w:ind w:firstLineChars="200" w:firstLine="640"/>
        <w:rPr>
          <w:rFonts w:eastAsia="仿宋_GB2312"/>
          <w:sz w:val="32"/>
          <w:szCs w:val="32"/>
        </w:rPr>
      </w:pPr>
      <w:r>
        <w:rPr>
          <w:rFonts w:eastAsia="仿宋_GB2312"/>
          <w:sz w:val="32"/>
          <w:szCs w:val="32"/>
        </w:rPr>
        <w:t>（二）应避免与其它企业、不同产品编号重复，在我省销售的农机补贴产品出厂编号须按</w:t>
      </w:r>
      <w:r>
        <w:rPr>
          <w:rFonts w:eastAsia="仿宋_GB2312"/>
          <w:sz w:val="32"/>
          <w:szCs w:val="32"/>
        </w:rPr>
        <w:t>“</w:t>
      </w:r>
      <w:r>
        <w:rPr>
          <w:rFonts w:eastAsia="仿宋_GB2312"/>
          <w:sz w:val="32"/>
          <w:szCs w:val="32"/>
        </w:rPr>
        <w:t>厂牌（品牌）代码</w:t>
      </w:r>
      <w:r>
        <w:rPr>
          <w:rFonts w:eastAsia="仿宋_GB2312"/>
          <w:sz w:val="32"/>
          <w:szCs w:val="32"/>
        </w:rPr>
        <w:t>+</w:t>
      </w:r>
      <w:r>
        <w:rPr>
          <w:rFonts w:eastAsia="仿宋_GB2312"/>
          <w:sz w:val="32"/>
          <w:szCs w:val="32"/>
        </w:rPr>
        <w:t>型号</w:t>
      </w:r>
      <w:r>
        <w:rPr>
          <w:rFonts w:eastAsia="仿宋_GB2312"/>
          <w:sz w:val="32"/>
          <w:szCs w:val="32"/>
        </w:rPr>
        <w:t>+</w:t>
      </w:r>
      <w:r>
        <w:rPr>
          <w:rFonts w:eastAsia="仿宋_GB2312"/>
          <w:sz w:val="32"/>
          <w:szCs w:val="32"/>
        </w:rPr>
        <w:t>生产流水号</w:t>
      </w:r>
      <w:r>
        <w:rPr>
          <w:rFonts w:eastAsia="仿宋_GB2312"/>
          <w:sz w:val="32"/>
          <w:szCs w:val="32"/>
        </w:rPr>
        <w:t>”</w:t>
      </w:r>
      <w:r>
        <w:rPr>
          <w:rFonts w:eastAsia="仿宋_GB2312"/>
          <w:sz w:val="32"/>
          <w:szCs w:val="32"/>
        </w:rPr>
        <w:t>或企业自定的方法（应体现唯一性）编制。</w:t>
      </w:r>
    </w:p>
    <w:p w:rsidR="00AC2A3E" w:rsidRDefault="005837E6" w:rsidP="00105F3B">
      <w:pPr>
        <w:spacing w:beforeLines="50" w:afterLines="50" w:line="580" w:lineRule="exact"/>
        <w:ind w:firstLineChars="200" w:firstLine="640"/>
        <w:rPr>
          <w:sz w:val="32"/>
          <w:szCs w:val="32"/>
        </w:rPr>
      </w:pPr>
      <w:r>
        <w:rPr>
          <w:sz w:val="32"/>
          <w:szCs w:val="32"/>
        </w:rPr>
        <w:t>三、合格证要求</w:t>
      </w:r>
    </w:p>
    <w:p w:rsidR="00AC2A3E" w:rsidRDefault="005837E6">
      <w:pPr>
        <w:spacing w:line="580" w:lineRule="exact"/>
        <w:ind w:firstLineChars="200" w:firstLine="640"/>
        <w:rPr>
          <w:rFonts w:eastAsia="仿宋_GB2312"/>
          <w:sz w:val="32"/>
          <w:szCs w:val="32"/>
        </w:rPr>
      </w:pPr>
      <w:r>
        <w:rPr>
          <w:rFonts w:eastAsia="仿宋_GB2312"/>
          <w:sz w:val="32"/>
          <w:szCs w:val="32"/>
        </w:rPr>
        <w:t>农机补贴产品必须有合格证，其式样由各生产企业自行确定。</w:t>
      </w:r>
    </w:p>
    <w:p w:rsidR="00AC2A3E" w:rsidRDefault="005837E6">
      <w:pPr>
        <w:spacing w:line="580" w:lineRule="exact"/>
        <w:ind w:firstLineChars="200" w:firstLine="640"/>
        <w:rPr>
          <w:rFonts w:eastAsia="仿宋_GB2312"/>
          <w:sz w:val="32"/>
          <w:szCs w:val="32"/>
        </w:rPr>
      </w:pPr>
      <w:r>
        <w:rPr>
          <w:rFonts w:eastAsia="仿宋_GB2312"/>
          <w:sz w:val="32"/>
          <w:szCs w:val="32"/>
        </w:rPr>
        <w:t>合格证上标注的内容应包括：产品型号、出厂编号、发动机型号（没有动力的不需标注）、发动机编号（没有动力的不需标注）、检验员、检验日期和检验章（或公章）等信息。</w:t>
      </w:r>
    </w:p>
    <w:p w:rsidR="00AC2A3E" w:rsidRDefault="005837E6">
      <w:pPr>
        <w:spacing w:line="580" w:lineRule="exact"/>
        <w:ind w:firstLineChars="200" w:firstLine="640"/>
        <w:rPr>
          <w:rFonts w:eastAsia="仿宋_GB2312"/>
          <w:sz w:val="32"/>
          <w:szCs w:val="32"/>
        </w:rPr>
      </w:pPr>
      <w:r>
        <w:rPr>
          <w:rFonts w:eastAsia="仿宋_GB2312"/>
          <w:sz w:val="32"/>
          <w:szCs w:val="32"/>
        </w:rPr>
        <w:t>合格证上所有内容均为打印字体，不允许采用手工填写。</w:t>
      </w:r>
    </w:p>
    <w:p w:rsidR="00AC2A3E" w:rsidRDefault="005837E6" w:rsidP="00105F3B">
      <w:pPr>
        <w:spacing w:beforeLines="50" w:afterLines="50" w:line="580" w:lineRule="exact"/>
        <w:ind w:firstLineChars="200" w:firstLine="640"/>
        <w:rPr>
          <w:sz w:val="32"/>
          <w:szCs w:val="32"/>
        </w:rPr>
      </w:pPr>
      <w:r>
        <w:rPr>
          <w:sz w:val="32"/>
          <w:szCs w:val="32"/>
        </w:rPr>
        <w:t>四、出厂编号等的打印要求</w:t>
      </w:r>
    </w:p>
    <w:p w:rsidR="00AC2A3E" w:rsidRDefault="005837E6">
      <w:pPr>
        <w:spacing w:line="580" w:lineRule="exact"/>
        <w:ind w:firstLineChars="200" w:firstLine="640"/>
        <w:rPr>
          <w:rFonts w:eastAsia="仿宋_GB2312"/>
          <w:sz w:val="32"/>
          <w:szCs w:val="32"/>
        </w:rPr>
      </w:pPr>
      <w:r>
        <w:rPr>
          <w:rFonts w:eastAsia="仿宋_GB2312"/>
          <w:sz w:val="32"/>
          <w:szCs w:val="32"/>
        </w:rPr>
        <w:t>（一）农机补贴产品的出厂编号和产品型号必须打印在机体易见、易拓印、不易锈蚀和损坏的固定位置上，编号两端必须有起止标记，起止标记可以是</w:t>
      </w:r>
      <w:r>
        <w:rPr>
          <w:rFonts w:eastAsia="仿宋_GB2312"/>
          <w:sz w:val="32"/>
          <w:szCs w:val="32"/>
        </w:rPr>
        <w:t>“—”</w:t>
      </w:r>
      <w:r>
        <w:rPr>
          <w:rFonts w:eastAsia="仿宋_GB2312"/>
          <w:sz w:val="32"/>
          <w:szCs w:val="32"/>
        </w:rPr>
        <w:t>、</w:t>
      </w:r>
      <w:r>
        <w:rPr>
          <w:rFonts w:eastAsia="仿宋_GB2312"/>
          <w:sz w:val="32"/>
          <w:szCs w:val="32"/>
        </w:rPr>
        <w:t>“</w:t>
      </w:r>
      <w:r>
        <w:rPr>
          <w:rFonts w:ascii="Segoe UI Symbol" w:eastAsia="仿宋_GB2312" w:hAnsi="Segoe UI Symbol" w:cs="Segoe UI Symbol"/>
          <w:sz w:val="32"/>
          <w:szCs w:val="32"/>
        </w:rPr>
        <w:t>☆</w:t>
      </w:r>
      <w:r>
        <w:rPr>
          <w:rFonts w:eastAsia="仿宋_GB2312"/>
          <w:sz w:val="32"/>
          <w:szCs w:val="32"/>
        </w:rPr>
        <w:t>”</w:t>
      </w:r>
      <w:r>
        <w:rPr>
          <w:rFonts w:eastAsia="仿宋_GB2312"/>
          <w:sz w:val="32"/>
          <w:szCs w:val="32"/>
        </w:rPr>
        <w:t>、</w:t>
      </w:r>
      <w:r>
        <w:rPr>
          <w:rFonts w:eastAsia="仿宋_GB2312"/>
          <w:sz w:val="32"/>
          <w:szCs w:val="32"/>
        </w:rPr>
        <w:t>“</w:t>
      </w:r>
      <w:r>
        <w:rPr>
          <w:rFonts w:ascii="Cambria Math" w:eastAsia="仿宋_GB2312" w:hAnsi="Cambria Math" w:cs="Cambria Math"/>
          <w:sz w:val="32"/>
          <w:szCs w:val="32"/>
        </w:rPr>
        <w:t>△</w:t>
      </w:r>
      <w:r>
        <w:rPr>
          <w:rFonts w:eastAsia="仿宋_GB2312"/>
          <w:sz w:val="32"/>
          <w:szCs w:val="32"/>
        </w:rPr>
        <w:t>”</w:t>
      </w:r>
      <w:r>
        <w:rPr>
          <w:rFonts w:eastAsia="仿宋_GB2312"/>
          <w:sz w:val="32"/>
          <w:szCs w:val="32"/>
        </w:rPr>
        <w:t>、</w:t>
      </w:r>
      <w:r>
        <w:rPr>
          <w:rFonts w:eastAsia="仿宋_GB2312"/>
          <w:sz w:val="32"/>
          <w:szCs w:val="32"/>
        </w:rPr>
        <w:t>“</w:t>
      </w:r>
      <w:r>
        <w:rPr>
          <w:rFonts w:ascii="宋体" w:hAnsi="宋体" w:cs="宋体" w:hint="eastAsia"/>
          <w:sz w:val="32"/>
          <w:szCs w:val="32"/>
        </w:rPr>
        <w:t>∽</w:t>
      </w:r>
      <w:r>
        <w:rPr>
          <w:rFonts w:eastAsia="仿宋_GB2312"/>
          <w:sz w:val="32"/>
          <w:szCs w:val="32"/>
        </w:rPr>
        <w:t>”</w:t>
      </w:r>
      <w:r>
        <w:rPr>
          <w:rFonts w:eastAsia="仿宋_GB2312"/>
          <w:sz w:val="32"/>
          <w:szCs w:val="32"/>
        </w:rPr>
        <w:t>等（如采用</w:t>
      </w:r>
      <w:r>
        <w:rPr>
          <w:rFonts w:eastAsia="仿宋_GB2312"/>
          <w:sz w:val="32"/>
          <w:szCs w:val="32"/>
        </w:rPr>
        <w:t>“</w:t>
      </w:r>
      <w:r>
        <w:rPr>
          <w:rFonts w:eastAsia="仿宋_GB2312"/>
          <w:sz w:val="32"/>
          <w:szCs w:val="32"/>
        </w:rPr>
        <w:t>厂牌（品牌）代码</w:t>
      </w:r>
      <w:r>
        <w:rPr>
          <w:rFonts w:eastAsia="仿宋_GB2312"/>
          <w:sz w:val="32"/>
          <w:szCs w:val="32"/>
        </w:rPr>
        <w:t>+</w:t>
      </w:r>
      <w:r>
        <w:rPr>
          <w:rFonts w:eastAsia="仿宋_GB2312"/>
          <w:sz w:val="32"/>
          <w:szCs w:val="32"/>
        </w:rPr>
        <w:t>型号</w:t>
      </w:r>
      <w:r>
        <w:rPr>
          <w:rFonts w:eastAsia="仿宋_GB2312"/>
          <w:sz w:val="32"/>
          <w:szCs w:val="32"/>
        </w:rPr>
        <w:t>+</w:t>
      </w:r>
      <w:r>
        <w:rPr>
          <w:rFonts w:eastAsia="仿宋_GB2312"/>
          <w:sz w:val="32"/>
          <w:szCs w:val="32"/>
        </w:rPr>
        <w:t>生产流水号</w:t>
      </w:r>
      <w:r>
        <w:rPr>
          <w:rFonts w:eastAsia="仿宋_GB2312"/>
          <w:sz w:val="32"/>
          <w:szCs w:val="32"/>
        </w:rPr>
        <w:t>”</w:t>
      </w:r>
      <w:r>
        <w:rPr>
          <w:rFonts w:eastAsia="仿宋_GB2312"/>
          <w:sz w:val="32"/>
          <w:szCs w:val="32"/>
        </w:rPr>
        <w:t>编制出厂编号</w:t>
      </w:r>
      <w:r>
        <w:rPr>
          <w:rFonts w:eastAsia="仿宋_GB2312"/>
          <w:sz w:val="32"/>
          <w:szCs w:val="32"/>
        </w:rPr>
        <w:t>,</w:t>
      </w:r>
      <w:r>
        <w:rPr>
          <w:rFonts w:eastAsia="仿宋_GB2312"/>
          <w:sz w:val="32"/>
          <w:szCs w:val="32"/>
        </w:rPr>
        <w:t>不需打印产品型号）。打印位置应在产品说明书中注明。其中，拖拉机、联合收割机还必须按</w:t>
      </w:r>
      <w:r>
        <w:rPr>
          <w:rFonts w:eastAsia="仿宋_GB2312"/>
          <w:sz w:val="32"/>
          <w:szCs w:val="32"/>
        </w:rPr>
        <w:t>GB16151-2008</w:t>
      </w:r>
      <w:r>
        <w:rPr>
          <w:rFonts w:eastAsia="仿宋_GB2312"/>
          <w:sz w:val="32"/>
          <w:szCs w:val="32"/>
        </w:rPr>
        <w:t>《农业机械运行安全技术条件》中的相关规定，打印发动机型号和发动机出厂编号；</w:t>
      </w:r>
      <w:r>
        <w:rPr>
          <w:rFonts w:eastAsia="仿宋_GB2312"/>
          <w:sz w:val="32"/>
          <w:szCs w:val="32"/>
        </w:rPr>
        <w:lastRenderedPageBreak/>
        <w:t>插秧机也按此规定执行。</w:t>
      </w:r>
    </w:p>
    <w:p w:rsidR="00AC2A3E" w:rsidRDefault="005837E6">
      <w:pPr>
        <w:spacing w:line="580" w:lineRule="exact"/>
        <w:ind w:firstLineChars="200" w:firstLine="640"/>
        <w:rPr>
          <w:rFonts w:eastAsia="仿宋_GB2312"/>
          <w:sz w:val="32"/>
          <w:szCs w:val="32"/>
        </w:rPr>
      </w:pPr>
      <w:r>
        <w:rPr>
          <w:rFonts w:eastAsia="仿宋_GB2312"/>
          <w:sz w:val="32"/>
          <w:szCs w:val="32"/>
        </w:rPr>
        <w:t>（二）打印字体和字号除拖拉机、联合收割机等国家已有规定外，其它产品由企业自行确定，钢印打印深度要能保证拓印清晰。</w:t>
      </w:r>
    </w:p>
    <w:p w:rsidR="00AC2A3E" w:rsidRDefault="005837E6">
      <w:pPr>
        <w:spacing w:line="580" w:lineRule="exact"/>
        <w:ind w:firstLineChars="200" w:firstLine="640"/>
        <w:rPr>
          <w:rFonts w:eastAsia="仿宋_GB2312"/>
          <w:sz w:val="32"/>
          <w:szCs w:val="32"/>
        </w:rPr>
      </w:pPr>
      <w:r>
        <w:rPr>
          <w:rFonts w:eastAsia="仿宋_GB2312"/>
          <w:sz w:val="32"/>
          <w:szCs w:val="32"/>
        </w:rPr>
        <w:t>（三）各设区市可根据实际，确定有关机具喷印监督标识。</w:t>
      </w:r>
    </w:p>
    <w:p w:rsidR="00AC2A3E" w:rsidRDefault="005837E6" w:rsidP="00105F3B">
      <w:pPr>
        <w:spacing w:beforeLines="50" w:afterLines="50" w:line="580" w:lineRule="exact"/>
        <w:ind w:firstLineChars="200" w:firstLine="640"/>
        <w:rPr>
          <w:sz w:val="32"/>
          <w:szCs w:val="32"/>
        </w:rPr>
      </w:pPr>
      <w:r>
        <w:rPr>
          <w:sz w:val="32"/>
          <w:szCs w:val="32"/>
        </w:rPr>
        <w:t>五、其它要求</w:t>
      </w:r>
    </w:p>
    <w:p w:rsidR="00AC2A3E" w:rsidRDefault="005837E6">
      <w:pPr>
        <w:spacing w:line="580" w:lineRule="exact"/>
        <w:ind w:firstLineChars="200" w:firstLine="640"/>
        <w:rPr>
          <w:rFonts w:eastAsia="仿宋_GB2312"/>
          <w:sz w:val="32"/>
          <w:szCs w:val="32"/>
        </w:rPr>
      </w:pPr>
      <w:r>
        <w:rPr>
          <w:rFonts w:eastAsia="仿宋_GB2312"/>
          <w:sz w:val="32"/>
          <w:szCs w:val="32"/>
        </w:rPr>
        <w:t>（一）各农机生产企业要严格执行上述要求，规范标志标识，确保标注的信息准确、完整，并对标注内容的真实性负责。因标志标识不符合上述要求，造成购机者无法申请补贴，所引起的纠纷和经济损失由农机产销企业承担。</w:t>
      </w:r>
    </w:p>
    <w:p w:rsidR="00AC2A3E" w:rsidRDefault="005837E6">
      <w:pPr>
        <w:spacing w:line="580" w:lineRule="exact"/>
        <w:ind w:firstLineChars="200" w:firstLine="640"/>
        <w:rPr>
          <w:rFonts w:eastAsia="仿宋_GB2312"/>
          <w:sz w:val="32"/>
          <w:szCs w:val="32"/>
        </w:rPr>
      </w:pPr>
      <w:r>
        <w:rPr>
          <w:rFonts w:eastAsia="仿宋_GB2312"/>
          <w:sz w:val="32"/>
          <w:szCs w:val="32"/>
        </w:rPr>
        <w:t>（二）凡标志标识不符合上述要求的农机补贴产品，县级农机主管部门要督促农机产销企业进行整改，在整改没有到位之前，不得办理补贴。</w:t>
      </w:r>
    </w:p>
    <w:p w:rsidR="00AC2A3E" w:rsidRDefault="005837E6">
      <w:pPr>
        <w:spacing w:line="580" w:lineRule="exact"/>
        <w:ind w:firstLineChars="200" w:firstLine="640"/>
        <w:rPr>
          <w:rFonts w:eastAsia="仿宋_GB2312"/>
          <w:sz w:val="32"/>
          <w:szCs w:val="32"/>
        </w:rPr>
      </w:pPr>
      <w:r>
        <w:rPr>
          <w:rFonts w:eastAsia="仿宋_GB2312"/>
          <w:sz w:val="32"/>
          <w:szCs w:val="32"/>
        </w:rPr>
        <w:t>（三）实行二维码管理补贴机具的相关要求，另行通知。</w:t>
      </w:r>
    </w:p>
    <w:p w:rsidR="00AC2A3E" w:rsidRDefault="00AC2A3E" w:rsidP="00105F3B">
      <w:pPr>
        <w:spacing w:beforeLines="50" w:line="600" w:lineRule="exact"/>
        <w:ind w:firstLineChars="200" w:firstLine="640"/>
        <w:rPr>
          <w:rFonts w:eastAsia="仿宋_GB2312"/>
          <w:sz w:val="32"/>
          <w:szCs w:val="32"/>
        </w:rPr>
      </w:pPr>
    </w:p>
    <w:p w:rsidR="00AC2A3E" w:rsidRDefault="00AC2A3E">
      <w:pPr>
        <w:rPr>
          <w:rFonts w:eastAsia="方正仿宋_GBK"/>
          <w:sz w:val="32"/>
          <w:szCs w:val="32"/>
        </w:rPr>
        <w:sectPr w:rsidR="00AC2A3E">
          <w:headerReference w:type="default" r:id="rId11"/>
          <w:footerReference w:type="even" r:id="rId12"/>
          <w:footerReference w:type="default" r:id="rId13"/>
          <w:pgSz w:w="11906" w:h="16838"/>
          <w:pgMar w:top="1814" w:right="1588" w:bottom="1588" w:left="1588" w:header="851" w:footer="1134" w:gutter="0"/>
          <w:cols w:space="425"/>
          <w:docGrid w:type="lines" w:linePitch="312"/>
        </w:sectPr>
      </w:pPr>
    </w:p>
    <w:p w:rsidR="00AC2A3E" w:rsidRDefault="005837E6">
      <w:pPr>
        <w:spacing w:line="560" w:lineRule="exact"/>
        <w:jc w:val="left"/>
        <w:rPr>
          <w:sz w:val="44"/>
          <w:szCs w:val="44"/>
        </w:rPr>
      </w:pPr>
      <w:r>
        <w:rPr>
          <w:rFonts w:eastAsia="方正仿宋_GBK"/>
          <w:sz w:val="32"/>
          <w:szCs w:val="32"/>
        </w:rPr>
        <w:lastRenderedPageBreak/>
        <w:t>附件</w:t>
      </w:r>
      <w:r>
        <w:rPr>
          <w:rFonts w:eastAsia="方正仿宋_GBK"/>
          <w:sz w:val="32"/>
          <w:szCs w:val="32"/>
        </w:rPr>
        <w:t xml:space="preserve">4                     </w:t>
      </w:r>
      <w:r>
        <w:rPr>
          <w:sz w:val="44"/>
          <w:szCs w:val="44"/>
        </w:rPr>
        <w:t>江苏省农机购置补贴流程图</w:t>
      </w:r>
      <w:r>
        <w:rPr>
          <w:sz w:val="28"/>
          <w:szCs w:val="28"/>
        </w:rPr>
        <w:t>（线下办理）</w:t>
      </w:r>
    </w:p>
    <w:p w:rsidR="00AC2A3E" w:rsidRDefault="005837E6">
      <w:pPr>
        <w:spacing w:line="480" w:lineRule="exact"/>
        <w:jc w:val="center"/>
        <w:rPr>
          <w:rFonts w:eastAsia="楷体_GB2312"/>
          <w:sz w:val="32"/>
        </w:rPr>
      </w:pPr>
      <w:r>
        <w:rPr>
          <w:rFonts w:eastAsia="方正小标宋简体"/>
          <w:sz w:val="44"/>
          <w:szCs w:val="44"/>
        </w:rPr>
        <w:t>2021-2023</w:t>
      </w:r>
      <w:r>
        <w:rPr>
          <w:rFonts w:eastAsia="方正小标宋简体"/>
          <w:sz w:val="44"/>
          <w:szCs w:val="44"/>
        </w:rPr>
        <w:t>年</w:t>
      </w:r>
    </w:p>
    <w:tbl>
      <w:tblPr>
        <w:tblW w:w="0" w:type="auto"/>
        <w:jc w:val="center"/>
        <w:tblLayout w:type="fixed"/>
        <w:tblLook w:val="04A0"/>
      </w:tblPr>
      <w:tblGrid>
        <w:gridCol w:w="597"/>
        <w:gridCol w:w="1079"/>
        <w:gridCol w:w="739"/>
        <w:gridCol w:w="759"/>
        <w:gridCol w:w="979"/>
        <w:gridCol w:w="559"/>
        <w:gridCol w:w="1239"/>
        <w:gridCol w:w="1238"/>
        <w:gridCol w:w="240"/>
        <w:gridCol w:w="639"/>
        <w:gridCol w:w="622"/>
        <w:gridCol w:w="915"/>
        <w:gridCol w:w="503"/>
        <w:gridCol w:w="216"/>
        <w:gridCol w:w="20"/>
        <w:gridCol w:w="739"/>
        <w:gridCol w:w="399"/>
        <w:gridCol w:w="20"/>
        <w:gridCol w:w="1398"/>
        <w:gridCol w:w="20"/>
      </w:tblGrid>
      <w:tr w:rsidR="00AC2A3E">
        <w:trPr>
          <w:gridAfter w:val="1"/>
          <w:wAfter w:w="20" w:type="dxa"/>
          <w:trHeight w:val="743"/>
          <w:jc w:val="center"/>
        </w:trPr>
        <w:tc>
          <w:tcPr>
            <w:tcW w:w="597" w:type="dxa"/>
            <w:tcBorders>
              <w:top w:val="nil"/>
              <w:left w:val="nil"/>
              <w:bottom w:val="nil"/>
              <w:right w:val="nil"/>
            </w:tcBorders>
            <w:vAlign w:val="bottom"/>
          </w:tcPr>
          <w:p w:rsidR="00AC2A3E" w:rsidRDefault="00AC2A3E">
            <w:pPr>
              <w:widowControl/>
              <w:spacing w:line="240" w:lineRule="exact"/>
              <w:jc w:val="left"/>
              <w:rPr>
                <w:kern w:val="0"/>
                <w:szCs w:val="21"/>
              </w:rPr>
            </w:pPr>
          </w:p>
        </w:tc>
        <w:tc>
          <w:tcPr>
            <w:tcW w:w="4115" w:type="dxa"/>
            <w:gridSpan w:val="5"/>
            <w:tcBorders>
              <w:top w:val="nil"/>
              <w:left w:val="nil"/>
              <w:bottom w:val="nil"/>
              <w:right w:val="nil"/>
            </w:tcBorders>
            <w:vAlign w:val="center"/>
          </w:tcPr>
          <w:p w:rsidR="00AC2A3E" w:rsidRDefault="005837E6" w:rsidP="00105F3B">
            <w:pPr>
              <w:widowControl/>
              <w:spacing w:beforeLines="100" w:line="240" w:lineRule="exact"/>
              <w:jc w:val="left"/>
              <w:rPr>
                <w:kern w:val="0"/>
                <w:szCs w:val="21"/>
              </w:rPr>
            </w:pPr>
            <w:r>
              <w:rPr>
                <w:kern w:val="0"/>
                <w:szCs w:val="21"/>
              </w:rPr>
              <w:t>9.</w:t>
            </w:r>
            <w:r>
              <w:rPr>
                <w:kern w:val="0"/>
                <w:szCs w:val="21"/>
              </w:rPr>
              <w:t>县财政通过购机者账号向购机者拨付农机购置补贴资金。</w:t>
            </w:r>
          </w:p>
        </w:tc>
        <w:tc>
          <w:tcPr>
            <w:tcW w:w="1239"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1238" w:type="dxa"/>
            <w:tcBorders>
              <w:top w:val="nil"/>
              <w:left w:val="nil"/>
              <w:bottom w:val="single" w:sz="12" w:space="0" w:color="auto"/>
              <w:right w:val="nil"/>
            </w:tcBorders>
            <w:vAlign w:val="center"/>
          </w:tcPr>
          <w:p w:rsidR="00AC2A3E" w:rsidRDefault="005837E6">
            <w:pPr>
              <w:widowControl/>
              <w:spacing w:line="240" w:lineRule="exact"/>
              <w:jc w:val="left"/>
              <w:rPr>
                <w:kern w:val="0"/>
                <w:szCs w:val="21"/>
              </w:rPr>
            </w:pPr>
            <w:r>
              <w:rPr>
                <w:noProof/>
                <w:kern w:val="0"/>
                <w:szCs w:val="21"/>
              </w:rPr>
              <w:drawing>
                <wp:anchor distT="0" distB="0" distL="114300" distR="114300" simplePos="0" relativeHeight="251661312" behindDoc="0" locked="0" layoutInCell="1" allowOverlap="1">
                  <wp:simplePos x="0" y="0"/>
                  <wp:positionH relativeFrom="column">
                    <wp:posOffset>673100</wp:posOffset>
                  </wp:positionH>
                  <wp:positionV relativeFrom="paragraph">
                    <wp:posOffset>502920</wp:posOffset>
                  </wp:positionV>
                  <wp:extent cx="2771775" cy="215900"/>
                  <wp:effectExtent l="0" t="0" r="9525" b="13970"/>
                  <wp:wrapNone/>
                  <wp:docPr id="3" name="Line 10"/>
                  <wp:cNvGraphicFramePr/>
                  <a:graphic xmlns:a="http://schemas.openxmlformats.org/drawingml/2006/main">
                    <a:graphicData uri="http://schemas.openxmlformats.org/drawingml/2006/picture">
                      <pic:pic xmlns:pic="http://schemas.openxmlformats.org/drawingml/2006/picture">
                        <pic:nvPicPr>
                          <pic:cNvPr id="3" name="Line 10"/>
                          <pic:cNvPicPr/>
                        </pic:nvPicPr>
                        <pic:blipFill>
                          <a:blip r:embed="rId14" cstate="print"/>
                          <a:stretch>
                            <a:fillRect/>
                          </a:stretch>
                        </pic:blipFill>
                        <pic:spPr>
                          <a:xfrm>
                            <a:off x="0" y="0"/>
                            <a:ext cx="2771775" cy="215900"/>
                          </a:xfrm>
                          <a:prstGeom prst="rect">
                            <a:avLst/>
                          </a:prstGeom>
                          <a:noFill/>
                          <a:ln>
                            <a:noFill/>
                          </a:ln>
                        </pic:spPr>
                      </pic:pic>
                    </a:graphicData>
                  </a:graphic>
                </wp:anchor>
              </w:drawing>
            </w:r>
          </w:p>
        </w:tc>
        <w:tc>
          <w:tcPr>
            <w:tcW w:w="4293" w:type="dxa"/>
            <w:gridSpan w:val="9"/>
            <w:tcBorders>
              <w:top w:val="nil"/>
              <w:left w:val="nil"/>
              <w:bottom w:val="nil"/>
              <w:right w:val="nil"/>
            </w:tcBorders>
            <w:vAlign w:val="bottom"/>
          </w:tcPr>
          <w:p w:rsidR="00AC2A3E" w:rsidRDefault="005837E6" w:rsidP="00105F3B">
            <w:pPr>
              <w:widowControl/>
              <w:spacing w:beforeLines="100" w:line="240" w:lineRule="exact"/>
              <w:ind w:left="210" w:hangingChars="100" w:hanging="210"/>
              <w:rPr>
                <w:kern w:val="0"/>
                <w:szCs w:val="21"/>
              </w:rPr>
            </w:pPr>
            <w:r>
              <w:rPr>
                <w:kern w:val="0"/>
                <w:szCs w:val="21"/>
              </w:rPr>
              <w:t>2.</w:t>
            </w:r>
            <w:r>
              <w:rPr>
                <w:kern w:val="0"/>
                <w:szCs w:val="21"/>
              </w:rPr>
              <w:t>供货单位向购机者出具发票并提供机具、已加盖公章的参与补贴政策实施承诺书</w:t>
            </w:r>
            <w:r>
              <w:rPr>
                <w:color w:val="000000"/>
                <w:kern w:val="0"/>
                <w:szCs w:val="21"/>
              </w:rPr>
              <w:t>。</w:t>
            </w:r>
          </w:p>
        </w:tc>
        <w:tc>
          <w:tcPr>
            <w:tcW w:w="1418" w:type="dxa"/>
            <w:gridSpan w:val="2"/>
            <w:tcBorders>
              <w:top w:val="nil"/>
              <w:left w:val="nil"/>
              <w:bottom w:val="single" w:sz="12" w:space="0" w:color="auto"/>
              <w:right w:val="nil"/>
            </w:tcBorders>
            <w:vAlign w:val="center"/>
          </w:tcPr>
          <w:p w:rsidR="00AC2A3E" w:rsidRDefault="00AC2A3E">
            <w:pPr>
              <w:widowControl/>
              <w:spacing w:line="240" w:lineRule="exact"/>
              <w:jc w:val="left"/>
              <w:rPr>
                <w:kern w:val="0"/>
                <w:szCs w:val="21"/>
              </w:rPr>
            </w:pPr>
          </w:p>
        </w:tc>
      </w:tr>
      <w:tr w:rsidR="00AC2A3E">
        <w:trPr>
          <w:gridAfter w:val="1"/>
          <w:wAfter w:w="20" w:type="dxa"/>
          <w:trHeight w:val="495"/>
          <w:jc w:val="center"/>
        </w:trPr>
        <w:tc>
          <w:tcPr>
            <w:tcW w:w="597" w:type="dxa"/>
            <w:tcBorders>
              <w:top w:val="nil"/>
              <w:left w:val="nil"/>
              <w:bottom w:val="nil"/>
              <w:right w:val="nil"/>
            </w:tcBorders>
            <w:vAlign w:val="center"/>
          </w:tcPr>
          <w:p w:rsidR="00AC2A3E" w:rsidRDefault="005837E6">
            <w:pPr>
              <w:widowControl/>
              <w:spacing w:line="240" w:lineRule="exact"/>
              <w:jc w:val="left"/>
              <w:rPr>
                <w:kern w:val="0"/>
                <w:szCs w:val="21"/>
              </w:rPr>
            </w:pPr>
            <w:r>
              <w:rPr>
                <w:noProof/>
                <w:kern w:val="0"/>
                <w:szCs w:val="21"/>
              </w:rPr>
              <w:drawing>
                <wp:anchor distT="0" distB="0" distL="114300" distR="114300" simplePos="0" relativeHeight="251662336" behindDoc="0" locked="0" layoutInCell="1" allowOverlap="1">
                  <wp:simplePos x="0" y="0"/>
                  <wp:positionH relativeFrom="column">
                    <wp:posOffset>20320</wp:posOffset>
                  </wp:positionH>
                  <wp:positionV relativeFrom="paragraph">
                    <wp:posOffset>106045</wp:posOffset>
                  </wp:positionV>
                  <wp:extent cx="17780" cy="4067810"/>
                  <wp:effectExtent l="0" t="0" r="1270" b="8890"/>
                  <wp:wrapNone/>
                  <wp:docPr id="1" name="图片 3"/>
                  <wp:cNvGraphicFramePr/>
                  <a:graphic xmlns:a="http://schemas.openxmlformats.org/drawingml/2006/main">
                    <a:graphicData uri="http://schemas.openxmlformats.org/drawingml/2006/picture">
                      <pic:pic xmlns:pic="http://schemas.openxmlformats.org/drawingml/2006/picture">
                        <pic:nvPicPr>
                          <pic:cNvPr id="1" name="图片 3"/>
                          <pic:cNvPicPr/>
                        </pic:nvPicPr>
                        <pic:blipFill>
                          <a:blip r:embed="rId15" cstate="print"/>
                          <a:stretch>
                            <a:fillRect/>
                          </a:stretch>
                        </pic:blipFill>
                        <pic:spPr>
                          <a:xfrm>
                            <a:off x="0" y="0"/>
                            <a:ext cx="17780" cy="4067810"/>
                          </a:xfrm>
                          <a:prstGeom prst="rect">
                            <a:avLst/>
                          </a:prstGeom>
                          <a:noFill/>
                          <a:ln>
                            <a:noFill/>
                          </a:ln>
                        </pic:spPr>
                      </pic:pic>
                    </a:graphicData>
                  </a:graphic>
                </wp:anchor>
              </w:drawing>
            </w:r>
            <w:r>
              <w:rPr>
                <w:noProof/>
                <w:kern w:val="0"/>
                <w:szCs w:val="21"/>
              </w:rPr>
              <w:drawing>
                <wp:anchor distT="0" distB="0" distL="114300" distR="114300" simplePos="0" relativeHeight="251663360" behindDoc="0" locked="0" layoutInCell="1" allowOverlap="1">
                  <wp:simplePos x="0" y="0"/>
                  <wp:positionH relativeFrom="column">
                    <wp:posOffset>38100</wp:posOffset>
                  </wp:positionH>
                  <wp:positionV relativeFrom="paragraph">
                    <wp:posOffset>-9525</wp:posOffset>
                  </wp:positionV>
                  <wp:extent cx="3743960" cy="215900"/>
                  <wp:effectExtent l="0" t="0" r="0" b="13970"/>
                  <wp:wrapNone/>
                  <wp:docPr id="4" name="图片 4"/>
                  <wp:cNvGraphicFramePr/>
                  <a:graphic xmlns:a="http://schemas.openxmlformats.org/drawingml/2006/main">
                    <a:graphicData uri="http://schemas.openxmlformats.org/drawingml/2006/picture">
                      <pic:pic xmlns:pic="http://schemas.openxmlformats.org/drawingml/2006/picture">
                        <pic:nvPicPr>
                          <pic:cNvPr id="4" name="图片 4"/>
                          <pic:cNvPicPr/>
                        </pic:nvPicPr>
                        <pic:blipFill>
                          <a:blip r:embed="rId16" cstate="print"/>
                          <a:stretch>
                            <a:fillRect/>
                          </a:stretch>
                        </pic:blipFill>
                        <pic:spPr>
                          <a:xfrm>
                            <a:off x="0" y="0"/>
                            <a:ext cx="3743960" cy="215900"/>
                          </a:xfrm>
                          <a:prstGeom prst="rect">
                            <a:avLst/>
                          </a:prstGeom>
                          <a:noFill/>
                          <a:ln>
                            <a:noFill/>
                          </a:ln>
                        </pic:spPr>
                      </pic:pic>
                    </a:graphicData>
                  </a:graphic>
                </wp:anchor>
              </w:drawing>
            </w:r>
          </w:p>
        </w:tc>
        <w:tc>
          <w:tcPr>
            <w:tcW w:w="1079"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739"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759"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979"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559"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1239" w:type="dxa"/>
            <w:tcBorders>
              <w:top w:val="nil"/>
              <w:left w:val="nil"/>
              <w:bottom w:val="nil"/>
              <w:right w:val="single" w:sz="12" w:space="0" w:color="auto"/>
            </w:tcBorders>
            <w:vAlign w:val="center"/>
          </w:tcPr>
          <w:p w:rsidR="00AC2A3E" w:rsidRDefault="00AC2A3E">
            <w:pPr>
              <w:widowControl/>
              <w:spacing w:line="240" w:lineRule="exact"/>
              <w:jc w:val="left"/>
              <w:rPr>
                <w:kern w:val="0"/>
                <w:szCs w:val="21"/>
              </w:rPr>
            </w:pPr>
          </w:p>
        </w:tc>
        <w:tc>
          <w:tcPr>
            <w:tcW w:w="1238" w:type="dxa"/>
            <w:tcBorders>
              <w:top w:val="single" w:sz="12" w:space="0" w:color="auto"/>
              <w:left w:val="single" w:sz="12" w:space="0" w:color="auto"/>
              <w:bottom w:val="single" w:sz="12" w:space="0" w:color="auto"/>
              <w:right w:val="single" w:sz="12" w:space="0" w:color="auto"/>
            </w:tcBorders>
            <w:vAlign w:val="center"/>
          </w:tcPr>
          <w:p w:rsidR="00AC2A3E" w:rsidRDefault="005837E6">
            <w:pPr>
              <w:widowControl/>
              <w:spacing w:line="440" w:lineRule="exact"/>
              <w:jc w:val="center"/>
              <w:rPr>
                <w:kern w:val="0"/>
                <w:szCs w:val="21"/>
              </w:rPr>
            </w:pPr>
            <w:r>
              <w:rPr>
                <w:noProof/>
                <w:kern w:val="0"/>
                <w:szCs w:val="21"/>
              </w:rPr>
              <w:drawing>
                <wp:anchor distT="0" distB="0" distL="114300" distR="114300" simplePos="0" relativeHeight="251664384" behindDoc="0" locked="0" layoutInCell="1" allowOverlap="1">
                  <wp:simplePos x="0" y="0"/>
                  <wp:positionH relativeFrom="column">
                    <wp:posOffset>537845</wp:posOffset>
                  </wp:positionH>
                  <wp:positionV relativeFrom="paragraph">
                    <wp:posOffset>242570</wp:posOffset>
                  </wp:positionV>
                  <wp:extent cx="152400" cy="2303780"/>
                  <wp:effectExtent l="0" t="0" r="0" b="1270"/>
                  <wp:wrapNone/>
                  <wp:docPr id="12" name="Line 37"/>
                  <wp:cNvGraphicFramePr/>
                  <a:graphic xmlns:a="http://schemas.openxmlformats.org/drawingml/2006/main">
                    <a:graphicData uri="http://schemas.openxmlformats.org/drawingml/2006/picture">
                      <pic:pic xmlns:pic="http://schemas.openxmlformats.org/drawingml/2006/picture">
                        <pic:nvPicPr>
                          <pic:cNvPr id="12" name="Line 37"/>
                          <pic:cNvPicPr/>
                        </pic:nvPicPr>
                        <pic:blipFill>
                          <a:blip r:embed="rId17" cstate="print"/>
                          <a:stretch>
                            <a:fillRect/>
                          </a:stretch>
                        </pic:blipFill>
                        <pic:spPr>
                          <a:xfrm>
                            <a:off x="0" y="0"/>
                            <a:ext cx="152400" cy="2303780"/>
                          </a:xfrm>
                          <a:prstGeom prst="rect">
                            <a:avLst/>
                          </a:prstGeom>
                          <a:noFill/>
                          <a:ln>
                            <a:noFill/>
                          </a:ln>
                        </pic:spPr>
                      </pic:pic>
                    </a:graphicData>
                  </a:graphic>
                </wp:anchor>
              </w:drawing>
            </w:r>
            <w:r>
              <w:rPr>
                <w:kern w:val="0"/>
                <w:szCs w:val="21"/>
              </w:rPr>
              <w:t>购机者</w:t>
            </w:r>
          </w:p>
        </w:tc>
        <w:tc>
          <w:tcPr>
            <w:tcW w:w="879" w:type="dxa"/>
            <w:gridSpan w:val="2"/>
            <w:tcBorders>
              <w:top w:val="nil"/>
              <w:left w:val="single" w:sz="12" w:space="0" w:color="auto"/>
              <w:bottom w:val="nil"/>
              <w:right w:val="nil"/>
            </w:tcBorders>
            <w:vAlign w:val="center"/>
          </w:tcPr>
          <w:p w:rsidR="00AC2A3E" w:rsidRDefault="005837E6">
            <w:pPr>
              <w:widowControl/>
              <w:spacing w:line="240" w:lineRule="exact"/>
              <w:jc w:val="left"/>
              <w:rPr>
                <w:kern w:val="0"/>
                <w:szCs w:val="21"/>
              </w:rPr>
            </w:pPr>
            <w:r>
              <w:rPr>
                <w:noProof/>
                <w:kern w:val="0"/>
                <w:szCs w:val="21"/>
              </w:rPr>
              <w:drawing>
                <wp:anchor distT="0" distB="0" distL="114300" distR="114300" simplePos="0" relativeHeight="251660288" behindDoc="0" locked="0" layoutInCell="1" allowOverlap="1">
                  <wp:simplePos x="0" y="0"/>
                  <wp:positionH relativeFrom="column">
                    <wp:posOffset>-48895</wp:posOffset>
                  </wp:positionH>
                  <wp:positionV relativeFrom="paragraph">
                    <wp:posOffset>154940</wp:posOffset>
                  </wp:positionV>
                  <wp:extent cx="2771775" cy="179705"/>
                  <wp:effectExtent l="0" t="0" r="0" b="12700"/>
                  <wp:wrapNone/>
                  <wp:docPr id="11" name="Line 9"/>
                  <wp:cNvGraphicFramePr/>
                  <a:graphic xmlns:a="http://schemas.openxmlformats.org/drawingml/2006/main">
                    <a:graphicData uri="http://schemas.openxmlformats.org/drawingml/2006/picture">
                      <pic:pic xmlns:pic="http://schemas.openxmlformats.org/drawingml/2006/picture">
                        <pic:nvPicPr>
                          <pic:cNvPr id="11" name="Line 9"/>
                          <pic:cNvPicPr/>
                        </pic:nvPicPr>
                        <pic:blipFill>
                          <a:blip r:embed="rId18" cstate="print"/>
                          <a:stretch>
                            <a:fillRect/>
                          </a:stretch>
                        </pic:blipFill>
                        <pic:spPr>
                          <a:xfrm>
                            <a:off x="0" y="0"/>
                            <a:ext cx="2771775" cy="179705"/>
                          </a:xfrm>
                          <a:prstGeom prst="rect">
                            <a:avLst/>
                          </a:prstGeom>
                          <a:noFill/>
                          <a:ln>
                            <a:noFill/>
                          </a:ln>
                        </pic:spPr>
                      </pic:pic>
                    </a:graphicData>
                  </a:graphic>
                </wp:anchor>
              </w:drawing>
            </w:r>
          </w:p>
        </w:tc>
        <w:tc>
          <w:tcPr>
            <w:tcW w:w="622"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915"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719" w:type="dxa"/>
            <w:gridSpan w:val="2"/>
            <w:tcBorders>
              <w:top w:val="nil"/>
              <w:left w:val="nil"/>
              <w:bottom w:val="nil"/>
              <w:right w:val="nil"/>
            </w:tcBorders>
            <w:vAlign w:val="center"/>
          </w:tcPr>
          <w:p w:rsidR="00AC2A3E" w:rsidRDefault="00AC2A3E">
            <w:pPr>
              <w:widowControl/>
              <w:spacing w:line="240" w:lineRule="exact"/>
              <w:jc w:val="left"/>
              <w:rPr>
                <w:kern w:val="0"/>
                <w:szCs w:val="21"/>
              </w:rPr>
            </w:pPr>
          </w:p>
        </w:tc>
        <w:tc>
          <w:tcPr>
            <w:tcW w:w="759" w:type="dxa"/>
            <w:gridSpan w:val="2"/>
            <w:tcBorders>
              <w:top w:val="nil"/>
              <w:left w:val="nil"/>
              <w:bottom w:val="nil"/>
              <w:right w:val="nil"/>
            </w:tcBorders>
            <w:vAlign w:val="center"/>
          </w:tcPr>
          <w:p w:rsidR="00AC2A3E" w:rsidRDefault="00AC2A3E">
            <w:pPr>
              <w:widowControl/>
              <w:spacing w:line="240" w:lineRule="exact"/>
              <w:jc w:val="left"/>
              <w:rPr>
                <w:kern w:val="0"/>
                <w:szCs w:val="21"/>
              </w:rPr>
            </w:pPr>
          </w:p>
        </w:tc>
        <w:tc>
          <w:tcPr>
            <w:tcW w:w="399" w:type="dxa"/>
            <w:tcBorders>
              <w:top w:val="nil"/>
              <w:left w:val="nil"/>
              <w:bottom w:val="nil"/>
              <w:right w:val="single" w:sz="12" w:space="0" w:color="auto"/>
            </w:tcBorders>
            <w:vAlign w:val="center"/>
          </w:tcPr>
          <w:p w:rsidR="00AC2A3E" w:rsidRDefault="00AC2A3E">
            <w:pPr>
              <w:widowControl/>
              <w:spacing w:line="240" w:lineRule="exact"/>
              <w:jc w:val="left"/>
              <w:rPr>
                <w:kern w:val="0"/>
                <w:szCs w:val="21"/>
              </w:rPr>
            </w:pPr>
          </w:p>
        </w:tc>
        <w:tc>
          <w:tcPr>
            <w:tcW w:w="1418" w:type="dxa"/>
            <w:gridSpan w:val="2"/>
            <w:tcBorders>
              <w:top w:val="single" w:sz="12" w:space="0" w:color="auto"/>
              <w:left w:val="single" w:sz="12" w:space="0" w:color="auto"/>
              <w:bottom w:val="single" w:sz="12" w:space="0" w:color="auto"/>
              <w:right w:val="single" w:sz="12" w:space="0" w:color="auto"/>
            </w:tcBorders>
            <w:vAlign w:val="center"/>
          </w:tcPr>
          <w:p w:rsidR="00AC2A3E" w:rsidRDefault="005837E6">
            <w:pPr>
              <w:widowControl/>
              <w:spacing w:line="240" w:lineRule="exact"/>
              <w:jc w:val="center"/>
              <w:rPr>
                <w:kern w:val="0"/>
                <w:szCs w:val="21"/>
              </w:rPr>
            </w:pPr>
            <w:r>
              <w:rPr>
                <w:kern w:val="0"/>
                <w:szCs w:val="21"/>
              </w:rPr>
              <w:t>供货单位</w:t>
            </w:r>
          </w:p>
        </w:tc>
      </w:tr>
      <w:tr w:rsidR="00AC2A3E">
        <w:trPr>
          <w:gridAfter w:val="1"/>
          <w:wAfter w:w="20" w:type="dxa"/>
          <w:trHeight w:val="340"/>
          <w:jc w:val="center"/>
        </w:trPr>
        <w:tc>
          <w:tcPr>
            <w:tcW w:w="597"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1079"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73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75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979" w:type="dxa"/>
            <w:vMerge w:val="restart"/>
            <w:tcBorders>
              <w:top w:val="nil"/>
              <w:left w:val="nil"/>
              <w:bottom w:val="nil"/>
              <w:right w:val="nil"/>
            </w:tcBorders>
            <w:vAlign w:val="center"/>
          </w:tcPr>
          <w:p w:rsidR="00AC2A3E" w:rsidRDefault="00AC2A3E">
            <w:pPr>
              <w:widowControl/>
              <w:spacing w:line="240" w:lineRule="exact"/>
              <w:jc w:val="center"/>
              <w:rPr>
                <w:color w:val="000000"/>
                <w:kern w:val="0"/>
                <w:szCs w:val="21"/>
              </w:rPr>
            </w:pPr>
          </w:p>
        </w:tc>
        <w:tc>
          <w:tcPr>
            <w:tcW w:w="1798" w:type="dxa"/>
            <w:gridSpan w:val="2"/>
            <w:vMerge w:val="restart"/>
            <w:tcBorders>
              <w:top w:val="nil"/>
              <w:left w:val="nil"/>
              <w:bottom w:val="nil"/>
              <w:right w:val="nil"/>
            </w:tcBorders>
            <w:vAlign w:val="center"/>
          </w:tcPr>
          <w:p w:rsidR="00AC2A3E" w:rsidRDefault="005837E6">
            <w:pPr>
              <w:widowControl/>
              <w:spacing w:line="240" w:lineRule="exact"/>
              <w:jc w:val="left"/>
              <w:rPr>
                <w:color w:val="000000"/>
                <w:kern w:val="0"/>
                <w:szCs w:val="21"/>
              </w:rPr>
            </w:pPr>
            <w:r>
              <w:rPr>
                <w:color w:val="000000"/>
                <w:kern w:val="0"/>
                <w:szCs w:val="21"/>
              </w:rPr>
              <w:t>3.</w:t>
            </w:r>
            <w:r>
              <w:rPr>
                <w:color w:val="000000"/>
                <w:kern w:val="0"/>
                <w:szCs w:val="21"/>
              </w:rPr>
              <w:t>购机者自主通过手机</w:t>
            </w:r>
            <w:r>
              <w:rPr>
                <w:color w:val="000000"/>
                <w:kern w:val="0"/>
                <w:szCs w:val="21"/>
              </w:rPr>
              <w:t>APP</w:t>
            </w:r>
            <w:r>
              <w:rPr>
                <w:color w:val="000000"/>
                <w:kern w:val="0"/>
                <w:szCs w:val="21"/>
              </w:rPr>
              <w:t>提交补贴申请，提出补贴资金申领事项，到镇级提交申请资料，签署资金申请表和告知承诺书。购置相关设备的，完成安装验收后，再按规定办理补贴。配合做好机具核验工作。</w:t>
            </w:r>
          </w:p>
        </w:tc>
        <w:tc>
          <w:tcPr>
            <w:tcW w:w="1238" w:type="dxa"/>
            <w:tcBorders>
              <w:top w:val="single" w:sz="12" w:space="0" w:color="auto"/>
              <w:left w:val="nil"/>
              <w:bottom w:val="nil"/>
              <w:right w:val="nil"/>
            </w:tcBorders>
            <w:vAlign w:val="center"/>
          </w:tcPr>
          <w:p w:rsidR="00AC2A3E" w:rsidRDefault="005837E6">
            <w:pPr>
              <w:widowControl/>
              <w:spacing w:line="240" w:lineRule="exact"/>
              <w:jc w:val="left"/>
              <w:rPr>
                <w:color w:val="000000"/>
                <w:kern w:val="0"/>
                <w:szCs w:val="21"/>
              </w:rPr>
            </w:pPr>
            <w:r>
              <w:rPr>
                <w:noProof/>
                <w:kern w:val="0"/>
                <w:szCs w:val="21"/>
              </w:rPr>
              <w:drawing>
                <wp:anchor distT="0" distB="0" distL="114300" distR="114300" simplePos="0" relativeHeight="251659264" behindDoc="0" locked="0" layoutInCell="1" allowOverlap="1">
                  <wp:simplePos x="0" y="0"/>
                  <wp:positionH relativeFrom="column">
                    <wp:posOffset>-26670</wp:posOffset>
                  </wp:positionH>
                  <wp:positionV relativeFrom="paragraph">
                    <wp:posOffset>-13970</wp:posOffset>
                  </wp:positionV>
                  <wp:extent cx="152400" cy="2339975"/>
                  <wp:effectExtent l="0" t="0" r="0" b="0"/>
                  <wp:wrapNone/>
                  <wp:docPr id="10" name="Line 7"/>
                  <wp:cNvGraphicFramePr/>
                  <a:graphic xmlns:a="http://schemas.openxmlformats.org/drawingml/2006/main">
                    <a:graphicData uri="http://schemas.openxmlformats.org/drawingml/2006/picture">
                      <pic:pic xmlns:pic="http://schemas.openxmlformats.org/drawingml/2006/picture">
                        <pic:nvPicPr>
                          <pic:cNvPr id="10" name="Line 7"/>
                          <pic:cNvPicPr/>
                        </pic:nvPicPr>
                        <pic:blipFill>
                          <a:blip r:embed="rId19" cstate="print"/>
                          <a:stretch>
                            <a:fillRect/>
                          </a:stretch>
                        </pic:blipFill>
                        <pic:spPr>
                          <a:xfrm>
                            <a:off x="0" y="0"/>
                            <a:ext cx="152400" cy="2339975"/>
                          </a:xfrm>
                          <a:prstGeom prst="rect">
                            <a:avLst/>
                          </a:prstGeom>
                          <a:noFill/>
                          <a:ln>
                            <a:noFill/>
                          </a:ln>
                        </pic:spPr>
                      </pic:pic>
                    </a:graphicData>
                  </a:graphic>
                </wp:anchor>
              </w:drawing>
            </w:r>
          </w:p>
        </w:tc>
        <w:tc>
          <w:tcPr>
            <w:tcW w:w="1501" w:type="dxa"/>
            <w:gridSpan w:val="3"/>
            <w:vMerge w:val="restart"/>
            <w:tcBorders>
              <w:top w:val="nil"/>
              <w:left w:val="nil"/>
              <w:bottom w:val="nil"/>
              <w:right w:val="nil"/>
            </w:tcBorders>
            <w:vAlign w:val="center"/>
          </w:tcPr>
          <w:p w:rsidR="00AC2A3E" w:rsidRDefault="00AC2A3E">
            <w:pPr>
              <w:widowControl/>
              <w:spacing w:line="220" w:lineRule="exact"/>
              <w:rPr>
                <w:color w:val="000000"/>
                <w:kern w:val="0"/>
                <w:szCs w:val="21"/>
              </w:rPr>
            </w:pPr>
          </w:p>
          <w:p w:rsidR="00AC2A3E" w:rsidRDefault="005837E6">
            <w:pPr>
              <w:widowControl/>
              <w:spacing w:line="220" w:lineRule="exact"/>
              <w:rPr>
                <w:color w:val="000000"/>
                <w:kern w:val="0"/>
                <w:szCs w:val="21"/>
              </w:rPr>
            </w:pPr>
            <w:r>
              <w:rPr>
                <w:color w:val="000000"/>
                <w:kern w:val="0"/>
                <w:szCs w:val="21"/>
              </w:rPr>
              <w:t>4.</w:t>
            </w:r>
            <w:r>
              <w:rPr>
                <w:color w:val="000000"/>
                <w:kern w:val="0"/>
                <w:szCs w:val="21"/>
              </w:rPr>
              <w:t>镇级受理补贴申请，核对农机补贴对象条件。受理申请后，在发票原件上注明</w:t>
            </w:r>
            <w:r>
              <w:rPr>
                <w:color w:val="000000"/>
                <w:kern w:val="0"/>
                <w:szCs w:val="21"/>
              </w:rPr>
              <w:t>“</w:t>
            </w:r>
            <w:r>
              <w:rPr>
                <w:color w:val="000000"/>
                <w:kern w:val="0"/>
                <w:szCs w:val="21"/>
              </w:rPr>
              <w:t>已受理</w:t>
            </w:r>
            <w:r>
              <w:rPr>
                <w:color w:val="000000"/>
                <w:kern w:val="0"/>
                <w:szCs w:val="21"/>
              </w:rPr>
              <w:t>”</w:t>
            </w:r>
            <w:r>
              <w:rPr>
                <w:color w:val="000000"/>
                <w:kern w:val="0"/>
                <w:szCs w:val="21"/>
              </w:rPr>
              <w:t>等字样，将身份证明和发票原件等退还购机者。打印补贴资金申请表和告知承诺书，给购机者签字。</w:t>
            </w:r>
          </w:p>
        </w:tc>
        <w:tc>
          <w:tcPr>
            <w:tcW w:w="915" w:type="dxa"/>
            <w:vMerge w:val="restart"/>
            <w:tcBorders>
              <w:top w:val="nil"/>
              <w:left w:val="nil"/>
              <w:bottom w:val="nil"/>
              <w:right w:val="nil"/>
            </w:tcBorders>
            <w:vAlign w:val="center"/>
          </w:tcPr>
          <w:p w:rsidR="00AC2A3E" w:rsidRDefault="00AC2A3E">
            <w:pPr>
              <w:widowControl/>
              <w:spacing w:line="220" w:lineRule="exact"/>
              <w:ind w:leftChars="-51" w:left="-107"/>
              <w:jc w:val="left"/>
              <w:rPr>
                <w:color w:val="000000"/>
                <w:kern w:val="0"/>
                <w:szCs w:val="21"/>
              </w:rPr>
            </w:pPr>
          </w:p>
        </w:tc>
        <w:tc>
          <w:tcPr>
            <w:tcW w:w="1877" w:type="dxa"/>
            <w:gridSpan w:val="5"/>
            <w:vMerge w:val="restart"/>
            <w:tcBorders>
              <w:top w:val="nil"/>
              <w:left w:val="nil"/>
              <w:bottom w:val="nil"/>
              <w:right w:val="nil"/>
            </w:tcBorders>
          </w:tcPr>
          <w:p w:rsidR="00AC2A3E" w:rsidRDefault="005837E6">
            <w:pPr>
              <w:widowControl/>
              <w:spacing w:line="240" w:lineRule="exact"/>
              <w:jc w:val="left"/>
              <w:rPr>
                <w:color w:val="000000"/>
                <w:kern w:val="0"/>
                <w:szCs w:val="21"/>
              </w:rPr>
            </w:pPr>
            <w:r>
              <w:rPr>
                <w:color w:val="000000"/>
                <w:kern w:val="0"/>
                <w:szCs w:val="21"/>
              </w:rPr>
              <w:t>1.</w:t>
            </w:r>
            <w:r>
              <w:rPr>
                <w:color w:val="000000"/>
                <w:kern w:val="0"/>
                <w:szCs w:val="21"/>
              </w:rPr>
              <w:t>购机者到符合条件的供货单位自主购机。</w:t>
            </w:r>
          </w:p>
        </w:tc>
        <w:tc>
          <w:tcPr>
            <w:tcW w:w="1418" w:type="dxa"/>
            <w:gridSpan w:val="2"/>
            <w:tcBorders>
              <w:top w:val="single" w:sz="12" w:space="0" w:color="auto"/>
              <w:left w:val="nil"/>
              <w:bottom w:val="nil"/>
              <w:right w:val="nil"/>
            </w:tcBorders>
            <w:vAlign w:val="center"/>
          </w:tcPr>
          <w:p w:rsidR="00AC2A3E" w:rsidRDefault="00AC2A3E">
            <w:pPr>
              <w:widowControl/>
              <w:spacing w:line="240" w:lineRule="exact"/>
              <w:jc w:val="left"/>
              <w:rPr>
                <w:color w:val="000000"/>
                <w:kern w:val="0"/>
                <w:szCs w:val="21"/>
              </w:rPr>
            </w:pPr>
          </w:p>
        </w:tc>
      </w:tr>
      <w:tr w:rsidR="00AC2A3E">
        <w:trPr>
          <w:gridAfter w:val="1"/>
          <w:wAfter w:w="20" w:type="dxa"/>
          <w:trHeight w:val="340"/>
          <w:jc w:val="center"/>
        </w:trPr>
        <w:tc>
          <w:tcPr>
            <w:tcW w:w="597"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1079"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73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75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979" w:type="dxa"/>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798" w:type="dxa"/>
            <w:gridSpan w:val="2"/>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238"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501" w:type="dxa"/>
            <w:gridSpan w:val="3"/>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915" w:type="dxa"/>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877" w:type="dxa"/>
            <w:gridSpan w:val="5"/>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418" w:type="dxa"/>
            <w:gridSpan w:val="2"/>
            <w:tcBorders>
              <w:top w:val="nil"/>
              <w:left w:val="nil"/>
              <w:bottom w:val="nil"/>
              <w:right w:val="nil"/>
            </w:tcBorders>
            <w:vAlign w:val="center"/>
          </w:tcPr>
          <w:p w:rsidR="00AC2A3E" w:rsidRDefault="00AC2A3E">
            <w:pPr>
              <w:widowControl/>
              <w:spacing w:line="240" w:lineRule="exact"/>
              <w:jc w:val="left"/>
              <w:rPr>
                <w:color w:val="000000"/>
                <w:kern w:val="0"/>
                <w:szCs w:val="21"/>
              </w:rPr>
            </w:pPr>
          </w:p>
        </w:tc>
      </w:tr>
      <w:tr w:rsidR="00AC2A3E">
        <w:trPr>
          <w:gridAfter w:val="1"/>
          <w:wAfter w:w="20" w:type="dxa"/>
          <w:trHeight w:val="340"/>
          <w:jc w:val="center"/>
        </w:trPr>
        <w:tc>
          <w:tcPr>
            <w:tcW w:w="597"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1079"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73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75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979" w:type="dxa"/>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798" w:type="dxa"/>
            <w:gridSpan w:val="2"/>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238"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501" w:type="dxa"/>
            <w:gridSpan w:val="3"/>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915" w:type="dxa"/>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877" w:type="dxa"/>
            <w:gridSpan w:val="5"/>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418" w:type="dxa"/>
            <w:gridSpan w:val="2"/>
            <w:tcBorders>
              <w:top w:val="nil"/>
              <w:left w:val="nil"/>
              <w:bottom w:val="nil"/>
              <w:right w:val="nil"/>
            </w:tcBorders>
            <w:vAlign w:val="center"/>
          </w:tcPr>
          <w:p w:rsidR="00AC2A3E" w:rsidRDefault="00AC2A3E">
            <w:pPr>
              <w:widowControl/>
              <w:spacing w:line="240" w:lineRule="exact"/>
              <w:jc w:val="left"/>
              <w:rPr>
                <w:color w:val="000000"/>
                <w:kern w:val="0"/>
                <w:szCs w:val="21"/>
              </w:rPr>
            </w:pPr>
          </w:p>
        </w:tc>
      </w:tr>
      <w:tr w:rsidR="00AC2A3E">
        <w:trPr>
          <w:gridBefore w:val="1"/>
          <w:gridAfter w:val="1"/>
          <w:wBefore w:w="597" w:type="dxa"/>
          <w:wAfter w:w="20" w:type="dxa"/>
          <w:trHeight w:val="340"/>
          <w:jc w:val="center"/>
        </w:trPr>
        <w:tc>
          <w:tcPr>
            <w:tcW w:w="1079"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73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75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979" w:type="dxa"/>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798" w:type="dxa"/>
            <w:gridSpan w:val="2"/>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238"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501" w:type="dxa"/>
            <w:gridSpan w:val="3"/>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915" w:type="dxa"/>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719" w:type="dxa"/>
            <w:gridSpan w:val="2"/>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158" w:type="dxa"/>
            <w:gridSpan w:val="3"/>
            <w:vMerge w:val="restart"/>
            <w:tcBorders>
              <w:top w:val="nil"/>
              <w:left w:val="nil"/>
              <w:bottom w:val="nil"/>
              <w:right w:val="nil"/>
            </w:tcBorders>
            <w:vAlign w:val="center"/>
          </w:tcPr>
          <w:p w:rsidR="00AC2A3E" w:rsidRDefault="005837E6">
            <w:pPr>
              <w:widowControl/>
              <w:spacing w:line="240" w:lineRule="exact"/>
              <w:jc w:val="left"/>
              <w:rPr>
                <w:color w:val="000000"/>
                <w:kern w:val="0"/>
                <w:szCs w:val="21"/>
              </w:rPr>
            </w:pPr>
            <w:r>
              <w:rPr>
                <w:noProof/>
                <w:kern w:val="0"/>
                <w:szCs w:val="21"/>
              </w:rPr>
              <w:drawing>
                <wp:anchor distT="0" distB="0" distL="114300" distR="114300" simplePos="0" relativeHeight="251669504" behindDoc="0" locked="0" layoutInCell="1" allowOverlap="1">
                  <wp:simplePos x="0" y="0"/>
                  <wp:positionH relativeFrom="column">
                    <wp:posOffset>549910</wp:posOffset>
                  </wp:positionH>
                  <wp:positionV relativeFrom="paragraph">
                    <wp:posOffset>2008505</wp:posOffset>
                  </wp:positionV>
                  <wp:extent cx="152400" cy="1026160"/>
                  <wp:effectExtent l="0" t="0" r="0" b="2540"/>
                  <wp:wrapNone/>
                  <wp:docPr id="9" name="图片 9"/>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17" cstate="print"/>
                          <a:stretch>
                            <a:fillRect/>
                          </a:stretch>
                        </pic:blipFill>
                        <pic:spPr>
                          <a:xfrm>
                            <a:off x="0" y="0"/>
                            <a:ext cx="152400" cy="1026160"/>
                          </a:xfrm>
                          <a:prstGeom prst="rect">
                            <a:avLst/>
                          </a:prstGeom>
                          <a:noFill/>
                          <a:ln>
                            <a:noFill/>
                          </a:ln>
                        </pic:spPr>
                      </pic:pic>
                    </a:graphicData>
                  </a:graphic>
                </wp:anchor>
              </w:drawing>
            </w:r>
            <w:r w:rsidR="00105F3B">
              <w:rPr>
                <w:color w:val="000000"/>
                <w:kern w:val="0"/>
                <w:szCs w:val="21"/>
              </w:rPr>
              <w:pict>
                <v:rect id="_x0000_s1034" style="position:absolute;margin-left:-3.1pt;margin-top:122.95pt;width:99.15pt;height:38pt;flip:y;z-index:251671552;mso-position-horizontal-relative:text;mso-position-vertical-relative:text;mso-width-relative:page;mso-height-relative:page" strokeweight="1.5pt">
                  <v:textbox>
                    <w:txbxContent>
                      <w:p w:rsidR="00AC2A3E" w:rsidRDefault="005837E6">
                        <w:pPr>
                          <w:jc w:val="center"/>
                        </w:pPr>
                        <w:r>
                          <w:rPr>
                            <w:rFonts w:hint="eastAsia"/>
                          </w:rPr>
                          <w:t>农机购置补贴申请办理服务系统</w:t>
                        </w:r>
                      </w:p>
                    </w:txbxContent>
                  </v:textbox>
                </v:rect>
              </w:pict>
            </w:r>
          </w:p>
        </w:tc>
        <w:tc>
          <w:tcPr>
            <w:tcW w:w="1418" w:type="dxa"/>
            <w:gridSpan w:val="2"/>
            <w:tcBorders>
              <w:top w:val="nil"/>
              <w:left w:val="nil"/>
              <w:bottom w:val="nil"/>
              <w:right w:val="nil"/>
            </w:tcBorders>
            <w:vAlign w:val="center"/>
          </w:tcPr>
          <w:p w:rsidR="00AC2A3E" w:rsidRDefault="00AC2A3E">
            <w:pPr>
              <w:widowControl/>
              <w:spacing w:line="240" w:lineRule="exact"/>
              <w:jc w:val="left"/>
              <w:rPr>
                <w:color w:val="000000"/>
                <w:kern w:val="0"/>
                <w:szCs w:val="21"/>
              </w:rPr>
            </w:pPr>
          </w:p>
        </w:tc>
      </w:tr>
      <w:tr w:rsidR="00AC2A3E">
        <w:trPr>
          <w:gridAfter w:val="1"/>
          <w:wAfter w:w="20" w:type="dxa"/>
          <w:trHeight w:val="1747"/>
          <w:jc w:val="center"/>
        </w:trPr>
        <w:tc>
          <w:tcPr>
            <w:tcW w:w="597"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1079"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2477" w:type="dxa"/>
            <w:gridSpan w:val="3"/>
            <w:tcBorders>
              <w:top w:val="nil"/>
              <w:left w:val="nil"/>
              <w:bottom w:val="nil"/>
              <w:right w:val="nil"/>
            </w:tcBorders>
            <w:vAlign w:val="center"/>
          </w:tcPr>
          <w:p w:rsidR="00AC2A3E" w:rsidRDefault="00AC2A3E">
            <w:pPr>
              <w:widowControl/>
              <w:spacing w:line="240" w:lineRule="exact"/>
              <w:jc w:val="left"/>
              <w:rPr>
                <w:color w:val="000000"/>
                <w:kern w:val="0"/>
                <w:szCs w:val="21"/>
              </w:rPr>
            </w:pPr>
          </w:p>
          <w:p w:rsidR="00AC2A3E" w:rsidRDefault="00AC2A3E">
            <w:pPr>
              <w:widowControl/>
              <w:spacing w:line="240" w:lineRule="exact"/>
              <w:jc w:val="left"/>
              <w:rPr>
                <w:color w:val="000000"/>
                <w:kern w:val="0"/>
                <w:szCs w:val="21"/>
              </w:rPr>
            </w:pPr>
          </w:p>
          <w:p w:rsidR="00AC2A3E" w:rsidRDefault="00AC2A3E">
            <w:pPr>
              <w:widowControl/>
              <w:spacing w:line="240" w:lineRule="exact"/>
              <w:jc w:val="left"/>
              <w:rPr>
                <w:color w:val="000000"/>
                <w:kern w:val="0"/>
                <w:szCs w:val="21"/>
              </w:rPr>
            </w:pPr>
          </w:p>
          <w:p w:rsidR="00AC2A3E" w:rsidRDefault="00AC2A3E">
            <w:pPr>
              <w:widowControl/>
              <w:spacing w:line="240" w:lineRule="exact"/>
              <w:jc w:val="left"/>
              <w:rPr>
                <w:color w:val="000000"/>
                <w:kern w:val="0"/>
                <w:szCs w:val="21"/>
              </w:rPr>
            </w:pPr>
          </w:p>
          <w:p w:rsidR="00AC2A3E" w:rsidRDefault="00AC2A3E">
            <w:pPr>
              <w:widowControl/>
              <w:spacing w:line="240" w:lineRule="exact"/>
              <w:jc w:val="left"/>
              <w:rPr>
                <w:color w:val="000000"/>
                <w:kern w:val="0"/>
                <w:szCs w:val="21"/>
              </w:rPr>
            </w:pPr>
          </w:p>
          <w:p w:rsidR="00AC2A3E" w:rsidRDefault="00AC2A3E">
            <w:pPr>
              <w:widowControl/>
              <w:spacing w:line="240" w:lineRule="exact"/>
              <w:jc w:val="left"/>
              <w:rPr>
                <w:color w:val="000000"/>
                <w:kern w:val="0"/>
                <w:szCs w:val="21"/>
              </w:rPr>
            </w:pPr>
          </w:p>
          <w:p w:rsidR="00AC2A3E" w:rsidRDefault="00AC2A3E">
            <w:pPr>
              <w:widowControl/>
              <w:spacing w:line="240" w:lineRule="exact"/>
              <w:ind w:firstLineChars="300" w:firstLine="630"/>
              <w:jc w:val="left"/>
              <w:rPr>
                <w:color w:val="000000"/>
                <w:kern w:val="0"/>
                <w:szCs w:val="21"/>
              </w:rPr>
            </w:pPr>
          </w:p>
        </w:tc>
        <w:tc>
          <w:tcPr>
            <w:tcW w:w="1798" w:type="dxa"/>
            <w:gridSpan w:val="2"/>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238" w:type="dxa"/>
            <w:tcBorders>
              <w:top w:val="nil"/>
              <w:left w:val="nil"/>
              <w:bottom w:val="single" w:sz="12" w:space="0" w:color="auto"/>
              <w:right w:val="nil"/>
            </w:tcBorders>
            <w:vAlign w:val="center"/>
          </w:tcPr>
          <w:p w:rsidR="00AC2A3E" w:rsidRDefault="00AC2A3E">
            <w:pPr>
              <w:widowControl/>
              <w:spacing w:line="240" w:lineRule="exact"/>
              <w:jc w:val="left"/>
              <w:rPr>
                <w:color w:val="000000"/>
                <w:kern w:val="0"/>
                <w:szCs w:val="21"/>
              </w:rPr>
            </w:pPr>
          </w:p>
        </w:tc>
        <w:tc>
          <w:tcPr>
            <w:tcW w:w="1501" w:type="dxa"/>
            <w:gridSpan w:val="3"/>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915" w:type="dxa"/>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719" w:type="dxa"/>
            <w:gridSpan w:val="2"/>
            <w:vMerge w:val="restart"/>
            <w:tcBorders>
              <w:top w:val="nil"/>
              <w:left w:val="nil"/>
              <w:right w:val="nil"/>
            </w:tcBorders>
            <w:vAlign w:val="center"/>
          </w:tcPr>
          <w:p w:rsidR="00AC2A3E" w:rsidRDefault="00AC2A3E">
            <w:pPr>
              <w:widowControl/>
              <w:spacing w:line="240" w:lineRule="exact"/>
              <w:jc w:val="left"/>
              <w:rPr>
                <w:color w:val="000000"/>
                <w:kern w:val="0"/>
                <w:szCs w:val="21"/>
              </w:rPr>
            </w:pPr>
          </w:p>
        </w:tc>
        <w:tc>
          <w:tcPr>
            <w:tcW w:w="1158" w:type="dxa"/>
            <w:gridSpan w:val="3"/>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418" w:type="dxa"/>
            <w:gridSpan w:val="2"/>
            <w:tcBorders>
              <w:top w:val="nil"/>
              <w:left w:val="nil"/>
              <w:right w:val="nil"/>
            </w:tcBorders>
            <w:vAlign w:val="center"/>
          </w:tcPr>
          <w:p w:rsidR="00AC2A3E" w:rsidRDefault="00AC2A3E">
            <w:pPr>
              <w:widowControl/>
              <w:spacing w:line="240" w:lineRule="exact"/>
              <w:jc w:val="left"/>
              <w:rPr>
                <w:color w:val="000000"/>
                <w:kern w:val="0"/>
                <w:szCs w:val="21"/>
              </w:rPr>
            </w:pPr>
          </w:p>
        </w:tc>
      </w:tr>
      <w:tr w:rsidR="00AC2A3E">
        <w:trPr>
          <w:gridAfter w:val="1"/>
          <w:wAfter w:w="20" w:type="dxa"/>
          <w:trHeight w:val="633"/>
          <w:jc w:val="center"/>
        </w:trPr>
        <w:tc>
          <w:tcPr>
            <w:tcW w:w="597"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1079" w:type="dxa"/>
            <w:tcBorders>
              <w:top w:val="nil"/>
              <w:left w:val="nil"/>
              <w:bottom w:val="nil"/>
              <w:right w:val="nil"/>
            </w:tcBorders>
            <w:vAlign w:val="center"/>
          </w:tcPr>
          <w:p w:rsidR="00AC2A3E" w:rsidRDefault="00AC2A3E">
            <w:pPr>
              <w:widowControl/>
              <w:spacing w:line="240" w:lineRule="exact"/>
              <w:jc w:val="center"/>
              <w:rPr>
                <w:kern w:val="0"/>
                <w:szCs w:val="21"/>
              </w:rPr>
            </w:pPr>
          </w:p>
        </w:tc>
        <w:tc>
          <w:tcPr>
            <w:tcW w:w="73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75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97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55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239" w:type="dxa"/>
            <w:tcBorders>
              <w:top w:val="nil"/>
              <w:left w:val="nil"/>
              <w:bottom w:val="nil"/>
              <w:right w:val="single" w:sz="12" w:space="0" w:color="auto"/>
            </w:tcBorders>
            <w:vAlign w:val="center"/>
          </w:tcPr>
          <w:p w:rsidR="00AC2A3E" w:rsidRDefault="00AC2A3E">
            <w:pPr>
              <w:widowControl/>
              <w:spacing w:line="240" w:lineRule="exact"/>
              <w:jc w:val="left"/>
              <w:rPr>
                <w:color w:val="000000"/>
                <w:kern w:val="0"/>
                <w:szCs w:val="21"/>
              </w:rPr>
            </w:pPr>
          </w:p>
        </w:tc>
        <w:tc>
          <w:tcPr>
            <w:tcW w:w="1238" w:type="dxa"/>
            <w:tcBorders>
              <w:top w:val="single" w:sz="12" w:space="0" w:color="auto"/>
              <w:left w:val="single" w:sz="12" w:space="0" w:color="auto"/>
              <w:bottom w:val="single" w:sz="12" w:space="0" w:color="auto"/>
              <w:right w:val="single" w:sz="12" w:space="0" w:color="auto"/>
            </w:tcBorders>
            <w:vAlign w:val="center"/>
          </w:tcPr>
          <w:p w:rsidR="00AC2A3E" w:rsidRDefault="005837E6">
            <w:pPr>
              <w:widowControl/>
              <w:spacing w:line="240" w:lineRule="exact"/>
              <w:jc w:val="center"/>
              <w:rPr>
                <w:color w:val="000000"/>
                <w:kern w:val="0"/>
                <w:szCs w:val="21"/>
              </w:rPr>
            </w:pPr>
            <w:r>
              <w:rPr>
                <w:color w:val="000000"/>
                <w:kern w:val="0"/>
                <w:szCs w:val="21"/>
              </w:rPr>
              <w:t>镇级农业农村部门</w:t>
            </w:r>
            <w:r>
              <w:rPr>
                <w:color w:val="000000"/>
                <w:kern w:val="0"/>
                <w:szCs w:val="21"/>
              </w:rPr>
              <w:t xml:space="preserve"> </w:t>
            </w:r>
          </w:p>
        </w:tc>
        <w:tc>
          <w:tcPr>
            <w:tcW w:w="879" w:type="dxa"/>
            <w:gridSpan w:val="2"/>
            <w:tcBorders>
              <w:top w:val="nil"/>
              <w:left w:val="single" w:sz="12" w:space="0" w:color="auto"/>
              <w:right w:val="nil"/>
            </w:tcBorders>
            <w:vAlign w:val="center"/>
          </w:tcPr>
          <w:p w:rsidR="00AC2A3E" w:rsidRDefault="00105F3B">
            <w:pPr>
              <w:widowControl/>
              <w:spacing w:line="240" w:lineRule="exact"/>
              <w:jc w:val="left"/>
              <w:rPr>
                <w:color w:val="000000"/>
                <w:kern w:val="0"/>
                <w:szCs w:val="21"/>
              </w:rPr>
            </w:pPr>
            <w:r>
              <w:rPr>
                <w:color w:val="000000"/>
                <w:kern w:val="0"/>
                <w:szCs w:val="21"/>
              </w:rPr>
              <w:pict>
                <v:shapetype id="_x0000_t32" coordsize="21600,21600" o:spt="32" o:oned="t" path="m,l21600,21600e" filled="f">
                  <v:path arrowok="t" fillok="f" o:connecttype="none"/>
                  <o:lock v:ext="edit" shapetype="t"/>
                </v:shapetype>
                <v:shape id="_x0000_s1035" type="#_x0000_t32" style="position:absolute;margin-left:-4.5pt;margin-top:23.4pt;width:155.9pt;height:0;z-index:251672576;mso-position-horizontal-relative:text;mso-position-vertical-relative:text;mso-width-relative:page;mso-height-relative:page">
                  <v:stroke endarrow="block"/>
                </v:shape>
              </w:pict>
            </w:r>
          </w:p>
        </w:tc>
        <w:tc>
          <w:tcPr>
            <w:tcW w:w="622" w:type="dxa"/>
            <w:tcBorders>
              <w:top w:val="nil"/>
              <w:left w:val="nil"/>
              <w:right w:val="nil"/>
            </w:tcBorders>
            <w:vAlign w:val="center"/>
          </w:tcPr>
          <w:p w:rsidR="00AC2A3E" w:rsidRDefault="00AC2A3E">
            <w:pPr>
              <w:widowControl/>
              <w:spacing w:line="240" w:lineRule="exact"/>
              <w:jc w:val="left"/>
              <w:rPr>
                <w:color w:val="000000"/>
                <w:kern w:val="0"/>
                <w:szCs w:val="21"/>
              </w:rPr>
            </w:pPr>
          </w:p>
        </w:tc>
        <w:tc>
          <w:tcPr>
            <w:tcW w:w="915" w:type="dxa"/>
            <w:tcBorders>
              <w:top w:val="nil"/>
              <w:left w:val="nil"/>
            </w:tcBorders>
            <w:vAlign w:val="center"/>
          </w:tcPr>
          <w:p w:rsidR="00AC2A3E" w:rsidRDefault="00AC2A3E">
            <w:pPr>
              <w:widowControl/>
              <w:spacing w:line="240" w:lineRule="exact"/>
              <w:jc w:val="left"/>
              <w:rPr>
                <w:color w:val="000000"/>
                <w:kern w:val="0"/>
                <w:szCs w:val="21"/>
              </w:rPr>
            </w:pPr>
          </w:p>
        </w:tc>
        <w:tc>
          <w:tcPr>
            <w:tcW w:w="719" w:type="dxa"/>
            <w:gridSpan w:val="2"/>
            <w:vMerge/>
            <w:tcBorders>
              <w:left w:val="nil"/>
            </w:tcBorders>
            <w:vAlign w:val="center"/>
          </w:tcPr>
          <w:p w:rsidR="00AC2A3E" w:rsidRDefault="00AC2A3E">
            <w:pPr>
              <w:widowControl/>
              <w:spacing w:line="240" w:lineRule="exact"/>
              <w:jc w:val="center"/>
              <w:rPr>
                <w:color w:val="000000"/>
                <w:kern w:val="0"/>
                <w:szCs w:val="21"/>
              </w:rPr>
            </w:pPr>
          </w:p>
        </w:tc>
        <w:tc>
          <w:tcPr>
            <w:tcW w:w="1158" w:type="dxa"/>
            <w:gridSpan w:val="3"/>
            <w:vMerge/>
            <w:tcBorders>
              <w:top w:val="single" w:sz="4" w:space="0" w:color="auto"/>
              <w:left w:val="nil"/>
              <w:bottom w:val="single" w:sz="4" w:space="0" w:color="auto"/>
            </w:tcBorders>
            <w:vAlign w:val="center"/>
          </w:tcPr>
          <w:p w:rsidR="00AC2A3E" w:rsidRDefault="00AC2A3E">
            <w:pPr>
              <w:widowControl/>
              <w:spacing w:line="240" w:lineRule="exact"/>
              <w:jc w:val="left"/>
              <w:rPr>
                <w:color w:val="000000"/>
                <w:kern w:val="0"/>
                <w:szCs w:val="21"/>
              </w:rPr>
            </w:pPr>
          </w:p>
        </w:tc>
        <w:tc>
          <w:tcPr>
            <w:tcW w:w="1418" w:type="dxa"/>
            <w:gridSpan w:val="2"/>
            <w:tcBorders>
              <w:top w:val="nil"/>
              <w:right w:val="nil"/>
            </w:tcBorders>
            <w:vAlign w:val="center"/>
          </w:tcPr>
          <w:p w:rsidR="00AC2A3E" w:rsidRDefault="00AC2A3E">
            <w:pPr>
              <w:widowControl/>
              <w:spacing w:line="240" w:lineRule="exact"/>
              <w:jc w:val="left"/>
              <w:rPr>
                <w:color w:val="000000"/>
                <w:kern w:val="0"/>
                <w:szCs w:val="21"/>
              </w:rPr>
            </w:pPr>
          </w:p>
        </w:tc>
      </w:tr>
      <w:tr w:rsidR="00AC2A3E">
        <w:trPr>
          <w:gridAfter w:val="2"/>
          <w:wAfter w:w="1418" w:type="dxa"/>
          <w:trHeight w:val="340"/>
          <w:jc w:val="center"/>
        </w:trPr>
        <w:tc>
          <w:tcPr>
            <w:tcW w:w="597"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1079"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4275" w:type="dxa"/>
            <w:gridSpan w:val="5"/>
            <w:tcBorders>
              <w:top w:val="nil"/>
              <w:left w:val="nil"/>
              <w:bottom w:val="nil"/>
              <w:right w:val="nil"/>
            </w:tcBorders>
          </w:tcPr>
          <w:p w:rsidR="00AC2A3E" w:rsidRDefault="00AC2A3E">
            <w:pPr>
              <w:widowControl/>
              <w:spacing w:line="240" w:lineRule="exact"/>
              <w:ind w:firstLineChars="300" w:firstLine="630"/>
              <w:jc w:val="left"/>
              <w:rPr>
                <w:color w:val="000000"/>
                <w:kern w:val="0"/>
                <w:szCs w:val="21"/>
              </w:rPr>
            </w:pPr>
          </w:p>
        </w:tc>
        <w:tc>
          <w:tcPr>
            <w:tcW w:w="1238" w:type="dxa"/>
            <w:tcBorders>
              <w:top w:val="single" w:sz="12" w:space="0" w:color="auto"/>
              <w:left w:val="nil"/>
              <w:bottom w:val="nil"/>
              <w:right w:val="nil"/>
            </w:tcBorders>
            <w:vAlign w:val="center"/>
          </w:tcPr>
          <w:p w:rsidR="00AC2A3E" w:rsidRDefault="005837E6">
            <w:pPr>
              <w:widowControl/>
              <w:spacing w:line="240" w:lineRule="exact"/>
              <w:jc w:val="left"/>
              <w:rPr>
                <w:color w:val="000000"/>
                <w:kern w:val="0"/>
                <w:szCs w:val="21"/>
              </w:rPr>
            </w:pPr>
            <w:r>
              <w:rPr>
                <w:noProof/>
                <w:kern w:val="0"/>
                <w:szCs w:val="21"/>
              </w:rPr>
              <w:drawing>
                <wp:anchor distT="0" distB="0" distL="114300" distR="114300" simplePos="0" relativeHeight="251665408" behindDoc="0" locked="0" layoutInCell="1" allowOverlap="1">
                  <wp:simplePos x="0" y="0"/>
                  <wp:positionH relativeFrom="column">
                    <wp:posOffset>200025</wp:posOffset>
                  </wp:positionH>
                  <wp:positionV relativeFrom="paragraph">
                    <wp:posOffset>3175</wp:posOffset>
                  </wp:positionV>
                  <wp:extent cx="215900" cy="918210"/>
                  <wp:effectExtent l="0" t="0" r="0" b="15240"/>
                  <wp:wrapNone/>
                  <wp:docPr id="7" name="图片 12"/>
                  <wp:cNvGraphicFramePr/>
                  <a:graphic xmlns:a="http://schemas.openxmlformats.org/drawingml/2006/main">
                    <a:graphicData uri="http://schemas.openxmlformats.org/drawingml/2006/picture">
                      <pic:pic xmlns:pic="http://schemas.openxmlformats.org/drawingml/2006/picture">
                        <pic:nvPicPr>
                          <pic:cNvPr id="7" name="图片 12"/>
                          <pic:cNvPicPr/>
                        </pic:nvPicPr>
                        <pic:blipFill>
                          <a:blip r:embed="rId20" cstate="print"/>
                          <a:stretch>
                            <a:fillRect/>
                          </a:stretch>
                        </pic:blipFill>
                        <pic:spPr>
                          <a:xfrm>
                            <a:off x="0" y="0"/>
                            <a:ext cx="215900" cy="918210"/>
                          </a:xfrm>
                          <a:prstGeom prst="rect">
                            <a:avLst/>
                          </a:prstGeom>
                          <a:noFill/>
                          <a:ln>
                            <a:noFill/>
                          </a:ln>
                        </pic:spPr>
                      </pic:pic>
                    </a:graphicData>
                  </a:graphic>
                </wp:anchor>
              </w:drawing>
            </w:r>
          </w:p>
        </w:tc>
        <w:tc>
          <w:tcPr>
            <w:tcW w:w="240" w:type="dxa"/>
            <w:vMerge w:val="restart"/>
            <w:tcBorders>
              <w:top w:val="nil"/>
              <w:left w:val="nil"/>
            </w:tcBorders>
            <w:vAlign w:val="center"/>
          </w:tcPr>
          <w:p w:rsidR="00AC2A3E" w:rsidRDefault="00AC2A3E">
            <w:pPr>
              <w:widowControl/>
              <w:spacing w:line="240" w:lineRule="exact"/>
              <w:rPr>
                <w:color w:val="000000"/>
                <w:kern w:val="0"/>
                <w:szCs w:val="21"/>
              </w:rPr>
            </w:pPr>
          </w:p>
        </w:tc>
        <w:tc>
          <w:tcPr>
            <w:tcW w:w="2679" w:type="dxa"/>
            <w:gridSpan w:val="4"/>
            <w:vMerge w:val="restart"/>
            <w:tcBorders>
              <w:top w:val="nil"/>
              <w:left w:val="nil"/>
            </w:tcBorders>
            <w:vAlign w:val="center"/>
          </w:tcPr>
          <w:p w:rsidR="00AC2A3E" w:rsidRDefault="005837E6">
            <w:pPr>
              <w:widowControl/>
              <w:spacing w:line="240" w:lineRule="exact"/>
              <w:rPr>
                <w:color w:val="000000"/>
                <w:kern w:val="0"/>
                <w:szCs w:val="21"/>
              </w:rPr>
            </w:pPr>
            <w:r>
              <w:rPr>
                <w:color w:val="000000"/>
                <w:kern w:val="0"/>
                <w:szCs w:val="21"/>
              </w:rPr>
              <w:t>5.</w:t>
            </w:r>
            <w:r>
              <w:rPr>
                <w:color w:val="000000"/>
                <w:kern w:val="0"/>
                <w:szCs w:val="21"/>
              </w:rPr>
              <w:t>镇级对补贴相关申请资料进行形式审核，对补贴机具进行核验，出具初审意见。</w:t>
            </w:r>
          </w:p>
          <w:p w:rsidR="00AC2A3E" w:rsidRDefault="00AC2A3E">
            <w:pPr>
              <w:widowControl/>
              <w:spacing w:line="240" w:lineRule="exact"/>
              <w:rPr>
                <w:color w:val="000000"/>
                <w:kern w:val="0"/>
                <w:szCs w:val="21"/>
              </w:rPr>
            </w:pPr>
          </w:p>
        </w:tc>
        <w:tc>
          <w:tcPr>
            <w:tcW w:w="236" w:type="dxa"/>
            <w:gridSpan w:val="2"/>
            <w:vMerge w:val="restart"/>
            <w:tcBorders>
              <w:top w:val="nil"/>
              <w:left w:val="nil"/>
            </w:tcBorders>
            <w:vAlign w:val="center"/>
          </w:tcPr>
          <w:p w:rsidR="00AC2A3E" w:rsidRDefault="00AC2A3E">
            <w:pPr>
              <w:widowControl/>
              <w:spacing w:line="240" w:lineRule="exact"/>
              <w:rPr>
                <w:color w:val="000000"/>
                <w:kern w:val="0"/>
                <w:szCs w:val="21"/>
              </w:rPr>
            </w:pPr>
          </w:p>
        </w:tc>
        <w:tc>
          <w:tcPr>
            <w:tcW w:w="1158" w:type="dxa"/>
            <w:gridSpan w:val="3"/>
            <w:vMerge w:val="restart"/>
            <w:tcBorders>
              <w:top w:val="single" w:sz="4" w:space="0" w:color="auto"/>
              <w:left w:val="nil"/>
              <w:bottom w:val="single" w:sz="4" w:space="0" w:color="auto"/>
            </w:tcBorders>
            <w:vAlign w:val="center"/>
          </w:tcPr>
          <w:p w:rsidR="00AC2A3E" w:rsidRDefault="00AC2A3E">
            <w:pPr>
              <w:widowControl/>
              <w:spacing w:line="240" w:lineRule="exact"/>
              <w:jc w:val="left"/>
              <w:rPr>
                <w:color w:val="000000"/>
                <w:kern w:val="0"/>
                <w:szCs w:val="21"/>
              </w:rPr>
            </w:pPr>
          </w:p>
        </w:tc>
      </w:tr>
      <w:tr w:rsidR="00AC2A3E">
        <w:trPr>
          <w:trHeight w:val="340"/>
          <w:jc w:val="center"/>
        </w:trPr>
        <w:tc>
          <w:tcPr>
            <w:tcW w:w="597"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1079"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73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75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97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55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239" w:type="dxa"/>
            <w:tcBorders>
              <w:top w:val="nil"/>
              <w:left w:val="nil"/>
              <w:bottom w:val="nil"/>
              <w:right w:val="nil"/>
            </w:tcBorders>
            <w:vAlign w:val="center"/>
          </w:tcPr>
          <w:p w:rsidR="00AC2A3E" w:rsidRDefault="005837E6">
            <w:pPr>
              <w:widowControl/>
              <w:wordWrap w:val="0"/>
              <w:spacing w:line="240" w:lineRule="exact"/>
              <w:jc w:val="right"/>
              <w:rPr>
                <w:color w:val="000000"/>
                <w:kern w:val="0"/>
                <w:szCs w:val="21"/>
              </w:rPr>
            </w:pPr>
            <w:r>
              <w:rPr>
                <w:color w:val="000000"/>
                <w:kern w:val="0"/>
                <w:szCs w:val="21"/>
              </w:rPr>
              <w:t>6.</w:t>
            </w:r>
            <w:r>
              <w:rPr>
                <w:color w:val="000000"/>
                <w:kern w:val="0"/>
                <w:szCs w:val="21"/>
              </w:rPr>
              <w:t>报送初</w:t>
            </w:r>
          </w:p>
          <w:p w:rsidR="00AC2A3E" w:rsidRDefault="005837E6">
            <w:pPr>
              <w:widowControl/>
              <w:spacing w:line="240" w:lineRule="exact"/>
              <w:jc w:val="right"/>
              <w:rPr>
                <w:color w:val="000000"/>
                <w:kern w:val="0"/>
                <w:szCs w:val="21"/>
              </w:rPr>
            </w:pPr>
            <w:r>
              <w:rPr>
                <w:color w:val="000000"/>
                <w:kern w:val="0"/>
                <w:szCs w:val="21"/>
              </w:rPr>
              <w:t>审意见</w:t>
            </w:r>
          </w:p>
        </w:tc>
        <w:tc>
          <w:tcPr>
            <w:tcW w:w="1238"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240" w:type="dxa"/>
            <w:vMerge/>
            <w:tcBorders>
              <w:left w:val="nil"/>
            </w:tcBorders>
            <w:vAlign w:val="center"/>
          </w:tcPr>
          <w:p w:rsidR="00AC2A3E" w:rsidRDefault="00AC2A3E">
            <w:pPr>
              <w:widowControl/>
              <w:spacing w:line="240" w:lineRule="exact"/>
              <w:jc w:val="left"/>
              <w:rPr>
                <w:color w:val="000000"/>
                <w:kern w:val="0"/>
                <w:szCs w:val="21"/>
              </w:rPr>
            </w:pPr>
          </w:p>
        </w:tc>
        <w:tc>
          <w:tcPr>
            <w:tcW w:w="2679" w:type="dxa"/>
            <w:gridSpan w:val="4"/>
            <w:vMerge/>
            <w:tcBorders>
              <w:left w:val="nil"/>
            </w:tcBorders>
            <w:vAlign w:val="center"/>
          </w:tcPr>
          <w:p w:rsidR="00AC2A3E" w:rsidRDefault="00AC2A3E">
            <w:pPr>
              <w:widowControl/>
              <w:spacing w:line="240" w:lineRule="exact"/>
              <w:jc w:val="left"/>
              <w:rPr>
                <w:color w:val="000000"/>
                <w:kern w:val="0"/>
                <w:szCs w:val="21"/>
              </w:rPr>
            </w:pPr>
          </w:p>
        </w:tc>
        <w:tc>
          <w:tcPr>
            <w:tcW w:w="236" w:type="dxa"/>
            <w:gridSpan w:val="2"/>
            <w:vMerge/>
            <w:tcBorders>
              <w:left w:val="nil"/>
            </w:tcBorders>
            <w:vAlign w:val="center"/>
          </w:tcPr>
          <w:p w:rsidR="00AC2A3E" w:rsidRDefault="00AC2A3E">
            <w:pPr>
              <w:widowControl/>
              <w:spacing w:line="240" w:lineRule="exact"/>
              <w:jc w:val="left"/>
              <w:rPr>
                <w:color w:val="000000"/>
                <w:kern w:val="0"/>
                <w:szCs w:val="21"/>
              </w:rPr>
            </w:pPr>
          </w:p>
        </w:tc>
        <w:tc>
          <w:tcPr>
            <w:tcW w:w="1158" w:type="dxa"/>
            <w:gridSpan w:val="3"/>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418" w:type="dxa"/>
            <w:gridSpan w:val="2"/>
            <w:tcBorders>
              <w:top w:val="nil"/>
              <w:left w:val="nil"/>
              <w:bottom w:val="nil"/>
              <w:right w:val="nil"/>
            </w:tcBorders>
            <w:vAlign w:val="center"/>
          </w:tcPr>
          <w:p w:rsidR="00AC2A3E" w:rsidRDefault="00AC2A3E">
            <w:pPr>
              <w:widowControl/>
              <w:spacing w:line="240" w:lineRule="exact"/>
              <w:jc w:val="left"/>
              <w:rPr>
                <w:color w:val="000000"/>
                <w:kern w:val="0"/>
                <w:szCs w:val="21"/>
              </w:rPr>
            </w:pPr>
          </w:p>
        </w:tc>
      </w:tr>
      <w:tr w:rsidR="00AC2A3E">
        <w:trPr>
          <w:trHeight w:val="557"/>
          <w:jc w:val="center"/>
        </w:trPr>
        <w:tc>
          <w:tcPr>
            <w:tcW w:w="597" w:type="dxa"/>
            <w:tcBorders>
              <w:top w:val="nil"/>
              <w:left w:val="nil"/>
              <w:bottom w:val="nil"/>
              <w:right w:val="nil"/>
            </w:tcBorders>
            <w:vAlign w:val="center"/>
          </w:tcPr>
          <w:p w:rsidR="00AC2A3E" w:rsidRDefault="00AC2A3E">
            <w:pPr>
              <w:widowControl/>
              <w:spacing w:line="240" w:lineRule="exact"/>
              <w:jc w:val="left"/>
              <w:rPr>
                <w:kern w:val="0"/>
                <w:szCs w:val="21"/>
              </w:rPr>
            </w:pPr>
          </w:p>
        </w:tc>
        <w:tc>
          <w:tcPr>
            <w:tcW w:w="1079" w:type="dxa"/>
            <w:tcBorders>
              <w:top w:val="nil"/>
              <w:left w:val="nil"/>
              <w:bottom w:val="single" w:sz="12" w:space="0" w:color="auto"/>
              <w:right w:val="nil"/>
            </w:tcBorders>
            <w:vAlign w:val="center"/>
          </w:tcPr>
          <w:p w:rsidR="00AC2A3E" w:rsidRDefault="00AC2A3E">
            <w:pPr>
              <w:widowControl/>
              <w:spacing w:line="240" w:lineRule="exact"/>
              <w:jc w:val="left"/>
              <w:rPr>
                <w:kern w:val="0"/>
                <w:szCs w:val="21"/>
              </w:rPr>
            </w:pPr>
          </w:p>
        </w:tc>
        <w:tc>
          <w:tcPr>
            <w:tcW w:w="73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75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97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559" w:type="dxa"/>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239" w:type="dxa"/>
            <w:tcBorders>
              <w:top w:val="nil"/>
              <w:left w:val="nil"/>
              <w:bottom w:val="nil"/>
              <w:right w:val="nil"/>
            </w:tcBorders>
            <w:vAlign w:val="center"/>
          </w:tcPr>
          <w:p w:rsidR="00AC2A3E" w:rsidRDefault="00AC2A3E">
            <w:pPr>
              <w:widowControl/>
              <w:spacing w:line="240" w:lineRule="exact"/>
              <w:jc w:val="center"/>
              <w:rPr>
                <w:color w:val="000000"/>
                <w:kern w:val="0"/>
                <w:szCs w:val="21"/>
              </w:rPr>
            </w:pPr>
          </w:p>
        </w:tc>
        <w:tc>
          <w:tcPr>
            <w:tcW w:w="1238" w:type="dxa"/>
            <w:tcBorders>
              <w:top w:val="nil"/>
              <w:left w:val="nil"/>
              <w:bottom w:val="single" w:sz="12" w:space="0" w:color="auto"/>
              <w:right w:val="nil"/>
            </w:tcBorders>
            <w:vAlign w:val="center"/>
          </w:tcPr>
          <w:p w:rsidR="00AC2A3E" w:rsidRDefault="00AC2A3E">
            <w:pPr>
              <w:widowControl/>
              <w:spacing w:line="240" w:lineRule="exact"/>
              <w:jc w:val="left"/>
              <w:rPr>
                <w:color w:val="000000"/>
                <w:kern w:val="0"/>
                <w:szCs w:val="21"/>
              </w:rPr>
            </w:pPr>
          </w:p>
        </w:tc>
        <w:tc>
          <w:tcPr>
            <w:tcW w:w="240" w:type="dxa"/>
            <w:vMerge/>
            <w:tcBorders>
              <w:left w:val="nil"/>
              <w:bottom w:val="nil"/>
            </w:tcBorders>
            <w:vAlign w:val="center"/>
          </w:tcPr>
          <w:p w:rsidR="00AC2A3E" w:rsidRDefault="00AC2A3E">
            <w:pPr>
              <w:widowControl/>
              <w:spacing w:line="240" w:lineRule="exact"/>
              <w:jc w:val="left"/>
              <w:rPr>
                <w:color w:val="000000"/>
                <w:kern w:val="0"/>
                <w:szCs w:val="21"/>
              </w:rPr>
            </w:pPr>
          </w:p>
        </w:tc>
        <w:tc>
          <w:tcPr>
            <w:tcW w:w="2679" w:type="dxa"/>
            <w:gridSpan w:val="4"/>
            <w:vMerge/>
            <w:tcBorders>
              <w:left w:val="nil"/>
              <w:bottom w:val="nil"/>
            </w:tcBorders>
            <w:vAlign w:val="center"/>
          </w:tcPr>
          <w:p w:rsidR="00AC2A3E" w:rsidRDefault="00AC2A3E">
            <w:pPr>
              <w:widowControl/>
              <w:spacing w:line="240" w:lineRule="exact"/>
              <w:jc w:val="left"/>
              <w:rPr>
                <w:color w:val="000000"/>
                <w:kern w:val="0"/>
                <w:szCs w:val="21"/>
              </w:rPr>
            </w:pPr>
          </w:p>
        </w:tc>
        <w:tc>
          <w:tcPr>
            <w:tcW w:w="236" w:type="dxa"/>
            <w:gridSpan w:val="2"/>
            <w:vMerge/>
            <w:tcBorders>
              <w:left w:val="nil"/>
              <w:bottom w:val="nil"/>
            </w:tcBorders>
            <w:vAlign w:val="center"/>
          </w:tcPr>
          <w:p w:rsidR="00AC2A3E" w:rsidRDefault="00AC2A3E">
            <w:pPr>
              <w:widowControl/>
              <w:spacing w:line="240" w:lineRule="exact"/>
              <w:jc w:val="left"/>
              <w:rPr>
                <w:color w:val="000000"/>
                <w:kern w:val="0"/>
                <w:szCs w:val="21"/>
              </w:rPr>
            </w:pPr>
          </w:p>
        </w:tc>
        <w:tc>
          <w:tcPr>
            <w:tcW w:w="1158" w:type="dxa"/>
            <w:gridSpan w:val="3"/>
            <w:vMerge/>
            <w:tcBorders>
              <w:top w:val="nil"/>
              <w:left w:val="nil"/>
              <w:bottom w:val="nil"/>
              <w:right w:val="nil"/>
            </w:tcBorders>
            <w:vAlign w:val="center"/>
          </w:tcPr>
          <w:p w:rsidR="00AC2A3E" w:rsidRDefault="00AC2A3E">
            <w:pPr>
              <w:widowControl/>
              <w:spacing w:line="240" w:lineRule="exact"/>
              <w:jc w:val="left"/>
              <w:rPr>
                <w:color w:val="000000"/>
                <w:kern w:val="0"/>
                <w:szCs w:val="21"/>
              </w:rPr>
            </w:pPr>
          </w:p>
        </w:tc>
        <w:tc>
          <w:tcPr>
            <w:tcW w:w="1418" w:type="dxa"/>
            <w:gridSpan w:val="2"/>
            <w:tcBorders>
              <w:top w:val="nil"/>
              <w:left w:val="nil"/>
              <w:right w:val="nil"/>
            </w:tcBorders>
            <w:vAlign w:val="center"/>
          </w:tcPr>
          <w:p w:rsidR="00AC2A3E" w:rsidRDefault="00AC2A3E">
            <w:pPr>
              <w:widowControl/>
              <w:spacing w:line="240" w:lineRule="exact"/>
              <w:jc w:val="center"/>
              <w:rPr>
                <w:kern w:val="0"/>
                <w:szCs w:val="21"/>
              </w:rPr>
            </w:pPr>
          </w:p>
          <w:p w:rsidR="00AC2A3E" w:rsidRDefault="00AC2A3E">
            <w:pPr>
              <w:spacing w:line="240" w:lineRule="exact"/>
              <w:jc w:val="center"/>
              <w:rPr>
                <w:color w:val="000000"/>
                <w:kern w:val="0"/>
                <w:szCs w:val="21"/>
              </w:rPr>
            </w:pPr>
          </w:p>
        </w:tc>
      </w:tr>
      <w:tr w:rsidR="00AC2A3E">
        <w:trPr>
          <w:gridAfter w:val="1"/>
          <w:wAfter w:w="20" w:type="dxa"/>
          <w:trHeight w:val="851"/>
          <w:jc w:val="center"/>
        </w:trPr>
        <w:tc>
          <w:tcPr>
            <w:tcW w:w="597" w:type="dxa"/>
            <w:tcBorders>
              <w:top w:val="nil"/>
              <w:left w:val="nil"/>
              <w:bottom w:val="nil"/>
              <w:right w:val="single" w:sz="12" w:space="0" w:color="auto"/>
            </w:tcBorders>
            <w:vAlign w:val="center"/>
          </w:tcPr>
          <w:p w:rsidR="00AC2A3E" w:rsidRDefault="005837E6">
            <w:pPr>
              <w:widowControl/>
              <w:spacing w:line="240" w:lineRule="exact"/>
              <w:jc w:val="left"/>
              <w:rPr>
                <w:kern w:val="0"/>
                <w:szCs w:val="21"/>
              </w:rPr>
            </w:pPr>
            <w:r>
              <w:rPr>
                <w:noProof/>
                <w:kern w:val="0"/>
                <w:szCs w:val="21"/>
              </w:rPr>
              <w:drawing>
                <wp:anchor distT="0" distB="0" distL="114300" distR="114300" simplePos="0" relativeHeight="251668480" behindDoc="0" locked="0" layoutInCell="1" allowOverlap="1">
                  <wp:simplePos x="0" y="0"/>
                  <wp:positionH relativeFrom="column">
                    <wp:posOffset>20320</wp:posOffset>
                  </wp:positionH>
                  <wp:positionV relativeFrom="paragraph">
                    <wp:posOffset>241300</wp:posOffset>
                  </wp:positionV>
                  <wp:extent cx="288290" cy="17780"/>
                  <wp:effectExtent l="0" t="0" r="0" b="0"/>
                  <wp:wrapNone/>
                  <wp:docPr id="8" name="Line 26"/>
                  <wp:cNvGraphicFramePr/>
                  <a:graphic xmlns:a="http://schemas.openxmlformats.org/drawingml/2006/main">
                    <a:graphicData uri="http://schemas.openxmlformats.org/drawingml/2006/picture">
                      <pic:pic xmlns:pic="http://schemas.openxmlformats.org/drawingml/2006/picture">
                        <pic:nvPicPr>
                          <pic:cNvPr id="8" name="Line 26"/>
                          <pic:cNvPicPr/>
                        </pic:nvPicPr>
                        <pic:blipFill>
                          <a:blip r:embed="rId21" cstate="print"/>
                          <a:stretch>
                            <a:fillRect/>
                          </a:stretch>
                        </pic:blipFill>
                        <pic:spPr>
                          <a:xfrm>
                            <a:off x="0" y="0"/>
                            <a:ext cx="288290" cy="17780"/>
                          </a:xfrm>
                          <a:prstGeom prst="rect">
                            <a:avLst/>
                          </a:prstGeom>
                          <a:noFill/>
                          <a:ln>
                            <a:noFill/>
                          </a:ln>
                        </pic:spPr>
                      </pic:pic>
                    </a:graphicData>
                  </a:graphic>
                </wp:anchor>
              </w:drawing>
            </w:r>
          </w:p>
        </w:tc>
        <w:tc>
          <w:tcPr>
            <w:tcW w:w="1079" w:type="dxa"/>
            <w:tcBorders>
              <w:top w:val="single" w:sz="12" w:space="0" w:color="auto"/>
              <w:left w:val="single" w:sz="12" w:space="0" w:color="auto"/>
              <w:bottom w:val="single" w:sz="12" w:space="0" w:color="auto"/>
              <w:right w:val="single" w:sz="12" w:space="0" w:color="auto"/>
            </w:tcBorders>
            <w:vAlign w:val="center"/>
          </w:tcPr>
          <w:p w:rsidR="00AC2A3E" w:rsidRDefault="005837E6" w:rsidP="00105F3B">
            <w:pPr>
              <w:widowControl/>
              <w:spacing w:beforeLines="100" w:line="240" w:lineRule="exact"/>
              <w:jc w:val="center"/>
              <w:rPr>
                <w:kern w:val="0"/>
                <w:szCs w:val="21"/>
              </w:rPr>
            </w:pPr>
            <w:r>
              <w:rPr>
                <w:noProof/>
                <w:kern w:val="0"/>
                <w:szCs w:val="21"/>
              </w:rPr>
              <w:drawing>
                <wp:anchor distT="0" distB="0" distL="114300" distR="114300" simplePos="0" relativeHeight="251667456" behindDoc="0" locked="0" layoutInCell="1" allowOverlap="1">
                  <wp:simplePos x="0" y="0"/>
                  <wp:positionH relativeFrom="column">
                    <wp:posOffset>544830</wp:posOffset>
                  </wp:positionH>
                  <wp:positionV relativeFrom="paragraph">
                    <wp:posOffset>221615</wp:posOffset>
                  </wp:positionV>
                  <wp:extent cx="2771775" cy="215900"/>
                  <wp:effectExtent l="0" t="0" r="9525" b="13970"/>
                  <wp:wrapNone/>
                  <wp:docPr id="6" name="Line 25"/>
                  <wp:cNvGraphicFramePr/>
                  <a:graphic xmlns:a="http://schemas.openxmlformats.org/drawingml/2006/main">
                    <a:graphicData uri="http://schemas.openxmlformats.org/drawingml/2006/picture">
                      <pic:pic xmlns:pic="http://schemas.openxmlformats.org/drawingml/2006/picture">
                        <pic:nvPicPr>
                          <pic:cNvPr id="6" name="Line 25"/>
                          <pic:cNvPicPr/>
                        </pic:nvPicPr>
                        <pic:blipFill>
                          <a:blip r:embed="rId22" cstate="print"/>
                          <a:stretch>
                            <a:fillRect/>
                          </a:stretch>
                        </pic:blipFill>
                        <pic:spPr>
                          <a:xfrm>
                            <a:off x="0" y="0"/>
                            <a:ext cx="2771775" cy="215900"/>
                          </a:xfrm>
                          <a:prstGeom prst="rect">
                            <a:avLst/>
                          </a:prstGeom>
                          <a:noFill/>
                          <a:ln>
                            <a:noFill/>
                          </a:ln>
                        </pic:spPr>
                      </pic:pic>
                    </a:graphicData>
                  </a:graphic>
                </wp:anchor>
              </w:drawing>
            </w:r>
            <w:r>
              <w:rPr>
                <w:kern w:val="0"/>
                <w:szCs w:val="21"/>
              </w:rPr>
              <w:t>县级财政部门</w:t>
            </w:r>
          </w:p>
        </w:tc>
        <w:tc>
          <w:tcPr>
            <w:tcW w:w="739" w:type="dxa"/>
            <w:tcBorders>
              <w:top w:val="nil"/>
              <w:left w:val="single" w:sz="12" w:space="0" w:color="auto"/>
              <w:bottom w:val="nil"/>
              <w:right w:val="nil"/>
            </w:tcBorders>
            <w:vAlign w:val="center"/>
          </w:tcPr>
          <w:p w:rsidR="00AC2A3E" w:rsidRDefault="00AC2A3E">
            <w:pPr>
              <w:widowControl/>
              <w:spacing w:line="240" w:lineRule="exact"/>
              <w:jc w:val="left"/>
              <w:rPr>
                <w:kern w:val="0"/>
                <w:szCs w:val="21"/>
              </w:rPr>
            </w:pPr>
          </w:p>
        </w:tc>
        <w:tc>
          <w:tcPr>
            <w:tcW w:w="3536" w:type="dxa"/>
            <w:gridSpan w:val="4"/>
            <w:tcBorders>
              <w:top w:val="nil"/>
              <w:left w:val="nil"/>
              <w:bottom w:val="nil"/>
              <w:right w:val="single" w:sz="12" w:space="0" w:color="auto"/>
            </w:tcBorders>
            <w:vAlign w:val="center"/>
          </w:tcPr>
          <w:p w:rsidR="00AC2A3E" w:rsidRDefault="00AC2A3E">
            <w:pPr>
              <w:widowControl/>
              <w:spacing w:line="240" w:lineRule="exact"/>
              <w:jc w:val="left"/>
              <w:rPr>
                <w:kern w:val="0"/>
                <w:szCs w:val="21"/>
              </w:rPr>
            </w:pPr>
          </w:p>
          <w:p w:rsidR="00AC2A3E" w:rsidRDefault="00AC2A3E">
            <w:pPr>
              <w:widowControl/>
              <w:spacing w:line="240" w:lineRule="exact"/>
              <w:jc w:val="left"/>
              <w:rPr>
                <w:kern w:val="0"/>
                <w:szCs w:val="21"/>
              </w:rPr>
            </w:pPr>
          </w:p>
          <w:p w:rsidR="00AC2A3E" w:rsidRDefault="005837E6">
            <w:pPr>
              <w:widowControl/>
              <w:spacing w:line="240" w:lineRule="exact"/>
              <w:jc w:val="left"/>
              <w:rPr>
                <w:kern w:val="0"/>
                <w:szCs w:val="21"/>
              </w:rPr>
            </w:pPr>
            <w:r>
              <w:rPr>
                <w:kern w:val="0"/>
                <w:szCs w:val="21"/>
              </w:rPr>
              <w:t>8.</w:t>
            </w:r>
            <w:r>
              <w:rPr>
                <w:kern w:val="0"/>
                <w:szCs w:val="21"/>
              </w:rPr>
              <w:t>报送结算审核意见。</w:t>
            </w:r>
          </w:p>
        </w:tc>
        <w:tc>
          <w:tcPr>
            <w:tcW w:w="1238" w:type="dxa"/>
            <w:tcBorders>
              <w:top w:val="single" w:sz="12" w:space="0" w:color="auto"/>
              <w:left w:val="single" w:sz="12" w:space="0" w:color="auto"/>
              <w:bottom w:val="single" w:sz="12" w:space="0" w:color="auto"/>
              <w:right w:val="single" w:sz="12" w:space="0" w:color="auto"/>
            </w:tcBorders>
            <w:vAlign w:val="center"/>
          </w:tcPr>
          <w:p w:rsidR="00AC2A3E" w:rsidRDefault="005837E6">
            <w:pPr>
              <w:widowControl/>
              <w:spacing w:line="240" w:lineRule="exact"/>
              <w:jc w:val="center"/>
              <w:rPr>
                <w:kern w:val="0"/>
                <w:szCs w:val="21"/>
              </w:rPr>
            </w:pPr>
            <w:r>
              <w:rPr>
                <w:kern w:val="0"/>
                <w:szCs w:val="21"/>
              </w:rPr>
              <w:t>县级农业农村部门</w:t>
            </w:r>
          </w:p>
        </w:tc>
        <w:tc>
          <w:tcPr>
            <w:tcW w:w="4293" w:type="dxa"/>
            <w:gridSpan w:val="9"/>
            <w:tcBorders>
              <w:top w:val="nil"/>
              <w:left w:val="single" w:sz="12" w:space="0" w:color="auto"/>
              <w:bottom w:val="nil"/>
            </w:tcBorders>
            <w:vAlign w:val="center"/>
          </w:tcPr>
          <w:p w:rsidR="00AC2A3E" w:rsidRDefault="005837E6">
            <w:pPr>
              <w:widowControl/>
              <w:spacing w:line="240" w:lineRule="exact"/>
              <w:jc w:val="left"/>
              <w:rPr>
                <w:kern w:val="0"/>
                <w:szCs w:val="21"/>
              </w:rPr>
            </w:pPr>
            <w:r>
              <w:rPr>
                <w:noProof/>
                <w:kern w:val="0"/>
                <w:szCs w:val="21"/>
              </w:rPr>
              <w:drawing>
                <wp:anchor distT="0" distB="0" distL="114300" distR="114300" simplePos="0" relativeHeight="251670528" behindDoc="0" locked="0" layoutInCell="1" allowOverlap="1">
                  <wp:simplePos x="0" y="0"/>
                  <wp:positionH relativeFrom="column">
                    <wp:posOffset>-36830</wp:posOffset>
                  </wp:positionH>
                  <wp:positionV relativeFrom="paragraph">
                    <wp:posOffset>91440</wp:posOffset>
                  </wp:positionV>
                  <wp:extent cx="2663825" cy="17780"/>
                  <wp:effectExtent l="0" t="0" r="0" b="0"/>
                  <wp:wrapNone/>
                  <wp:docPr id="5" name="图片 15"/>
                  <wp:cNvGraphicFramePr/>
                  <a:graphic xmlns:a="http://schemas.openxmlformats.org/drawingml/2006/main">
                    <a:graphicData uri="http://schemas.openxmlformats.org/drawingml/2006/picture">
                      <pic:pic xmlns:pic="http://schemas.openxmlformats.org/drawingml/2006/picture">
                        <pic:nvPicPr>
                          <pic:cNvPr id="5" name="图片 15"/>
                          <pic:cNvPicPr/>
                        </pic:nvPicPr>
                        <pic:blipFill>
                          <a:blip r:embed="rId21" cstate="print"/>
                          <a:stretch>
                            <a:fillRect/>
                          </a:stretch>
                        </pic:blipFill>
                        <pic:spPr>
                          <a:xfrm>
                            <a:off x="0" y="0"/>
                            <a:ext cx="2663825" cy="17780"/>
                          </a:xfrm>
                          <a:prstGeom prst="rect">
                            <a:avLst/>
                          </a:prstGeom>
                          <a:noFill/>
                          <a:ln>
                            <a:noFill/>
                          </a:ln>
                        </pic:spPr>
                      </pic:pic>
                    </a:graphicData>
                  </a:graphic>
                </wp:anchor>
              </w:drawing>
            </w:r>
          </w:p>
          <w:p w:rsidR="00AC2A3E" w:rsidRDefault="005837E6">
            <w:pPr>
              <w:widowControl/>
              <w:spacing w:line="240" w:lineRule="exact"/>
              <w:jc w:val="left"/>
              <w:rPr>
                <w:color w:val="000000"/>
                <w:kern w:val="0"/>
                <w:szCs w:val="21"/>
              </w:rPr>
            </w:pPr>
            <w:r>
              <w:rPr>
                <w:kern w:val="0"/>
                <w:szCs w:val="21"/>
              </w:rPr>
              <w:t>7.</w:t>
            </w:r>
            <w:r>
              <w:rPr>
                <w:kern w:val="0"/>
                <w:szCs w:val="21"/>
              </w:rPr>
              <w:t>县级将镇级报送的购机者清册等与办理服务系统数据核对，做好购机补贴申请结算资料的形式审核、信息公示工作。</w:t>
            </w:r>
          </w:p>
        </w:tc>
        <w:tc>
          <w:tcPr>
            <w:tcW w:w="1418" w:type="dxa"/>
            <w:gridSpan w:val="2"/>
            <w:tcBorders>
              <w:left w:val="nil"/>
            </w:tcBorders>
            <w:vAlign w:val="center"/>
          </w:tcPr>
          <w:p w:rsidR="00AC2A3E" w:rsidRDefault="00AC2A3E">
            <w:pPr>
              <w:widowControl/>
              <w:spacing w:line="240" w:lineRule="exact"/>
              <w:jc w:val="center"/>
              <w:rPr>
                <w:kern w:val="0"/>
                <w:szCs w:val="21"/>
              </w:rPr>
            </w:pPr>
          </w:p>
        </w:tc>
      </w:tr>
    </w:tbl>
    <w:p w:rsidR="00AC2A3E" w:rsidRDefault="00AC2A3E">
      <w:pPr>
        <w:rPr>
          <w:rFonts w:eastAsia="方正仿宋_GBK"/>
          <w:sz w:val="32"/>
          <w:szCs w:val="32"/>
        </w:rPr>
        <w:sectPr w:rsidR="00AC2A3E">
          <w:pgSz w:w="16838" w:h="11906" w:orient="landscape"/>
          <w:pgMar w:top="1387" w:right="1814" w:bottom="1479" w:left="1587" w:header="851" w:footer="1134" w:gutter="0"/>
          <w:cols w:space="0"/>
          <w:docGrid w:type="lines" w:linePitch="323"/>
        </w:sectPr>
      </w:pPr>
    </w:p>
    <w:p w:rsidR="00AC2A3E" w:rsidRDefault="00AC2A3E">
      <w:pPr>
        <w:rPr>
          <w:rFonts w:eastAsia="方正仿宋_GBK"/>
          <w:sz w:val="32"/>
          <w:szCs w:val="32"/>
        </w:rPr>
      </w:pPr>
    </w:p>
    <w:p w:rsidR="00AC2A3E" w:rsidRDefault="005837E6">
      <w:pPr>
        <w:jc w:val="left"/>
        <w:rPr>
          <w:rFonts w:eastAsia="黑体"/>
          <w:sz w:val="28"/>
          <w:szCs w:val="28"/>
        </w:rPr>
      </w:pPr>
      <w:r>
        <w:rPr>
          <w:rFonts w:eastAsia="黑体"/>
          <w:sz w:val="28"/>
          <w:szCs w:val="28"/>
        </w:rPr>
        <w:t>附件</w:t>
      </w:r>
      <w:r>
        <w:rPr>
          <w:rFonts w:eastAsia="黑体"/>
          <w:sz w:val="28"/>
          <w:szCs w:val="28"/>
        </w:rPr>
        <w:t>5</w:t>
      </w:r>
    </w:p>
    <w:p w:rsidR="00AC2A3E" w:rsidRDefault="005837E6">
      <w:pPr>
        <w:spacing w:line="590" w:lineRule="exact"/>
        <w:jc w:val="center"/>
        <w:rPr>
          <w:sz w:val="44"/>
          <w:szCs w:val="44"/>
        </w:rPr>
      </w:pPr>
      <w:r>
        <w:rPr>
          <w:sz w:val="44"/>
          <w:szCs w:val="44"/>
        </w:rPr>
        <w:t>2021</w:t>
      </w:r>
      <w:r>
        <w:rPr>
          <w:sz w:val="44"/>
          <w:szCs w:val="44"/>
        </w:rPr>
        <w:t>年洋河新区</w:t>
      </w:r>
      <w:r>
        <w:rPr>
          <w:sz w:val="44"/>
          <w:szCs w:val="44"/>
          <w:u w:val="single"/>
        </w:rPr>
        <w:t xml:space="preserve">       </w:t>
      </w:r>
      <w:r>
        <w:rPr>
          <w:sz w:val="44"/>
          <w:szCs w:val="44"/>
        </w:rPr>
        <w:t>乡（办事处）农机购置补贴清册</w:t>
      </w:r>
    </w:p>
    <w:p w:rsidR="00AC2A3E" w:rsidRDefault="00AC2A3E">
      <w:pPr>
        <w:spacing w:line="590" w:lineRule="exact"/>
        <w:jc w:val="center"/>
        <w:rPr>
          <w:rFonts w:eastAsia="方正小标宋简体"/>
          <w:sz w:val="44"/>
          <w:szCs w:val="44"/>
        </w:rPr>
      </w:pPr>
    </w:p>
    <w:p w:rsidR="00AC2A3E" w:rsidRDefault="005837E6">
      <w:pPr>
        <w:spacing w:line="590" w:lineRule="exact"/>
        <w:ind w:firstLineChars="100" w:firstLine="210"/>
        <w:jc w:val="left"/>
        <w:rPr>
          <w:rFonts w:eastAsia="方正小标宋简体"/>
          <w:szCs w:val="21"/>
        </w:rPr>
      </w:pPr>
      <w:r>
        <w:rPr>
          <w:rFonts w:eastAsia="方正小标宋简体"/>
          <w:szCs w:val="21"/>
        </w:rPr>
        <w:t>填报单位（盖章）：</w:t>
      </w:r>
      <w:r>
        <w:rPr>
          <w:rFonts w:eastAsia="方正小标宋简体"/>
          <w:szCs w:val="21"/>
        </w:rPr>
        <w:t xml:space="preserve">                                                                                             </w:t>
      </w:r>
      <w:r>
        <w:rPr>
          <w:rFonts w:eastAsia="方正小标宋简体"/>
          <w:szCs w:val="21"/>
        </w:rPr>
        <w:t>单位：元、台</w:t>
      </w:r>
    </w:p>
    <w:tbl>
      <w:tblPr>
        <w:tblW w:w="131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758"/>
        <w:gridCol w:w="982"/>
        <w:gridCol w:w="804"/>
        <w:gridCol w:w="559"/>
        <w:gridCol w:w="559"/>
        <w:gridCol w:w="560"/>
        <w:gridCol w:w="744"/>
        <w:gridCol w:w="560"/>
        <w:gridCol w:w="551"/>
        <w:gridCol w:w="551"/>
        <w:gridCol w:w="551"/>
        <w:gridCol w:w="552"/>
        <w:gridCol w:w="552"/>
        <w:gridCol w:w="702"/>
        <w:gridCol w:w="777"/>
        <w:gridCol w:w="673"/>
        <w:gridCol w:w="552"/>
        <w:gridCol w:w="552"/>
        <w:gridCol w:w="552"/>
        <w:gridCol w:w="552"/>
        <w:gridCol w:w="552"/>
      </w:tblGrid>
      <w:tr w:rsidR="00AC2A3E">
        <w:trPr>
          <w:trHeight w:val="1263"/>
          <w:jc w:val="center"/>
        </w:trPr>
        <w:tc>
          <w:tcPr>
            <w:tcW w:w="758" w:type="dxa"/>
            <w:shd w:val="clear" w:color="auto" w:fill="auto"/>
            <w:vAlign w:val="center"/>
          </w:tcPr>
          <w:p w:rsidR="00AC2A3E" w:rsidRDefault="005837E6">
            <w:pPr>
              <w:spacing w:line="240" w:lineRule="exact"/>
              <w:jc w:val="center"/>
              <w:rPr>
                <w:b/>
                <w:sz w:val="18"/>
                <w:szCs w:val="18"/>
              </w:rPr>
            </w:pPr>
            <w:r>
              <w:rPr>
                <w:b/>
                <w:sz w:val="18"/>
                <w:szCs w:val="18"/>
              </w:rPr>
              <w:t>序号</w:t>
            </w:r>
          </w:p>
        </w:tc>
        <w:tc>
          <w:tcPr>
            <w:tcW w:w="982" w:type="dxa"/>
            <w:shd w:val="clear" w:color="auto" w:fill="auto"/>
            <w:vAlign w:val="center"/>
          </w:tcPr>
          <w:p w:rsidR="00AC2A3E" w:rsidRDefault="005837E6">
            <w:pPr>
              <w:spacing w:line="240" w:lineRule="exact"/>
              <w:jc w:val="center"/>
              <w:rPr>
                <w:b/>
                <w:sz w:val="18"/>
                <w:szCs w:val="18"/>
              </w:rPr>
            </w:pPr>
            <w:r>
              <w:rPr>
                <w:b/>
                <w:sz w:val="18"/>
                <w:szCs w:val="18"/>
              </w:rPr>
              <w:t>申请表编号</w:t>
            </w:r>
          </w:p>
        </w:tc>
        <w:tc>
          <w:tcPr>
            <w:tcW w:w="804" w:type="dxa"/>
            <w:shd w:val="clear" w:color="auto" w:fill="auto"/>
            <w:vAlign w:val="center"/>
          </w:tcPr>
          <w:p w:rsidR="00AC2A3E" w:rsidRDefault="005837E6">
            <w:pPr>
              <w:spacing w:line="240" w:lineRule="exact"/>
              <w:jc w:val="center"/>
              <w:rPr>
                <w:b/>
                <w:sz w:val="18"/>
                <w:szCs w:val="18"/>
              </w:rPr>
            </w:pPr>
            <w:r>
              <w:rPr>
                <w:b/>
                <w:sz w:val="18"/>
                <w:szCs w:val="18"/>
              </w:rPr>
              <w:t>购机者</w:t>
            </w:r>
            <w:r>
              <w:rPr>
                <w:b/>
                <w:sz w:val="18"/>
                <w:szCs w:val="18"/>
              </w:rPr>
              <w:t>(</w:t>
            </w:r>
            <w:r>
              <w:rPr>
                <w:b/>
                <w:sz w:val="18"/>
                <w:szCs w:val="18"/>
              </w:rPr>
              <w:t>个人、农业生产经营组织）</w:t>
            </w:r>
          </w:p>
        </w:tc>
        <w:tc>
          <w:tcPr>
            <w:tcW w:w="559" w:type="dxa"/>
            <w:shd w:val="clear" w:color="auto" w:fill="auto"/>
            <w:vAlign w:val="center"/>
          </w:tcPr>
          <w:p w:rsidR="00AC2A3E" w:rsidRDefault="005837E6">
            <w:pPr>
              <w:spacing w:line="240" w:lineRule="exact"/>
              <w:jc w:val="center"/>
              <w:rPr>
                <w:b/>
                <w:sz w:val="18"/>
                <w:szCs w:val="18"/>
              </w:rPr>
            </w:pPr>
            <w:r>
              <w:rPr>
                <w:b/>
                <w:sz w:val="18"/>
                <w:szCs w:val="18"/>
              </w:rPr>
              <w:t>身份证号码、组织机构代码</w:t>
            </w:r>
          </w:p>
        </w:tc>
        <w:tc>
          <w:tcPr>
            <w:tcW w:w="559" w:type="dxa"/>
            <w:shd w:val="clear" w:color="auto" w:fill="auto"/>
            <w:vAlign w:val="center"/>
          </w:tcPr>
          <w:p w:rsidR="00AC2A3E" w:rsidRDefault="005837E6">
            <w:pPr>
              <w:spacing w:line="240" w:lineRule="exact"/>
              <w:jc w:val="center"/>
              <w:rPr>
                <w:b/>
                <w:sz w:val="18"/>
                <w:szCs w:val="18"/>
              </w:rPr>
            </w:pPr>
            <w:r>
              <w:rPr>
                <w:b/>
                <w:sz w:val="18"/>
                <w:szCs w:val="18"/>
              </w:rPr>
              <w:t>现地</w:t>
            </w:r>
            <w:r>
              <w:rPr>
                <w:b/>
                <w:sz w:val="18"/>
                <w:szCs w:val="18"/>
              </w:rPr>
              <w:t xml:space="preserve">  </w:t>
            </w:r>
            <w:r>
              <w:rPr>
                <w:b/>
                <w:sz w:val="18"/>
                <w:szCs w:val="18"/>
              </w:rPr>
              <w:t>址</w:t>
            </w:r>
          </w:p>
        </w:tc>
        <w:tc>
          <w:tcPr>
            <w:tcW w:w="560" w:type="dxa"/>
            <w:shd w:val="clear" w:color="auto" w:fill="auto"/>
            <w:vAlign w:val="center"/>
          </w:tcPr>
          <w:p w:rsidR="00AC2A3E" w:rsidRDefault="005837E6">
            <w:pPr>
              <w:spacing w:line="240" w:lineRule="exact"/>
              <w:jc w:val="center"/>
              <w:rPr>
                <w:b/>
                <w:sz w:val="18"/>
                <w:szCs w:val="18"/>
              </w:rPr>
            </w:pPr>
            <w:r>
              <w:rPr>
                <w:b/>
                <w:sz w:val="18"/>
                <w:szCs w:val="18"/>
              </w:rPr>
              <w:t>联系</w:t>
            </w:r>
          </w:p>
          <w:p w:rsidR="00AC2A3E" w:rsidRDefault="005837E6">
            <w:pPr>
              <w:spacing w:line="240" w:lineRule="exact"/>
              <w:jc w:val="center"/>
              <w:rPr>
                <w:b/>
                <w:sz w:val="18"/>
                <w:szCs w:val="18"/>
              </w:rPr>
            </w:pPr>
            <w:r>
              <w:rPr>
                <w:b/>
                <w:sz w:val="18"/>
                <w:szCs w:val="18"/>
              </w:rPr>
              <w:t>电话</w:t>
            </w:r>
          </w:p>
        </w:tc>
        <w:tc>
          <w:tcPr>
            <w:tcW w:w="744" w:type="dxa"/>
            <w:shd w:val="clear" w:color="auto" w:fill="auto"/>
            <w:vAlign w:val="center"/>
          </w:tcPr>
          <w:p w:rsidR="00AC2A3E" w:rsidRDefault="005837E6">
            <w:pPr>
              <w:spacing w:line="240" w:lineRule="exact"/>
              <w:jc w:val="center"/>
              <w:rPr>
                <w:b/>
                <w:bCs/>
                <w:sz w:val="18"/>
                <w:szCs w:val="18"/>
              </w:rPr>
            </w:pPr>
            <w:r>
              <w:rPr>
                <w:b/>
                <w:bCs/>
                <w:sz w:val="18"/>
                <w:szCs w:val="18"/>
              </w:rPr>
              <w:t>购机者开户银行</w:t>
            </w:r>
          </w:p>
        </w:tc>
        <w:tc>
          <w:tcPr>
            <w:tcW w:w="560" w:type="dxa"/>
            <w:shd w:val="clear" w:color="auto" w:fill="auto"/>
            <w:vAlign w:val="center"/>
          </w:tcPr>
          <w:p w:rsidR="00AC2A3E" w:rsidRDefault="005837E6">
            <w:pPr>
              <w:spacing w:line="240" w:lineRule="exact"/>
              <w:jc w:val="center"/>
              <w:rPr>
                <w:b/>
                <w:bCs/>
                <w:sz w:val="18"/>
                <w:szCs w:val="18"/>
              </w:rPr>
            </w:pPr>
            <w:r>
              <w:rPr>
                <w:b/>
                <w:bCs/>
                <w:sz w:val="18"/>
                <w:szCs w:val="18"/>
              </w:rPr>
              <w:t>购机者账号</w:t>
            </w:r>
          </w:p>
        </w:tc>
        <w:tc>
          <w:tcPr>
            <w:tcW w:w="551" w:type="dxa"/>
            <w:shd w:val="clear" w:color="auto" w:fill="auto"/>
            <w:vAlign w:val="center"/>
          </w:tcPr>
          <w:p w:rsidR="00AC2A3E" w:rsidRDefault="005837E6">
            <w:pPr>
              <w:spacing w:line="240" w:lineRule="exact"/>
              <w:jc w:val="center"/>
              <w:rPr>
                <w:b/>
                <w:sz w:val="18"/>
                <w:szCs w:val="18"/>
              </w:rPr>
            </w:pPr>
            <w:r>
              <w:rPr>
                <w:b/>
                <w:sz w:val="18"/>
                <w:szCs w:val="18"/>
              </w:rPr>
              <w:t>机具</w:t>
            </w:r>
            <w:r>
              <w:rPr>
                <w:b/>
                <w:sz w:val="18"/>
                <w:szCs w:val="18"/>
              </w:rPr>
              <w:t xml:space="preserve">   </w:t>
            </w:r>
            <w:r>
              <w:rPr>
                <w:b/>
                <w:sz w:val="18"/>
                <w:szCs w:val="18"/>
              </w:rPr>
              <w:t>品目</w:t>
            </w:r>
          </w:p>
        </w:tc>
        <w:tc>
          <w:tcPr>
            <w:tcW w:w="551" w:type="dxa"/>
            <w:shd w:val="clear" w:color="auto" w:fill="auto"/>
            <w:vAlign w:val="center"/>
          </w:tcPr>
          <w:p w:rsidR="00AC2A3E" w:rsidRDefault="005837E6">
            <w:pPr>
              <w:spacing w:line="240" w:lineRule="exact"/>
              <w:jc w:val="center"/>
              <w:rPr>
                <w:b/>
                <w:bCs/>
                <w:sz w:val="18"/>
                <w:szCs w:val="18"/>
              </w:rPr>
            </w:pPr>
            <w:r>
              <w:rPr>
                <w:b/>
                <w:bCs/>
                <w:sz w:val="18"/>
                <w:szCs w:val="18"/>
              </w:rPr>
              <w:t>分档名称</w:t>
            </w:r>
          </w:p>
        </w:tc>
        <w:tc>
          <w:tcPr>
            <w:tcW w:w="551" w:type="dxa"/>
            <w:shd w:val="clear" w:color="auto" w:fill="auto"/>
            <w:vAlign w:val="center"/>
          </w:tcPr>
          <w:p w:rsidR="00AC2A3E" w:rsidRDefault="005837E6">
            <w:pPr>
              <w:spacing w:line="240" w:lineRule="exact"/>
              <w:jc w:val="center"/>
              <w:rPr>
                <w:b/>
                <w:bCs/>
                <w:sz w:val="18"/>
                <w:szCs w:val="18"/>
              </w:rPr>
            </w:pPr>
            <w:r>
              <w:rPr>
                <w:b/>
                <w:bCs/>
                <w:sz w:val="18"/>
                <w:szCs w:val="18"/>
              </w:rPr>
              <w:t>机具</w:t>
            </w:r>
            <w:r>
              <w:rPr>
                <w:b/>
                <w:bCs/>
                <w:sz w:val="18"/>
                <w:szCs w:val="18"/>
              </w:rPr>
              <w:t xml:space="preserve">    </w:t>
            </w:r>
            <w:r>
              <w:rPr>
                <w:b/>
                <w:bCs/>
                <w:sz w:val="18"/>
                <w:szCs w:val="18"/>
              </w:rPr>
              <w:t>型号</w:t>
            </w:r>
          </w:p>
        </w:tc>
        <w:tc>
          <w:tcPr>
            <w:tcW w:w="552" w:type="dxa"/>
            <w:shd w:val="clear" w:color="auto" w:fill="auto"/>
            <w:vAlign w:val="center"/>
          </w:tcPr>
          <w:p w:rsidR="00AC2A3E" w:rsidRDefault="005837E6">
            <w:pPr>
              <w:spacing w:line="240" w:lineRule="exact"/>
              <w:jc w:val="center"/>
              <w:rPr>
                <w:b/>
                <w:bCs/>
                <w:sz w:val="18"/>
                <w:szCs w:val="18"/>
              </w:rPr>
            </w:pPr>
            <w:r>
              <w:rPr>
                <w:b/>
                <w:bCs/>
                <w:sz w:val="18"/>
                <w:szCs w:val="18"/>
              </w:rPr>
              <w:t>购机数量</w:t>
            </w:r>
          </w:p>
        </w:tc>
        <w:tc>
          <w:tcPr>
            <w:tcW w:w="552" w:type="dxa"/>
            <w:shd w:val="clear" w:color="auto" w:fill="auto"/>
            <w:vAlign w:val="center"/>
          </w:tcPr>
          <w:p w:rsidR="00AC2A3E" w:rsidRDefault="005837E6">
            <w:pPr>
              <w:spacing w:line="240" w:lineRule="exact"/>
              <w:jc w:val="center"/>
              <w:rPr>
                <w:b/>
                <w:bCs/>
                <w:sz w:val="18"/>
                <w:szCs w:val="18"/>
              </w:rPr>
            </w:pPr>
            <w:r>
              <w:rPr>
                <w:b/>
                <w:bCs/>
                <w:sz w:val="18"/>
                <w:szCs w:val="18"/>
              </w:rPr>
              <w:t>生产</w:t>
            </w:r>
            <w:r>
              <w:rPr>
                <w:b/>
                <w:bCs/>
                <w:sz w:val="18"/>
                <w:szCs w:val="18"/>
              </w:rPr>
              <w:t xml:space="preserve">     </w:t>
            </w:r>
            <w:r>
              <w:rPr>
                <w:b/>
                <w:bCs/>
                <w:sz w:val="18"/>
                <w:szCs w:val="18"/>
              </w:rPr>
              <w:t>企业</w:t>
            </w:r>
          </w:p>
        </w:tc>
        <w:tc>
          <w:tcPr>
            <w:tcW w:w="702" w:type="dxa"/>
            <w:shd w:val="clear" w:color="auto" w:fill="auto"/>
            <w:vAlign w:val="center"/>
          </w:tcPr>
          <w:p w:rsidR="00AC2A3E" w:rsidRDefault="005837E6">
            <w:pPr>
              <w:spacing w:line="240" w:lineRule="exact"/>
              <w:jc w:val="center"/>
              <w:rPr>
                <w:b/>
                <w:bCs/>
                <w:sz w:val="18"/>
                <w:szCs w:val="18"/>
              </w:rPr>
            </w:pPr>
            <w:r>
              <w:rPr>
                <w:b/>
                <w:bCs/>
                <w:sz w:val="18"/>
                <w:szCs w:val="18"/>
              </w:rPr>
              <w:t>经销企业</w:t>
            </w:r>
          </w:p>
        </w:tc>
        <w:tc>
          <w:tcPr>
            <w:tcW w:w="777" w:type="dxa"/>
            <w:shd w:val="clear" w:color="auto" w:fill="auto"/>
            <w:vAlign w:val="center"/>
          </w:tcPr>
          <w:p w:rsidR="00AC2A3E" w:rsidRDefault="005837E6">
            <w:pPr>
              <w:spacing w:line="240" w:lineRule="exact"/>
              <w:jc w:val="center"/>
              <w:rPr>
                <w:b/>
                <w:bCs/>
                <w:sz w:val="18"/>
                <w:szCs w:val="18"/>
              </w:rPr>
            </w:pPr>
            <w:r>
              <w:rPr>
                <w:b/>
                <w:bCs/>
                <w:sz w:val="18"/>
                <w:szCs w:val="18"/>
              </w:rPr>
              <w:t>单台省补贴额</w:t>
            </w:r>
          </w:p>
        </w:tc>
        <w:tc>
          <w:tcPr>
            <w:tcW w:w="673" w:type="dxa"/>
            <w:shd w:val="clear" w:color="auto" w:fill="auto"/>
            <w:vAlign w:val="center"/>
          </w:tcPr>
          <w:p w:rsidR="00AC2A3E" w:rsidRDefault="005837E6">
            <w:pPr>
              <w:spacing w:line="240" w:lineRule="exact"/>
              <w:jc w:val="center"/>
              <w:rPr>
                <w:b/>
                <w:bCs/>
                <w:sz w:val="18"/>
                <w:szCs w:val="18"/>
              </w:rPr>
            </w:pPr>
            <w:r>
              <w:rPr>
                <w:b/>
                <w:bCs/>
                <w:sz w:val="18"/>
                <w:szCs w:val="18"/>
              </w:rPr>
              <w:t>单台</w:t>
            </w:r>
            <w:r>
              <w:rPr>
                <w:b/>
                <w:bCs/>
                <w:sz w:val="18"/>
                <w:szCs w:val="18"/>
              </w:rPr>
              <w:t xml:space="preserve"> </w:t>
            </w:r>
            <w:r>
              <w:rPr>
                <w:b/>
                <w:bCs/>
                <w:sz w:val="18"/>
                <w:szCs w:val="18"/>
              </w:rPr>
              <w:t>中央补贴</w:t>
            </w:r>
          </w:p>
        </w:tc>
        <w:tc>
          <w:tcPr>
            <w:tcW w:w="552" w:type="dxa"/>
            <w:shd w:val="clear" w:color="auto" w:fill="auto"/>
            <w:vAlign w:val="center"/>
          </w:tcPr>
          <w:p w:rsidR="00AC2A3E" w:rsidRDefault="005837E6">
            <w:pPr>
              <w:spacing w:line="240" w:lineRule="exact"/>
              <w:jc w:val="center"/>
              <w:rPr>
                <w:b/>
                <w:bCs/>
                <w:sz w:val="18"/>
                <w:szCs w:val="18"/>
              </w:rPr>
            </w:pPr>
            <w:r>
              <w:rPr>
                <w:b/>
                <w:bCs/>
                <w:sz w:val="18"/>
                <w:szCs w:val="18"/>
              </w:rPr>
              <w:t>合计补贴额</w:t>
            </w:r>
          </w:p>
        </w:tc>
        <w:tc>
          <w:tcPr>
            <w:tcW w:w="552" w:type="dxa"/>
            <w:shd w:val="clear" w:color="auto" w:fill="auto"/>
            <w:vAlign w:val="center"/>
          </w:tcPr>
          <w:p w:rsidR="00AC2A3E" w:rsidRDefault="005837E6">
            <w:pPr>
              <w:spacing w:line="240" w:lineRule="exact"/>
              <w:jc w:val="center"/>
              <w:rPr>
                <w:b/>
                <w:bCs/>
                <w:sz w:val="18"/>
                <w:szCs w:val="18"/>
              </w:rPr>
            </w:pPr>
            <w:r>
              <w:rPr>
                <w:b/>
                <w:bCs/>
                <w:sz w:val="18"/>
                <w:szCs w:val="18"/>
              </w:rPr>
              <w:t>最终销售总价</w:t>
            </w:r>
          </w:p>
        </w:tc>
        <w:tc>
          <w:tcPr>
            <w:tcW w:w="552" w:type="dxa"/>
            <w:shd w:val="clear" w:color="auto" w:fill="auto"/>
            <w:vAlign w:val="center"/>
          </w:tcPr>
          <w:p w:rsidR="00AC2A3E" w:rsidRDefault="005837E6">
            <w:pPr>
              <w:spacing w:line="240" w:lineRule="exact"/>
              <w:jc w:val="center"/>
              <w:rPr>
                <w:b/>
                <w:bCs/>
                <w:sz w:val="18"/>
                <w:szCs w:val="18"/>
              </w:rPr>
            </w:pPr>
            <w:r>
              <w:rPr>
                <w:b/>
                <w:bCs/>
                <w:sz w:val="18"/>
                <w:szCs w:val="18"/>
              </w:rPr>
              <w:t>出厂编号发动机号</w:t>
            </w:r>
          </w:p>
        </w:tc>
        <w:tc>
          <w:tcPr>
            <w:tcW w:w="552" w:type="dxa"/>
            <w:shd w:val="clear" w:color="auto" w:fill="auto"/>
            <w:vAlign w:val="center"/>
          </w:tcPr>
          <w:p w:rsidR="00AC2A3E" w:rsidRDefault="005837E6">
            <w:pPr>
              <w:spacing w:line="240" w:lineRule="exact"/>
              <w:jc w:val="center"/>
              <w:rPr>
                <w:b/>
                <w:bCs/>
                <w:sz w:val="18"/>
                <w:szCs w:val="18"/>
              </w:rPr>
            </w:pPr>
            <w:r>
              <w:rPr>
                <w:b/>
                <w:bCs/>
                <w:sz w:val="18"/>
                <w:szCs w:val="18"/>
              </w:rPr>
              <w:t>核实情况</w:t>
            </w:r>
          </w:p>
        </w:tc>
        <w:tc>
          <w:tcPr>
            <w:tcW w:w="552" w:type="dxa"/>
            <w:shd w:val="clear" w:color="auto" w:fill="auto"/>
            <w:vAlign w:val="center"/>
          </w:tcPr>
          <w:p w:rsidR="00AC2A3E" w:rsidRDefault="005837E6">
            <w:pPr>
              <w:spacing w:line="240" w:lineRule="exact"/>
              <w:jc w:val="center"/>
              <w:rPr>
                <w:b/>
                <w:bCs/>
                <w:sz w:val="18"/>
                <w:szCs w:val="18"/>
              </w:rPr>
            </w:pPr>
            <w:r>
              <w:rPr>
                <w:b/>
                <w:bCs/>
                <w:sz w:val="18"/>
                <w:szCs w:val="18"/>
              </w:rPr>
              <w:t>备注</w:t>
            </w:r>
          </w:p>
        </w:tc>
      </w:tr>
      <w:tr w:rsidR="00AC2A3E">
        <w:trPr>
          <w:trHeight w:val="653"/>
          <w:jc w:val="center"/>
        </w:trPr>
        <w:tc>
          <w:tcPr>
            <w:tcW w:w="758" w:type="dxa"/>
            <w:shd w:val="clear" w:color="auto" w:fill="auto"/>
            <w:noWrap/>
            <w:vAlign w:val="center"/>
          </w:tcPr>
          <w:p w:rsidR="00AC2A3E" w:rsidRDefault="005837E6">
            <w:pPr>
              <w:widowControl/>
              <w:jc w:val="center"/>
              <w:rPr>
                <w:kern w:val="0"/>
                <w:sz w:val="18"/>
                <w:szCs w:val="18"/>
              </w:rPr>
            </w:pPr>
            <w:r>
              <w:rPr>
                <w:kern w:val="0"/>
                <w:sz w:val="18"/>
                <w:szCs w:val="18"/>
              </w:rPr>
              <w:t>1</w:t>
            </w:r>
          </w:p>
        </w:tc>
        <w:tc>
          <w:tcPr>
            <w:tcW w:w="982" w:type="dxa"/>
            <w:shd w:val="clear" w:color="auto" w:fill="auto"/>
            <w:noWrap/>
            <w:vAlign w:val="center"/>
          </w:tcPr>
          <w:p w:rsidR="00AC2A3E" w:rsidRDefault="005837E6">
            <w:pPr>
              <w:widowControl/>
              <w:jc w:val="center"/>
              <w:rPr>
                <w:kern w:val="0"/>
                <w:sz w:val="18"/>
                <w:szCs w:val="18"/>
              </w:rPr>
            </w:pPr>
            <w:r>
              <w:rPr>
                <w:kern w:val="0"/>
                <w:sz w:val="18"/>
                <w:szCs w:val="18"/>
              </w:rPr>
              <w:t>2</w:t>
            </w:r>
          </w:p>
        </w:tc>
        <w:tc>
          <w:tcPr>
            <w:tcW w:w="804" w:type="dxa"/>
            <w:shd w:val="clear" w:color="auto" w:fill="auto"/>
            <w:noWrap/>
            <w:vAlign w:val="center"/>
          </w:tcPr>
          <w:p w:rsidR="00AC2A3E" w:rsidRDefault="005837E6">
            <w:pPr>
              <w:widowControl/>
              <w:jc w:val="center"/>
              <w:rPr>
                <w:kern w:val="0"/>
                <w:sz w:val="18"/>
                <w:szCs w:val="18"/>
              </w:rPr>
            </w:pPr>
            <w:r>
              <w:rPr>
                <w:kern w:val="0"/>
                <w:sz w:val="18"/>
                <w:szCs w:val="18"/>
              </w:rPr>
              <w:t>3</w:t>
            </w:r>
          </w:p>
        </w:tc>
        <w:tc>
          <w:tcPr>
            <w:tcW w:w="559" w:type="dxa"/>
            <w:shd w:val="clear" w:color="auto" w:fill="auto"/>
            <w:noWrap/>
            <w:vAlign w:val="center"/>
          </w:tcPr>
          <w:p w:rsidR="00AC2A3E" w:rsidRDefault="005837E6">
            <w:pPr>
              <w:widowControl/>
              <w:jc w:val="center"/>
              <w:rPr>
                <w:kern w:val="0"/>
                <w:sz w:val="18"/>
                <w:szCs w:val="18"/>
              </w:rPr>
            </w:pPr>
            <w:r>
              <w:rPr>
                <w:kern w:val="0"/>
                <w:sz w:val="18"/>
                <w:szCs w:val="18"/>
              </w:rPr>
              <w:t>4</w:t>
            </w:r>
          </w:p>
        </w:tc>
        <w:tc>
          <w:tcPr>
            <w:tcW w:w="559" w:type="dxa"/>
            <w:shd w:val="clear" w:color="auto" w:fill="auto"/>
            <w:noWrap/>
            <w:vAlign w:val="center"/>
          </w:tcPr>
          <w:p w:rsidR="00AC2A3E" w:rsidRDefault="005837E6">
            <w:pPr>
              <w:widowControl/>
              <w:jc w:val="center"/>
              <w:rPr>
                <w:kern w:val="0"/>
                <w:sz w:val="18"/>
                <w:szCs w:val="18"/>
              </w:rPr>
            </w:pPr>
            <w:r>
              <w:rPr>
                <w:kern w:val="0"/>
                <w:sz w:val="18"/>
                <w:szCs w:val="18"/>
              </w:rPr>
              <w:t>5</w:t>
            </w:r>
          </w:p>
        </w:tc>
        <w:tc>
          <w:tcPr>
            <w:tcW w:w="560" w:type="dxa"/>
            <w:shd w:val="clear" w:color="auto" w:fill="auto"/>
            <w:noWrap/>
            <w:vAlign w:val="center"/>
          </w:tcPr>
          <w:p w:rsidR="00AC2A3E" w:rsidRDefault="005837E6">
            <w:pPr>
              <w:widowControl/>
              <w:jc w:val="center"/>
              <w:rPr>
                <w:kern w:val="0"/>
                <w:sz w:val="18"/>
                <w:szCs w:val="18"/>
              </w:rPr>
            </w:pPr>
            <w:r>
              <w:rPr>
                <w:kern w:val="0"/>
                <w:sz w:val="18"/>
                <w:szCs w:val="18"/>
              </w:rPr>
              <w:t>6</w:t>
            </w:r>
          </w:p>
        </w:tc>
        <w:tc>
          <w:tcPr>
            <w:tcW w:w="744" w:type="dxa"/>
            <w:shd w:val="clear" w:color="auto" w:fill="auto"/>
            <w:noWrap/>
            <w:vAlign w:val="center"/>
          </w:tcPr>
          <w:p w:rsidR="00AC2A3E" w:rsidRDefault="005837E6">
            <w:pPr>
              <w:widowControl/>
              <w:jc w:val="center"/>
              <w:rPr>
                <w:kern w:val="0"/>
                <w:sz w:val="18"/>
                <w:szCs w:val="18"/>
              </w:rPr>
            </w:pPr>
            <w:r>
              <w:rPr>
                <w:kern w:val="0"/>
                <w:sz w:val="18"/>
                <w:szCs w:val="18"/>
              </w:rPr>
              <w:t>7</w:t>
            </w:r>
          </w:p>
        </w:tc>
        <w:tc>
          <w:tcPr>
            <w:tcW w:w="560" w:type="dxa"/>
            <w:shd w:val="clear" w:color="auto" w:fill="auto"/>
            <w:noWrap/>
            <w:vAlign w:val="center"/>
          </w:tcPr>
          <w:p w:rsidR="00AC2A3E" w:rsidRDefault="005837E6">
            <w:pPr>
              <w:widowControl/>
              <w:jc w:val="center"/>
              <w:rPr>
                <w:kern w:val="0"/>
                <w:sz w:val="18"/>
                <w:szCs w:val="18"/>
              </w:rPr>
            </w:pPr>
            <w:r>
              <w:rPr>
                <w:kern w:val="0"/>
                <w:sz w:val="18"/>
                <w:szCs w:val="18"/>
              </w:rPr>
              <w:t>8</w:t>
            </w:r>
          </w:p>
        </w:tc>
        <w:tc>
          <w:tcPr>
            <w:tcW w:w="551" w:type="dxa"/>
            <w:shd w:val="clear" w:color="auto" w:fill="auto"/>
            <w:noWrap/>
            <w:vAlign w:val="center"/>
          </w:tcPr>
          <w:p w:rsidR="00AC2A3E" w:rsidRDefault="005837E6">
            <w:pPr>
              <w:widowControl/>
              <w:jc w:val="center"/>
              <w:rPr>
                <w:kern w:val="0"/>
                <w:sz w:val="18"/>
                <w:szCs w:val="18"/>
              </w:rPr>
            </w:pPr>
            <w:r>
              <w:rPr>
                <w:kern w:val="0"/>
                <w:sz w:val="18"/>
                <w:szCs w:val="18"/>
              </w:rPr>
              <w:t>9</w:t>
            </w:r>
          </w:p>
        </w:tc>
        <w:tc>
          <w:tcPr>
            <w:tcW w:w="551" w:type="dxa"/>
            <w:shd w:val="clear" w:color="auto" w:fill="auto"/>
            <w:noWrap/>
            <w:vAlign w:val="center"/>
          </w:tcPr>
          <w:p w:rsidR="00AC2A3E" w:rsidRDefault="005837E6">
            <w:pPr>
              <w:widowControl/>
              <w:jc w:val="center"/>
              <w:rPr>
                <w:kern w:val="0"/>
                <w:sz w:val="18"/>
                <w:szCs w:val="18"/>
              </w:rPr>
            </w:pPr>
            <w:r>
              <w:rPr>
                <w:kern w:val="0"/>
                <w:sz w:val="18"/>
                <w:szCs w:val="18"/>
              </w:rPr>
              <w:t>10</w:t>
            </w:r>
          </w:p>
        </w:tc>
        <w:tc>
          <w:tcPr>
            <w:tcW w:w="551" w:type="dxa"/>
            <w:shd w:val="clear" w:color="auto" w:fill="auto"/>
            <w:noWrap/>
            <w:vAlign w:val="center"/>
          </w:tcPr>
          <w:p w:rsidR="00AC2A3E" w:rsidRDefault="005837E6">
            <w:pPr>
              <w:widowControl/>
              <w:jc w:val="center"/>
              <w:rPr>
                <w:kern w:val="0"/>
                <w:sz w:val="18"/>
                <w:szCs w:val="18"/>
              </w:rPr>
            </w:pPr>
            <w:r>
              <w:rPr>
                <w:kern w:val="0"/>
                <w:sz w:val="18"/>
                <w:szCs w:val="18"/>
              </w:rPr>
              <w:t>11</w:t>
            </w:r>
          </w:p>
        </w:tc>
        <w:tc>
          <w:tcPr>
            <w:tcW w:w="552" w:type="dxa"/>
            <w:shd w:val="clear" w:color="auto" w:fill="auto"/>
            <w:noWrap/>
            <w:vAlign w:val="center"/>
          </w:tcPr>
          <w:p w:rsidR="00AC2A3E" w:rsidRDefault="005837E6">
            <w:pPr>
              <w:widowControl/>
              <w:jc w:val="center"/>
              <w:rPr>
                <w:kern w:val="0"/>
                <w:sz w:val="18"/>
                <w:szCs w:val="18"/>
              </w:rPr>
            </w:pPr>
            <w:r>
              <w:rPr>
                <w:kern w:val="0"/>
                <w:sz w:val="18"/>
                <w:szCs w:val="18"/>
              </w:rPr>
              <w:t>12</w:t>
            </w:r>
          </w:p>
        </w:tc>
        <w:tc>
          <w:tcPr>
            <w:tcW w:w="552" w:type="dxa"/>
            <w:shd w:val="clear" w:color="auto" w:fill="auto"/>
            <w:noWrap/>
            <w:vAlign w:val="center"/>
          </w:tcPr>
          <w:p w:rsidR="00AC2A3E" w:rsidRDefault="005837E6">
            <w:pPr>
              <w:widowControl/>
              <w:jc w:val="center"/>
              <w:rPr>
                <w:kern w:val="0"/>
                <w:sz w:val="18"/>
                <w:szCs w:val="18"/>
              </w:rPr>
            </w:pPr>
            <w:r>
              <w:rPr>
                <w:kern w:val="0"/>
                <w:sz w:val="18"/>
                <w:szCs w:val="18"/>
              </w:rPr>
              <w:t>13</w:t>
            </w:r>
          </w:p>
        </w:tc>
        <w:tc>
          <w:tcPr>
            <w:tcW w:w="702" w:type="dxa"/>
            <w:shd w:val="clear" w:color="auto" w:fill="auto"/>
            <w:noWrap/>
            <w:vAlign w:val="center"/>
          </w:tcPr>
          <w:p w:rsidR="00AC2A3E" w:rsidRDefault="005837E6">
            <w:pPr>
              <w:widowControl/>
              <w:jc w:val="center"/>
              <w:rPr>
                <w:kern w:val="0"/>
                <w:sz w:val="18"/>
                <w:szCs w:val="18"/>
              </w:rPr>
            </w:pPr>
            <w:r>
              <w:rPr>
                <w:kern w:val="0"/>
                <w:sz w:val="18"/>
                <w:szCs w:val="18"/>
              </w:rPr>
              <w:t>14</w:t>
            </w:r>
          </w:p>
        </w:tc>
        <w:tc>
          <w:tcPr>
            <w:tcW w:w="777" w:type="dxa"/>
            <w:shd w:val="clear" w:color="auto" w:fill="auto"/>
            <w:noWrap/>
            <w:vAlign w:val="center"/>
          </w:tcPr>
          <w:p w:rsidR="00AC2A3E" w:rsidRDefault="005837E6">
            <w:pPr>
              <w:widowControl/>
              <w:jc w:val="center"/>
              <w:rPr>
                <w:kern w:val="0"/>
                <w:sz w:val="18"/>
                <w:szCs w:val="18"/>
              </w:rPr>
            </w:pPr>
            <w:r>
              <w:rPr>
                <w:kern w:val="0"/>
                <w:sz w:val="18"/>
                <w:szCs w:val="18"/>
              </w:rPr>
              <w:t>15</w:t>
            </w:r>
          </w:p>
        </w:tc>
        <w:tc>
          <w:tcPr>
            <w:tcW w:w="673" w:type="dxa"/>
            <w:shd w:val="clear" w:color="auto" w:fill="auto"/>
            <w:noWrap/>
            <w:vAlign w:val="center"/>
          </w:tcPr>
          <w:p w:rsidR="00AC2A3E" w:rsidRDefault="005837E6">
            <w:pPr>
              <w:widowControl/>
              <w:jc w:val="center"/>
              <w:rPr>
                <w:kern w:val="0"/>
                <w:sz w:val="18"/>
                <w:szCs w:val="18"/>
              </w:rPr>
            </w:pPr>
            <w:r>
              <w:rPr>
                <w:kern w:val="0"/>
                <w:sz w:val="18"/>
                <w:szCs w:val="18"/>
              </w:rPr>
              <w:t>16</w:t>
            </w:r>
          </w:p>
        </w:tc>
        <w:tc>
          <w:tcPr>
            <w:tcW w:w="552" w:type="dxa"/>
            <w:shd w:val="clear" w:color="auto" w:fill="auto"/>
            <w:noWrap/>
            <w:vAlign w:val="center"/>
          </w:tcPr>
          <w:p w:rsidR="00AC2A3E" w:rsidRDefault="005837E6">
            <w:pPr>
              <w:widowControl/>
              <w:jc w:val="center"/>
              <w:rPr>
                <w:kern w:val="0"/>
                <w:sz w:val="18"/>
                <w:szCs w:val="18"/>
              </w:rPr>
            </w:pPr>
            <w:r>
              <w:rPr>
                <w:kern w:val="0"/>
                <w:sz w:val="18"/>
                <w:szCs w:val="18"/>
              </w:rPr>
              <w:t>17</w:t>
            </w:r>
          </w:p>
        </w:tc>
        <w:tc>
          <w:tcPr>
            <w:tcW w:w="552" w:type="dxa"/>
            <w:shd w:val="clear" w:color="auto" w:fill="auto"/>
            <w:noWrap/>
            <w:vAlign w:val="center"/>
          </w:tcPr>
          <w:p w:rsidR="00AC2A3E" w:rsidRDefault="005837E6">
            <w:pPr>
              <w:widowControl/>
              <w:jc w:val="center"/>
              <w:rPr>
                <w:kern w:val="0"/>
                <w:sz w:val="18"/>
                <w:szCs w:val="18"/>
              </w:rPr>
            </w:pPr>
            <w:r>
              <w:rPr>
                <w:kern w:val="0"/>
                <w:sz w:val="18"/>
                <w:szCs w:val="18"/>
              </w:rPr>
              <w:t>18</w:t>
            </w:r>
          </w:p>
        </w:tc>
        <w:tc>
          <w:tcPr>
            <w:tcW w:w="552" w:type="dxa"/>
            <w:shd w:val="clear" w:color="auto" w:fill="auto"/>
            <w:noWrap/>
            <w:vAlign w:val="center"/>
          </w:tcPr>
          <w:p w:rsidR="00AC2A3E" w:rsidRDefault="005837E6">
            <w:pPr>
              <w:widowControl/>
              <w:jc w:val="center"/>
              <w:rPr>
                <w:kern w:val="0"/>
                <w:sz w:val="18"/>
                <w:szCs w:val="18"/>
              </w:rPr>
            </w:pPr>
            <w:r>
              <w:rPr>
                <w:kern w:val="0"/>
                <w:sz w:val="18"/>
                <w:szCs w:val="18"/>
              </w:rPr>
              <w:t>19</w:t>
            </w:r>
          </w:p>
        </w:tc>
        <w:tc>
          <w:tcPr>
            <w:tcW w:w="552" w:type="dxa"/>
            <w:shd w:val="clear" w:color="auto" w:fill="auto"/>
            <w:noWrap/>
            <w:vAlign w:val="center"/>
          </w:tcPr>
          <w:p w:rsidR="00AC2A3E" w:rsidRDefault="005837E6">
            <w:pPr>
              <w:widowControl/>
              <w:jc w:val="center"/>
              <w:rPr>
                <w:kern w:val="0"/>
                <w:sz w:val="18"/>
                <w:szCs w:val="18"/>
              </w:rPr>
            </w:pPr>
            <w:r>
              <w:rPr>
                <w:kern w:val="0"/>
                <w:sz w:val="18"/>
                <w:szCs w:val="18"/>
              </w:rPr>
              <w:t>20</w:t>
            </w:r>
          </w:p>
        </w:tc>
        <w:tc>
          <w:tcPr>
            <w:tcW w:w="552" w:type="dxa"/>
            <w:shd w:val="clear" w:color="auto" w:fill="auto"/>
            <w:noWrap/>
            <w:vAlign w:val="center"/>
          </w:tcPr>
          <w:p w:rsidR="00AC2A3E" w:rsidRDefault="005837E6">
            <w:pPr>
              <w:widowControl/>
              <w:jc w:val="center"/>
              <w:rPr>
                <w:kern w:val="0"/>
                <w:sz w:val="18"/>
                <w:szCs w:val="18"/>
              </w:rPr>
            </w:pPr>
            <w:r>
              <w:rPr>
                <w:kern w:val="0"/>
                <w:sz w:val="18"/>
                <w:szCs w:val="18"/>
              </w:rPr>
              <w:t>21</w:t>
            </w:r>
          </w:p>
        </w:tc>
      </w:tr>
      <w:tr w:rsidR="00AC2A3E">
        <w:trPr>
          <w:trHeight w:val="653"/>
          <w:jc w:val="center"/>
        </w:trPr>
        <w:tc>
          <w:tcPr>
            <w:tcW w:w="758" w:type="dxa"/>
            <w:shd w:val="clear" w:color="auto" w:fill="auto"/>
            <w:vAlign w:val="center"/>
          </w:tcPr>
          <w:p w:rsidR="00AC2A3E" w:rsidRDefault="005837E6">
            <w:pPr>
              <w:spacing w:line="590" w:lineRule="exact"/>
              <w:jc w:val="center"/>
              <w:rPr>
                <w:rFonts w:eastAsia="方正小标宋简体"/>
                <w:sz w:val="18"/>
                <w:szCs w:val="18"/>
              </w:rPr>
            </w:pPr>
            <w:r>
              <w:rPr>
                <w:rFonts w:eastAsia="方正小标宋简体"/>
                <w:sz w:val="18"/>
                <w:szCs w:val="18"/>
              </w:rPr>
              <w:t>……</w:t>
            </w:r>
          </w:p>
        </w:tc>
        <w:tc>
          <w:tcPr>
            <w:tcW w:w="982" w:type="dxa"/>
            <w:shd w:val="clear" w:color="auto" w:fill="auto"/>
            <w:vAlign w:val="center"/>
          </w:tcPr>
          <w:p w:rsidR="00AC2A3E" w:rsidRDefault="00AC2A3E">
            <w:pPr>
              <w:spacing w:line="590" w:lineRule="exact"/>
              <w:jc w:val="center"/>
              <w:rPr>
                <w:rFonts w:eastAsia="方正小标宋简体"/>
                <w:sz w:val="18"/>
                <w:szCs w:val="18"/>
              </w:rPr>
            </w:pPr>
          </w:p>
        </w:tc>
        <w:tc>
          <w:tcPr>
            <w:tcW w:w="804" w:type="dxa"/>
            <w:shd w:val="clear" w:color="auto" w:fill="auto"/>
            <w:vAlign w:val="center"/>
          </w:tcPr>
          <w:p w:rsidR="00AC2A3E" w:rsidRDefault="00AC2A3E">
            <w:pPr>
              <w:spacing w:line="240" w:lineRule="exact"/>
              <w:jc w:val="center"/>
              <w:rPr>
                <w:b/>
                <w:sz w:val="18"/>
                <w:szCs w:val="18"/>
              </w:rPr>
            </w:pPr>
          </w:p>
        </w:tc>
        <w:tc>
          <w:tcPr>
            <w:tcW w:w="559" w:type="dxa"/>
            <w:shd w:val="clear" w:color="auto" w:fill="auto"/>
            <w:vAlign w:val="center"/>
          </w:tcPr>
          <w:p w:rsidR="00AC2A3E" w:rsidRDefault="00AC2A3E">
            <w:pPr>
              <w:spacing w:line="240" w:lineRule="exact"/>
              <w:jc w:val="center"/>
              <w:rPr>
                <w:b/>
                <w:sz w:val="18"/>
                <w:szCs w:val="18"/>
              </w:rPr>
            </w:pPr>
          </w:p>
        </w:tc>
        <w:tc>
          <w:tcPr>
            <w:tcW w:w="559" w:type="dxa"/>
            <w:shd w:val="clear" w:color="auto" w:fill="auto"/>
            <w:vAlign w:val="center"/>
          </w:tcPr>
          <w:p w:rsidR="00AC2A3E" w:rsidRDefault="00AC2A3E">
            <w:pPr>
              <w:spacing w:line="590" w:lineRule="exact"/>
              <w:jc w:val="center"/>
              <w:rPr>
                <w:rFonts w:eastAsia="方正小标宋简体"/>
                <w:sz w:val="18"/>
                <w:szCs w:val="18"/>
              </w:rPr>
            </w:pPr>
          </w:p>
        </w:tc>
        <w:tc>
          <w:tcPr>
            <w:tcW w:w="560" w:type="dxa"/>
            <w:shd w:val="clear" w:color="auto" w:fill="auto"/>
            <w:vAlign w:val="center"/>
          </w:tcPr>
          <w:p w:rsidR="00AC2A3E" w:rsidRDefault="00AC2A3E">
            <w:pPr>
              <w:widowControl/>
              <w:jc w:val="center"/>
              <w:rPr>
                <w:kern w:val="0"/>
                <w:sz w:val="18"/>
                <w:szCs w:val="18"/>
              </w:rPr>
            </w:pPr>
          </w:p>
        </w:tc>
        <w:tc>
          <w:tcPr>
            <w:tcW w:w="744" w:type="dxa"/>
            <w:shd w:val="clear" w:color="auto" w:fill="auto"/>
            <w:vAlign w:val="center"/>
          </w:tcPr>
          <w:p w:rsidR="00AC2A3E" w:rsidRDefault="00AC2A3E">
            <w:pPr>
              <w:widowControl/>
              <w:jc w:val="center"/>
              <w:rPr>
                <w:kern w:val="0"/>
                <w:sz w:val="18"/>
                <w:szCs w:val="18"/>
              </w:rPr>
            </w:pPr>
          </w:p>
        </w:tc>
        <w:tc>
          <w:tcPr>
            <w:tcW w:w="560" w:type="dxa"/>
            <w:shd w:val="clear" w:color="auto" w:fill="auto"/>
            <w:vAlign w:val="center"/>
          </w:tcPr>
          <w:p w:rsidR="00AC2A3E" w:rsidRDefault="00AC2A3E">
            <w:pPr>
              <w:widowControl/>
              <w:jc w:val="center"/>
              <w:rPr>
                <w:kern w:val="0"/>
                <w:sz w:val="18"/>
                <w:szCs w:val="18"/>
              </w:rPr>
            </w:pPr>
          </w:p>
        </w:tc>
        <w:tc>
          <w:tcPr>
            <w:tcW w:w="551" w:type="dxa"/>
            <w:shd w:val="clear" w:color="auto" w:fill="auto"/>
            <w:vAlign w:val="center"/>
          </w:tcPr>
          <w:p w:rsidR="00AC2A3E" w:rsidRDefault="00AC2A3E">
            <w:pPr>
              <w:widowControl/>
              <w:jc w:val="center"/>
              <w:rPr>
                <w:kern w:val="0"/>
                <w:sz w:val="18"/>
                <w:szCs w:val="18"/>
              </w:rPr>
            </w:pPr>
          </w:p>
        </w:tc>
        <w:tc>
          <w:tcPr>
            <w:tcW w:w="551" w:type="dxa"/>
            <w:shd w:val="clear" w:color="auto" w:fill="auto"/>
            <w:vAlign w:val="center"/>
          </w:tcPr>
          <w:p w:rsidR="00AC2A3E" w:rsidRDefault="00AC2A3E">
            <w:pPr>
              <w:widowControl/>
              <w:jc w:val="center"/>
              <w:rPr>
                <w:kern w:val="0"/>
                <w:sz w:val="18"/>
                <w:szCs w:val="18"/>
              </w:rPr>
            </w:pPr>
          </w:p>
        </w:tc>
        <w:tc>
          <w:tcPr>
            <w:tcW w:w="551" w:type="dxa"/>
            <w:shd w:val="clear" w:color="auto" w:fill="auto"/>
            <w:vAlign w:val="center"/>
          </w:tcPr>
          <w:p w:rsidR="00AC2A3E" w:rsidRDefault="00AC2A3E">
            <w:pPr>
              <w:widowControl/>
              <w:jc w:val="center"/>
              <w:rPr>
                <w:kern w:val="0"/>
                <w:sz w:val="18"/>
                <w:szCs w:val="18"/>
              </w:rPr>
            </w:pPr>
          </w:p>
        </w:tc>
        <w:tc>
          <w:tcPr>
            <w:tcW w:w="552" w:type="dxa"/>
            <w:shd w:val="clear" w:color="auto" w:fill="auto"/>
            <w:vAlign w:val="center"/>
          </w:tcPr>
          <w:p w:rsidR="00AC2A3E" w:rsidRDefault="00AC2A3E">
            <w:pPr>
              <w:widowControl/>
              <w:jc w:val="center"/>
              <w:rPr>
                <w:kern w:val="0"/>
                <w:sz w:val="18"/>
                <w:szCs w:val="18"/>
              </w:rPr>
            </w:pPr>
          </w:p>
        </w:tc>
        <w:tc>
          <w:tcPr>
            <w:tcW w:w="552" w:type="dxa"/>
            <w:shd w:val="clear" w:color="auto" w:fill="auto"/>
            <w:vAlign w:val="center"/>
          </w:tcPr>
          <w:p w:rsidR="00AC2A3E" w:rsidRDefault="00AC2A3E">
            <w:pPr>
              <w:widowControl/>
              <w:jc w:val="center"/>
              <w:rPr>
                <w:kern w:val="0"/>
                <w:sz w:val="18"/>
                <w:szCs w:val="18"/>
              </w:rPr>
            </w:pPr>
          </w:p>
        </w:tc>
        <w:tc>
          <w:tcPr>
            <w:tcW w:w="702" w:type="dxa"/>
            <w:shd w:val="clear" w:color="auto" w:fill="auto"/>
            <w:vAlign w:val="center"/>
          </w:tcPr>
          <w:p w:rsidR="00AC2A3E" w:rsidRDefault="00AC2A3E">
            <w:pPr>
              <w:widowControl/>
              <w:jc w:val="center"/>
              <w:rPr>
                <w:kern w:val="0"/>
                <w:sz w:val="18"/>
                <w:szCs w:val="18"/>
              </w:rPr>
            </w:pPr>
          </w:p>
        </w:tc>
        <w:tc>
          <w:tcPr>
            <w:tcW w:w="777" w:type="dxa"/>
            <w:shd w:val="clear" w:color="auto" w:fill="auto"/>
            <w:vAlign w:val="center"/>
          </w:tcPr>
          <w:p w:rsidR="00AC2A3E" w:rsidRDefault="00AC2A3E">
            <w:pPr>
              <w:widowControl/>
              <w:jc w:val="center"/>
              <w:rPr>
                <w:kern w:val="0"/>
                <w:sz w:val="18"/>
                <w:szCs w:val="18"/>
              </w:rPr>
            </w:pPr>
          </w:p>
        </w:tc>
        <w:tc>
          <w:tcPr>
            <w:tcW w:w="673" w:type="dxa"/>
            <w:shd w:val="clear" w:color="auto" w:fill="auto"/>
            <w:vAlign w:val="center"/>
          </w:tcPr>
          <w:p w:rsidR="00AC2A3E" w:rsidRDefault="00AC2A3E">
            <w:pPr>
              <w:widowControl/>
              <w:jc w:val="center"/>
              <w:rPr>
                <w:kern w:val="0"/>
                <w:sz w:val="18"/>
                <w:szCs w:val="18"/>
              </w:rPr>
            </w:pPr>
          </w:p>
        </w:tc>
        <w:tc>
          <w:tcPr>
            <w:tcW w:w="552" w:type="dxa"/>
            <w:shd w:val="clear" w:color="auto" w:fill="auto"/>
            <w:vAlign w:val="center"/>
          </w:tcPr>
          <w:p w:rsidR="00AC2A3E" w:rsidRDefault="00AC2A3E">
            <w:pPr>
              <w:widowControl/>
              <w:jc w:val="center"/>
              <w:rPr>
                <w:kern w:val="0"/>
                <w:sz w:val="18"/>
                <w:szCs w:val="18"/>
              </w:rPr>
            </w:pPr>
          </w:p>
        </w:tc>
        <w:tc>
          <w:tcPr>
            <w:tcW w:w="552" w:type="dxa"/>
            <w:shd w:val="clear" w:color="auto" w:fill="auto"/>
            <w:vAlign w:val="center"/>
          </w:tcPr>
          <w:p w:rsidR="00AC2A3E" w:rsidRDefault="00AC2A3E">
            <w:pPr>
              <w:widowControl/>
              <w:jc w:val="center"/>
              <w:rPr>
                <w:kern w:val="0"/>
                <w:sz w:val="18"/>
                <w:szCs w:val="18"/>
              </w:rPr>
            </w:pPr>
          </w:p>
        </w:tc>
        <w:tc>
          <w:tcPr>
            <w:tcW w:w="552" w:type="dxa"/>
            <w:shd w:val="clear" w:color="auto" w:fill="auto"/>
            <w:vAlign w:val="center"/>
          </w:tcPr>
          <w:p w:rsidR="00AC2A3E" w:rsidRDefault="00AC2A3E">
            <w:pPr>
              <w:widowControl/>
              <w:jc w:val="center"/>
              <w:rPr>
                <w:kern w:val="0"/>
                <w:sz w:val="18"/>
                <w:szCs w:val="18"/>
              </w:rPr>
            </w:pPr>
          </w:p>
        </w:tc>
        <w:tc>
          <w:tcPr>
            <w:tcW w:w="552" w:type="dxa"/>
            <w:shd w:val="clear" w:color="auto" w:fill="auto"/>
            <w:vAlign w:val="center"/>
          </w:tcPr>
          <w:p w:rsidR="00AC2A3E" w:rsidRDefault="00AC2A3E">
            <w:pPr>
              <w:widowControl/>
              <w:jc w:val="center"/>
              <w:rPr>
                <w:kern w:val="0"/>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r>
      <w:tr w:rsidR="00AC2A3E">
        <w:trPr>
          <w:trHeight w:val="653"/>
          <w:jc w:val="center"/>
        </w:trPr>
        <w:tc>
          <w:tcPr>
            <w:tcW w:w="758" w:type="dxa"/>
            <w:shd w:val="clear" w:color="auto" w:fill="auto"/>
            <w:vAlign w:val="center"/>
          </w:tcPr>
          <w:p w:rsidR="00AC2A3E" w:rsidRDefault="005837E6">
            <w:pPr>
              <w:spacing w:line="590" w:lineRule="exact"/>
              <w:jc w:val="center"/>
              <w:rPr>
                <w:rFonts w:eastAsia="方正小标宋简体"/>
                <w:sz w:val="18"/>
                <w:szCs w:val="18"/>
              </w:rPr>
            </w:pPr>
            <w:r>
              <w:rPr>
                <w:rFonts w:eastAsia="方正小标宋简体"/>
                <w:sz w:val="18"/>
                <w:szCs w:val="18"/>
              </w:rPr>
              <w:t>……</w:t>
            </w:r>
          </w:p>
        </w:tc>
        <w:tc>
          <w:tcPr>
            <w:tcW w:w="982" w:type="dxa"/>
            <w:shd w:val="clear" w:color="auto" w:fill="auto"/>
            <w:vAlign w:val="center"/>
          </w:tcPr>
          <w:p w:rsidR="00AC2A3E" w:rsidRDefault="00AC2A3E">
            <w:pPr>
              <w:spacing w:line="590" w:lineRule="exact"/>
              <w:jc w:val="center"/>
              <w:rPr>
                <w:rFonts w:eastAsia="方正小标宋简体"/>
                <w:sz w:val="18"/>
                <w:szCs w:val="18"/>
              </w:rPr>
            </w:pPr>
          </w:p>
        </w:tc>
        <w:tc>
          <w:tcPr>
            <w:tcW w:w="804" w:type="dxa"/>
            <w:shd w:val="clear" w:color="auto" w:fill="auto"/>
            <w:vAlign w:val="center"/>
          </w:tcPr>
          <w:p w:rsidR="00AC2A3E" w:rsidRDefault="00AC2A3E">
            <w:pPr>
              <w:spacing w:line="590" w:lineRule="exact"/>
              <w:jc w:val="center"/>
              <w:rPr>
                <w:rFonts w:eastAsia="方正小标宋简体"/>
                <w:sz w:val="18"/>
                <w:szCs w:val="18"/>
              </w:rPr>
            </w:pPr>
          </w:p>
        </w:tc>
        <w:tc>
          <w:tcPr>
            <w:tcW w:w="559" w:type="dxa"/>
            <w:shd w:val="clear" w:color="auto" w:fill="auto"/>
            <w:vAlign w:val="center"/>
          </w:tcPr>
          <w:p w:rsidR="00AC2A3E" w:rsidRDefault="00AC2A3E">
            <w:pPr>
              <w:spacing w:line="590" w:lineRule="exact"/>
              <w:jc w:val="center"/>
              <w:rPr>
                <w:rFonts w:eastAsia="方正小标宋简体"/>
                <w:sz w:val="18"/>
                <w:szCs w:val="18"/>
              </w:rPr>
            </w:pPr>
          </w:p>
        </w:tc>
        <w:tc>
          <w:tcPr>
            <w:tcW w:w="559" w:type="dxa"/>
            <w:shd w:val="clear" w:color="auto" w:fill="auto"/>
            <w:vAlign w:val="center"/>
          </w:tcPr>
          <w:p w:rsidR="00AC2A3E" w:rsidRDefault="00AC2A3E">
            <w:pPr>
              <w:spacing w:line="590" w:lineRule="exact"/>
              <w:jc w:val="center"/>
              <w:rPr>
                <w:rFonts w:eastAsia="方正小标宋简体"/>
                <w:sz w:val="18"/>
                <w:szCs w:val="18"/>
              </w:rPr>
            </w:pPr>
          </w:p>
        </w:tc>
        <w:tc>
          <w:tcPr>
            <w:tcW w:w="560" w:type="dxa"/>
            <w:shd w:val="clear" w:color="auto" w:fill="auto"/>
            <w:vAlign w:val="center"/>
          </w:tcPr>
          <w:p w:rsidR="00AC2A3E" w:rsidRDefault="00AC2A3E">
            <w:pPr>
              <w:spacing w:line="590" w:lineRule="exact"/>
              <w:jc w:val="center"/>
              <w:rPr>
                <w:rFonts w:eastAsia="方正小标宋简体"/>
                <w:sz w:val="18"/>
                <w:szCs w:val="18"/>
              </w:rPr>
            </w:pPr>
          </w:p>
        </w:tc>
        <w:tc>
          <w:tcPr>
            <w:tcW w:w="744" w:type="dxa"/>
            <w:shd w:val="clear" w:color="auto" w:fill="auto"/>
            <w:vAlign w:val="center"/>
          </w:tcPr>
          <w:p w:rsidR="00AC2A3E" w:rsidRDefault="00AC2A3E">
            <w:pPr>
              <w:spacing w:line="590" w:lineRule="exact"/>
              <w:jc w:val="center"/>
              <w:rPr>
                <w:rFonts w:eastAsia="方正小标宋简体"/>
                <w:sz w:val="18"/>
                <w:szCs w:val="18"/>
              </w:rPr>
            </w:pPr>
          </w:p>
        </w:tc>
        <w:tc>
          <w:tcPr>
            <w:tcW w:w="560" w:type="dxa"/>
            <w:shd w:val="clear" w:color="auto" w:fill="auto"/>
            <w:vAlign w:val="center"/>
          </w:tcPr>
          <w:p w:rsidR="00AC2A3E" w:rsidRDefault="00AC2A3E">
            <w:pPr>
              <w:spacing w:line="590" w:lineRule="exact"/>
              <w:jc w:val="center"/>
              <w:rPr>
                <w:rFonts w:eastAsia="方正小标宋简体"/>
                <w:sz w:val="18"/>
                <w:szCs w:val="18"/>
              </w:rPr>
            </w:pPr>
          </w:p>
        </w:tc>
        <w:tc>
          <w:tcPr>
            <w:tcW w:w="551" w:type="dxa"/>
            <w:shd w:val="clear" w:color="auto" w:fill="auto"/>
            <w:vAlign w:val="center"/>
          </w:tcPr>
          <w:p w:rsidR="00AC2A3E" w:rsidRDefault="00AC2A3E">
            <w:pPr>
              <w:spacing w:line="590" w:lineRule="exact"/>
              <w:jc w:val="center"/>
              <w:rPr>
                <w:rFonts w:eastAsia="方正小标宋简体"/>
                <w:sz w:val="18"/>
                <w:szCs w:val="18"/>
              </w:rPr>
            </w:pPr>
          </w:p>
        </w:tc>
        <w:tc>
          <w:tcPr>
            <w:tcW w:w="551" w:type="dxa"/>
            <w:shd w:val="clear" w:color="auto" w:fill="auto"/>
            <w:vAlign w:val="center"/>
          </w:tcPr>
          <w:p w:rsidR="00AC2A3E" w:rsidRDefault="00AC2A3E">
            <w:pPr>
              <w:spacing w:line="590" w:lineRule="exact"/>
              <w:jc w:val="center"/>
              <w:rPr>
                <w:rFonts w:eastAsia="方正小标宋简体"/>
                <w:sz w:val="18"/>
                <w:szCs w:val="18"/>
              </w:rPr>
            </w:pPr>
          </w:p>
        </w:tc>
        <w:tc>
          <w:tcPr>
            <w:tcW w:w="551"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702" w:type="dxa"/>
            <w:shd w:val="clear" w:color="auto" w:fill="auto"/>
            <w:vAlign w:val="center"/>
          </w:tcPr>
          <w:p w:rsidR="00AC2A3E" w:rsidRDefault="00AC2A3E">
            <w:pPr>
              <w:spacing w:line="590" w:lineRule="exact"/>
              <w:jc w:val="center"/>
              <w:rPr>
                <w:rFonts w:eastAsia="方正小标宋简体"/>
                <w:sz w:val="18"/>
                <w:szCs w:val="18"/>
              </w:rPr>
            </w:pPr>
          </w:p>
        </w:tc>
        <w:tc>
          <w:tcPr>
            <w:tcW w:w="777" w:type="dxa"/>
            <w:shd w:val="clear" w:color="auto" w:fill="auto"/>
            <w:vAlign w:val="center"/>
          </w:tcPr>
          <w:p w:rsidR="00AC2A3E" w:rsidRDefault="00AC2A3E">
            <w:pPr>
              <w:spacing w:line="590" w:lineRule="exact"/>
              <w:jc w:val="center"/>
              <w:rPr>
                <w:rFonts w:eastAsia="方正小标宋简体"/>
                <w:sz w:val="18"/>
                <w:szCs w:val="18"/>
              </w:rPr>
            </w:pPr>
          </w:p>
        </w:tc>
        <w:tc>
          <w:tcPr>
            <w:tcW w:w="673"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r>
      <w:tr w:rsidR="00AC2A3E">
        <w:trPr>
          <w:trHeight w:val="653"/>
          <w:jc w:val="center"/>
        </w:trPr>
        <w:tc>
          <w:tcPr>
            <w:tcW w:w="758" w:type="dxa"/>
            <w:shd w:val="clear" w:color="auto" w:fill="auto"/>
            <w:vAlign w:val="center"/>
          </w:tcPr>
          <w:p w:rsidR="00AC2A3E" w:rsidRDefault="005837E6">
            <w:pPr>
              <w:spacing w:line="590" w:lineRule="exact"/>
              <w:jc w:val="center"/>
              <w:rPr>
                <w:rFonts w:eastAsia="方正小标宋简体"/>
                <w:sz w:val="18"/>
                <w:szCs w:val="18"/>
              </w:rPr>
            </w:pPr>
            <w:r>
              <w:rPr>
                <w:rFonts w:eastAsia="方正小标宋简体"/>
                <w:sz w:val="18"/>
                <w:szCs w:val="18"/>
              </w:rPr>
              <w:t>……</w:t>
            </w:r>
          </w:p>
        </w:tc>
        <w:tc>
          <w:tcPr>
            <w:tcW w:w="982" w:type="dxa"/>
            <w:shd w:val="clear" w:color="auto" w:fill="auto"/>
            <w:vAlign w:val="center"/>
          </w:tcPr>
          <w:p w:rsidR="00AC2A3E" w:rsidRDefault="00AC2A3E">
            <w:pPr>
              <w:spacing w:line="590" w:lineRule="exact"/>
              <w:jc w:val="center"/>
              <w:rPr>
                <w:rFonts w:eastAsia="方正小标宋简体"/>
                <w:sz w:val="18"/>
                <w:szCs w:val="18"/>
              </w:rPr>
            </w:pPr>
          </w:p>
        </w:tc>
        <w:tc>
          <w:tcPr>
            <w:tcW w:w="804" w:type="dxa"/>
            <w:shd w:val="clear" w:color="auto" w:fill="auto"/>
            <w:vAlign w:val="center"/>
          </w:tcPr>
          <w:p w:rsidR="00AC2A3E" w:rsidRDefault="00AC2A3E">
            <w:pPr>
              <w:spacing w:line="590" w:lineRule="exact"/>
              <w:jc w:val="center"/>
              <w:rPr>
                <w:rFonts w:eastAsia="方正小标宋简体"/>
                <w:sz w:val="18"/>
                <w:szCs w:val="18"/>
              </w:rPr>
            </w:pPr>
          </w:p>
        </w:tc>
        <w:tc>
          <w:tcPr>
            <w:tcW w:w="559" w:type="dxa"/>
            <w:shd w:val="clear" w:color="auto" w:fill="auto"/>
            <w:vAlign w:val="center"/>
          </w:tcPr>
          <w:p w:rsidR="00AC2A3E" w:rsidRDefault="00AC2A3E">
            <w:pPr>
              <w:spacing w:line="590" w:lineRule="exact"/>
              <w:jc w:val="center"/>
              <w:rPr>
                <w:rFonts w:eastAsia="方正小标宋简体"/>
                <w:sz w:val="18"/>
                <w:szCs w:val="18"/>
              </w:rPr>
            </w:pPr>
          </w:p>
        </w:tc>
        <w:tc>
          <w:tcPr>
            <w:tcW w:w="559" w:type="dxa"/>
            <w:shd w:val="clear" w:color="auto" w:fill="auto"/>
            <w:vAlign w:val="center"/>
          </w:tcPr>
          <w:p w:rsidR="00AC2A3E" w:rsidRDefault="00AC2A3E">
            <w:pPr>
              <w:spacing w:line="590" w:lineRule="exact"/>
              <w:jc w:val="center"/>
              <w:rPr>
                <w:rFonts w:eastAsia="方正小标宋简体"/>
                <w:sz w:val="18"/>
                <w:szCs w:val="18"/>
              </w:rPr>
            </w:pPr>
          </w:p>
        </w:tc>
        <w:tc>
          <w:tcPr>
            <w:tcW w:w="560" w:type="dxa"/>
            <w:shd w:val="clear" w:color="auto" w:fill="auto"/>
            <w:vAlign w:val="center"/>
          </w:tcPr>
          <w:p w:rsidR="00AC2A3E" w:rsidRDefault="00AC2A3E">
            <w:pPr>
              <w:spacing w:line="590" w:lineRule="exact"/>
              <w:jc w:val="center"/>
              <w:rPr>
                <w:rFonts w:eastAsia="方正小标宋简体"/>
                <w:sz w:val="18"/>
                <w:szCs w:val="18"/>
              </w:rPr>
            </w:pPr>
          </w:p>
        </w:tc>
        <w:tc>
          <w:tcPr>
            <w:tcW w:w="744" w:type="dxa"/>
            <w:shd w:val="clear" w:color="auto" w:fill="auto"/>
            <w:vAlign w:val="center"/>
          </w:tcPr>
          <w:p w:rsidR="00AC2A3E" w:rsidRDefault="00AC2A3E">
            <w:pPr>
              <w:spacing w:line="590" w:lineRule="exact"/>
              <w:jc w:val="center"/>
              <w:rPr>
                <w:rFonts w:eastAsia="方正小标宋简体"/>
                <w:sz w:val="18"/>
                <w:szCs w:val="18"/>
              </w:rPr>
            </w:pPr>
          </w:p>
        </w:tc>
        <w:tc>
          <w:tcPr>
            <w:tcW w:w="560" w:type="dxa"/>
            <w:shd w:val="clear" w:color="auto" w:fill="auto"/>
            <w:vAlign w:val="center"/>
          </w:tcPr>
          <w:p w:rsidR="00AC2A3E" w:rsidRDefault="00AC2A3E">
            <w:pPr>
              <w:spacing w:line="590" w:lineRule="exact"/>
              <w:jc w:val="center"/>
              <w:rPr>
                <w:rFonts w:eastAsia="方正小标宋简体"/>
                <w:sz w:val="18"/>
                <w:szCs w:val="18"/>
              </w:rPr>
            </w:pPr>
          </w:p>
        </w:tc>
        <w:tc>
          <w:tcPr>
            <w:tcW w:w="551" w:type="dxa"/>
            <w:shd w:val="clear" w:color="auto" w:fill="auto"/>
            <w:vAlign w:val="center"/>
          </w:tcPr>
          <w:p w:rsidR="00AC2A3E" w:rsidRDefault="00AC2A3E">
            <w:pPr>
              <w:spacing w:line="590" w:lineRule="exact"/>
              <w:jc w:val="center"/>
              <w:rPr>
                <w:rFonts w:eastAsia="方正小标宋简体"/>
                <w:sz w:val="18"/>
                <w:szCs w:val="18"/>
              </w:rPr>
            </w:pPr>
          </w:p>
        </w:tc>
        <w:tc>
          <w:tcPr>
            <w:tcW w:w="551" w:type="dxa"/>
            <w:shd w:val="clear" w:color="auto" w:fill="auto"/>
            <w:vAlign w:val="center"/>
          </w:tcPr>
          <w:p w:rsidR="00AC2A3E" w:rsidRDefault="00AC2A3E">
            <w:pPr>
              <w:spacing w:line="590" w:lineRule="exact"/>
              <w:jc w:val="center"/>
              <w:rPr>
                <w:rFonts w:eastAsia="方正小标宋简体"/>
                <w:sz w:val="18"/>
                <w:szCs w:val="18"/>
              </w:rPr>
            </w:pPr>
          </w:p>
        </w:tc>
        <w:tc>
          <w:tcPr>
            <w:tcW w:w="551"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702" w:type="dxa"/>
            <w:shd w:val="clear" w:color="auto" w:fill="auto"/>
            <w:vAlign w:val="center"/>
          </w:tcPr>
          <w:p w:rsidR="00AC2A3E" w:rsidRDefault="00AC2A3E">
            <w:pPr>
              <w:spacing w:line="590" w:lineRule="exact"/>
              <w:jc w:val="center"/>
              <w:rPr>
                <w:rFonts w:eastAsia="方正小标宋简体"/>
                <w:sz w:val="18"/>
                <w:szCs w:val="18"/>
              </w:rPr>
            </w:pPr>
          </w:p>
        </w:tc>
        <w:tc>
          <w:tcPr>
            <w:tcW w:w="777" w:type="dxa"/>
            <w:shd w:val="clear" w:color="auto" w:fill="auto"/>
            <w:vAlign w:val="center"/>
          </w:tcPr>
          <w:p w:rsidR="00AC2A3E" w:rsidRDefault="00AC2A3E">
            <w:pPr>
              <w:spacing w:line="590" w:lineRule="exact"/>
              <w:jc w:val="center"/>
              <w:rPr>
                <w:rFonts w:eastAsia="方正小标宋简体"/>
                <w:sz w:val="18"/>
                <w:szCs w:val="18"/>
              </w:rPr>
            </w:pPr>
          </w:p>
        </w:tc>
        <w:tc>
          <w:tcPr>
            <w:tcW w:w="673"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r>
      <w:tr w:rsidR="00AC2A3E">
        <w:trPr>
          <w:trHeight w:val="662"/>
          <w:jc w:val="center"/>
        </w:trPr>
        <w:tc>
          <w:tcPr>
            <w:tcW w:w="758" w:type="dxa"/>
            <w:shd w:val="clear" w:color="auto" w:fill="auto"/>
            <w:vAlign w:val="center"/>
          </w:tcPr>
          <w:p w:rsidR="00AC2A3E" w:rsidRDefault="005837E6">
            <w:pPr>
              <w:spacing w:line="590" w:lineRule="exact"/>
              <w:jc w:val="center"/>
              <w:rPr>
                <w:rFonts w:eastAsia="方正小标宋简体"/>
                <w:sz w:val="18"/>
                <w:szCs w:val="18"/>
              </w:rPr>
            </w:pPr>
            <w:r>
              <w:rPr>
                <w:rFonts w:eastAsia="方正小标宋简体"/>
                <w:sz w:val="18"/>
                <w:szCs w:val="18"/>
              </w:rPr>
              <w:t>合计</w:t>
            </w:r>
          </w:p>
        </w:tc>
        <w:tc>
          <w:tcPr>
            <w:tcW w:w="982" w:type="dxa"/>
            <w:shd w:val="clear" w:color="auto" w:fill="auto"/>
            <w:vAlign w:val="center"/>
          </w:tcPr>
          <w:p w:rsidR="00AC2A3E" w:rsidRDefault="00AC2A3E">
            <w:pPr>
              <w:spacing w:line="590" w:lineRule="exact"/>
              <w:jc w:val="center"/>
              <w:rPr>
                <w:rFonts w:eastAsia="方正小标宋简体"/>
                <w:sz w:val="18"/>
                <w:szCs w:val="18"/>
              </w:rPr>
            </w:pPr>
          </w:p>
        </w:tc>
        <w:tc>
          <w:tcPr>
            <w:tcW w:w="804" w:type="dxa"/>
            <w:shd w:val="clear" w:color="auto" w:fill="auto"/>
            <w:vAlign w:val="center"/>
          </w:tcPr>
          <w:p w:rsidR="00AC2A3E" w:rsidRDefault="00AC2A3E">
            <w:pPr>
              <w:spacing w:line="590" w:lineRule="exact"/>
              <w:jc w:val="center"/>
              <w:rPr>
                <w:rFonts w:eastAsia="方正小标宋简体"/>
                <w:sz w:val="18"/>
                <w:szCs w:val="18"/>
              </w:rPr>
            </w:pPr>
          </w:p>
        </w:tc>
        <w:tc>
          <w:tcPr>
            <w:tcW w:w="559" w:type="dxa"/>
            <w:shd w:val="clear" w:color="auto" w:fill="auto"/>
            <w:vAlign w:val="center"/>
          </w:tcPr>
          <w:p w:rsidR="00AC2A3E" w:rsidRDefault="00AC2A3E">
            <w:pPr>
              <w:spacing w:line="590" w:lineRule="exact"/>
              <w:jc w:val="center"/>
              <w:rPr>
                <w:rFonts w:eastAsia="方正小标宋简体"/>
                <w:sz w:val="18"/>
                <w:szCs w:val="18"/>
              </w:rPr>
            </w:pPr>
          </w:p>
        </w:tc>
        <w:tc>
          <w:tcPr>
            <w:tcW w:w="559" w:type="dxa"/>
            <w:shd w:val="clear" w:color="auto" w:fill="auto"/>
            <w:vAlign w:val="center"/>
          </w:tcPr>
          <w:p w:rsidR="00AC2A3E" w:rsidRDefault="00AC2A3E">
            <w:pPr>
              <w:spacing w:line="590" w:lineRule="exact"/>
              <w:jc w:val="center"/>
              <w:rPr>
                <w:rFonts w:eastAsia="方正小标宋简体"/>
                <w:sz w:val="18"/>
                <w:szCs w:val="18"/>
              </w:rPr>
            </w:pPr>
          </w:p>
        </w:tc>
        <w:tc>
          <w:tcPr>
            <w:tcW w:w="560" w:type="dxa"/>
            <w:shd w:val="clear" w:color="auto" w:fill="auto"/>
            <w:vAlign w:val="center"/>
          </w:tcPr>
          <w:p w:rsidR="00AC2A3E" w:rsidRDefault="00AC2A3E">
            <w:pPr>
              <w:spacing w:line="590" w:lineRule="exact"/>
              <w:jc w:val="center"/>
              <w:rPr>
                <w:rFonts w:eastAsia="方正小标宋简体"/>
                <w:sz w:val="18"/>
                <w:szCs w:val="18"/>
              </w:rPr>
            </w:pPr>
          </w:p>
        </w:tc>
        <w:tc>
          <w:tcPr>
            <w:tcW w:w="744" w:type="dxa"/>
            <w:shd w:val="clear" w:color="auto" w:fill="auto"/>
            <w:vAlign w:val="center"/>
          </w:tcPr>
          <w:p w:rsidR="00AC2A3E" w:rsidRDefault="00AC2A3E">
            <w:pPr>
              <w:spacing w:line="590" w:lineRule="exact"/>
              <w:jc w:val="center"/>
              <w:rPr>
                <w:rFonts w:eastAsia="方正小标宋简体"/>
                <w:sz w:val="18"/>
                <w:szCs w:val="18"/>
              </w:rPr>
            </w:pPr>
          </w:p>
        </w:tc>
        <w:tc>
          <w:tcPr>
            <w:tcW w:w="560" w:type="dxa"/>
            <w:shd w:val="clear" w:color="auto" w:fill="auto"/>
            <w:vAlign w:val="center"/>
          </w:tcPr>
          <w:p w:rsidR="00AC2A3E" w:rsidRDefault="00AC2A3E">
            <w:pPr>
              <w:spacing w:line="590" w:lineRule="exact"/>
              <w:jc w:val="center"/>
              <w:rPr>
                <w:rFonts w:eastAsia="方正小标宋简体"/>
                <w:sz w:val="18"/>
                <w:szCs w:val="18"/>
              </w:rPr>
            </w:pPr>
          </w:p>
        </w:tc>
        <w:tc>
          <w:tcPr>
            <w:tcW w:w="551" w:type="dxa"/>
            <w:shd w:val="clear" w:color="auto" w:fill="auto"/>
            <w:vAlign w:val="center"/>
          </w:tcPr>
          <w:p w:rsidR="00AC2A3E" w:rsidRDefault="00AC2A3E">
            <w:pPr>
              <w:spacing w:line="590" w:lineRule="exact"/>
              <w:jc w:val="center"/>
              <w:rPr>
                <w:rFonts w:eastAsia="方正小标宋简体"/>
                <w:sz w:val="18"/>
                <w:szCs w:val="18"/>
              </w:rPr>
            </w:pPr>
          </w:p>
        </w:tc>
        <w:tc>
          <w:tcPr>
            <w:tcW w:w="551" w:type="dxa"/>
            <w:shd w:val="clear" w:color="auto" w:fill="auto"/>
            <w:vAlign w:val="center"/>
          </w:tcPr>
          <w:p w:rsidR="00AC2A3E" w:rsidRDefault="00AC2A3E">
            <w:pPr>
              <w:spacing w:line="590" w:lineRule="exact"/>
              <w:jc w:val="center"/>
              <w:rPr>
                <w:rFonts w:eastAsia="方正小标宋简体"/>
                <w:sz w:val="18"/>
                <w:szCs w:val="18"/>
              </w:rPr>
            </w:pPr>
          </w:p>
        </w:tc>
        <w:tc>
          <w:tcPr>
            <w:tcW w:w="551"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702" w:type="dxa"/>
            <w:shd w:val="clear" w:color="auto" w:fill="auto"/>
            <w:vAlign w:val="center"/>
          </w:tcPr>
          <w:p w:rsidR="00AC2A3E" w:rsidRDefault="00AC2A3E">
            <w:pPr>
              <w:spacing w:line="590" w:lineRule="exact"/>
              <w:jc w:val="center"/>
              <w:rPr>
                <w:rFonts w:eastAsia="方正小标宋简体"/>
                <w:sz w:val="18"/>
                <w:szCs w:val="18"/>
              </w:rPr>
            </w:pPr>
          </w:p>
        </w:tc>
        <w:tc>
          <w:tcPr>
            <w:tcW w:w="777" w:type="dxa"/>
            <w:shd w:val="clear" w:color="auto" w:fill="auto"/>
            <w:vAlign w:val="center"/>
          </w:tcPr>
          <w:p w:rsidR="00AC2A3E" w:rsidRDefault="00AC2A3E">
            <w:pPr>
              <w:spacing w:line="590" w:lineRule="exact"/>
              <w:jc w:val="center"/>
              <w:rPr>
                <w:rFonts w:eastAsia="方正小标宋简体"/>
                <w:sz w:val="18"/>
                <w:szCs w:val="18"/>
              </w:rPr>
            </w:pPr>
          </w:p>
        </w:tc>
        <w:tc>
          <w:tcPr>
            <w:tcW w:w="673"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c>
          <w:tcPr>
            <w:tcW w:w="552" w:type="dxa"/>
            <w:shd w:val="clear" w:color="auto" w:fill="auto"/>
            <w:vAlign w:val="center"/>
          </w:tcPr>
          <w:p w:rsidR="00AC2A3E" w:rsidRDefault="00AC2A3E">
            <w:pPr>
              <w:spacing w:line="590" w:lineRule="exact"/>
              <w:jc w:val="center"/>
              <w:rPr>
                <w:rFonts w:eastAsia="方正小标宋简体"/>
                <w:sz w:val="18"/>
                <w:szCs w:val="18"/>
              </w:rPr>
            </w:pPr>
          </w:p>
        </w:tc>
      </w:tr>
    </w:tbl>
    <w:p w:rsidR="00AC2A3E" w:rsidRDefault="005837E6">
      <w:pPr>
        <w:spacing w:line="600" w:lineRule="exact"/>
        <w:ind w:firstLineChars="200" w:firstLine="420"/>
        <w:rPr>
          <w:rFonts w:eastAsia="方正小标宋简体"/>
          <w:szCs w:val="21"/>
        </w:rPr>
        <w:sectPr w:rsidR="00AC2A3E">
          <w:pgSz w:w="16838" w:h="11906" w:orient="landscape"/>
          <w:pgMar w:top="1389" w:right="1814" w:bottom="1480" w:left="1587" w:header="851" w:footer="1134" w:gutter="0"/>
          <w:cols w:space="0"/>
          <w:docGrid w:type="lines" w:linePitch="334"/>
        </w:sectPr>
      </w:pPr>
      <w:r>
        <w:rPr>
          <w:rFonts w:eastAsia="方正小标宋简体"/>
          <w:szCs w:val="21"/>
        </w:rPr>
        <w:t xml:space="preserve"> </w:t>
      </w:r>
      <w:r>
        <w:rPr>
          <w:rFonts w:eastAsia="方正小标宋简体"/>
          <w:szCs w:val="21"/>
        </w:rPr>
        <w:t>填表人：</w:t>
      </w:r>
      <w:r>
        <w:rPr>
          <w:rFonts w:eastAsia="方正小标宋简体"/>
          <w:szCs w:val="21"/>
        </w:rPr>
        <w:t xml:space="preserve">                          </w:t>
      </w:r>
      <w:r>
        <w:rPr>
          <w:rFonts w:eastAsia="方正小标宋简体"/>
          <w:szCs w:val="21"/>
        </w:rPr>
        <w:t>负责人：</w:t>
      </w:r>
      <w:r>
        <w:rPr>
          <w:rFonts w:eastAsia="方正小标宋简体"/>
          <w:szCs w:val="21"/>
        </w:rPr>
        <w:t xml:space="preserve">                                            </w:t>
      </w:r>
      <w:r>
        <w:rPr>
          <w:rFonts w:eastAsia="方正小标宋简体"/>
          <w:szCs w:val="21"/>
        </w:rPr>
        <w:t>填报日期：</w:t>
      </w:r>
      <w:r>
        <w:rPr>
          <w:rFonts w:eastAsia="方正小标宋简体"/>
          <w:szCs w:val="21"/>
        </w:rPr>
        <w:t>2021</w:t>
      </w:r>
      <w:r>
        <w:rPr>
          <w:rFonts w:eastAsia="方正小标宋简体"/>
          <w:szCs w:val="21"/>
        </w:rPr>
        <w:t>年</w:t>
      </w:r>
      <w:r>
        <w:rPr>
          <w:rFonts w:eastAsia="方正小标宋简体"/>
          <w:szCs w:val="21"/>
        </w:rPr>
        <w:t xml:space="preserve">   </w:t>
      </w:r>
      <w:r>
        <w:rPr>
          <w:rFonts w:eastAsia="方正小标宋简体"/>
          <w:szCs w:val="21"/>
        </w:rPr>
        <w:t>月</w:t>
      </w:r>
      <w:r>
        <w:rPr>
          <w:rFonts w:eastAsia="方正小标宋简体"/>
          <w:szCs w:val="21"/>
        </w:rPr>
        <w:t xml:space="preserve">  </w:t>
      </w:r>
      <w:r>
        <w:rPr>
          <w:rFonts w:eastAsia="方正小标宋简体"/>
          <w:szCs w:val="21"/>
        </w:rPr>
        <w:t>日</w:t>
      </w:r>
    </w:p>
    <w:p w:rsidR="00AC2A3E" w:rsidRDefault="005837E6">
      <w:pPr>
        <w:widowControl/>
        <w:snapToGrid w:val="0"/>
        <w:spacing w:line="360" w:lineRule="auto"/>
        <w:rPr>
          <w:rFonts w:eastAsia="黑体"/>
          <w:sz w:val="32"/>
          <w:szCs w:val="32"/>
        </w:rPr>
      </w:pPr>
      <w:r>
        <w:rPr>
          <w:rFonts w:eastAsia="黑体"/>
          <w:sz w:val="32"/>
          <w:szCs w:val="32"/>
        </w:rPr>
        <w:lastRenderedPageBreak/>
        <w:t>附件</w:t>
      </w:r>
      <w:r>
        <w:rPr>
          <w:rFonts w:eastAsia="黑体"/>
          <w:sz w:val="32"/>
          <w:szCs w:val="32"/>
        </w:rPr>
        <w:t>6</w:t>
      </w:r>
    </w:p>
    <w:p w:rsidR="00AC2A3E" w:rsidRDefault="005837E6" w:rsidP="00105F3B">
      <w:pPr>
        <w:widowControl/>
        <w:snapToGrid w:val="0"/>
        <w:spacing w:beforeLines="50" w:afterLines="50" w:line="360" w:lineRule="auto"/>
        <w:jc w:val="center"/>
        <w:rPr>
          <w:rFonts w:eastAsia="华文中宋"/>
          <w:sz w:val="40"/>
          <w:szCs w:val="40"/>
        </w:rPr>
      </w:pPr>
      <w:r>
        <w:rPr>
          <w:rFonts w:eastAsia="华文中宋"/>
          <w:sz w:val="40"/>
          <w:szCs w:val="40"/>
        </w:rPr>
        <w:t>洋河新区农机购置补贴机具核验工作要点（试行）</w:t>
      </w:r>
    </w:p>
    <w:p w:rsidR="00AC2A3E" w:rsidRDefault="005837E6">
      <w:pPr>
        <w:widowControl/>
        <w:snapToGrid w:val="0"/>
        <w:spacing w:line="360" w:lineRule="auto"/>
        <w:rPr>
          <w:rFonts w:eastAsia="仿宋_GB2312"/>
          <w:kern w:val="0"/>
          <w:sz w:val="32"/>
          <w:szCs w:val="32"/>
        </w:rPr>
      </w:pPr>
      <w:r>
        <w:rPr>
          <w:rFonts w:eastAsia="仿宋"/>
          <w:kern w:val="0"/>
          <w:sz w:val="32"/>
          <w:szCs w:val="32"/>
        </w:rPr>
        <w:t xml:space="preserve">　</w:t>
      </w:r>
      <w:r>
        <w:rPr>
          <w:kern w:val="0"/>
          <w:sz w:val="32"/>
          <w:szCs w:val="32"/>
        </w:rPr>
        <w:t xml:space="preserve">　</w:t>
      </w:r>
      <w:r>
        <w:rPr>
          <w:rFonts w:eastAsia="仿宋_GB2312"/>
          <w:kern w:val="0"/>
          <w:sz w:val="32"/>
          <w:szCs w:val="32"/>
        </w:rPr>
        <w:t>加强农机购置补贴机具核验管理，是确保补贴资金安全和政策效益充分发挥的关键举措。为做好我区农机购置补贴机具核验工作，规范核验行为，防范管理风险，提高办补效率，进一步便民利民，根据农业农村部、财政部和省农机购置补贴政策实施相关规定，制定工作要点如下。</w:t>
      </w:r>
    </w:p>
    <w:p w:rsidR="00AC2A3E" w:rsidRDefault="005837E6">
      <w:pPr>
        <w:widowControl/>
        <w:snapToGrid w:val="0"/>
        <w:spacing w:line="360" w:lineRule="auto"/>
        <w:ind w:firstLineChars="200" w:firstLine="640"/>
        <w:rPr>
          <w:rFonts w:eastAsia="黑体"/>
          <w:kern w:val="0"/>
          <w:sz w:val="32"/>
          <w:szCs w:val="32"/>
        </w:rPr>
      </w:pPr>
      <w:r>
        <w:rPr>
          <w:rFonts w:eastAsia="黑体"/>
          <w:kern w:val="0"/>
          <w:sz w:val="32"/>
          <w:szCs w:val="32"/>
        </w:rPr>
        <w:t>一、核验内容</w:t>
      </w:r>
    </w:p>
    <w:p w:rsidR="00AC2A3E" w:rsidRDefault="005837E6">
      <w:pPr>
        <w:widowControl/>
        <w:snapToGrid w:val="0"/>
        <w:spacing w:line="360" w:lineRule="auto"/>
        <w:ind w:firstLineChars="200" w:firstLine="640"/>
        <w:rPr>
          <w:rFonts w:eastAsia="仿宋_GB2312"/>
          <w:kern w:val="0"/>
          <w:sz w:val="32"/>
          <w:szCs w:val="32"/>
        </w:rPr>
      </w:pPr>
      <w:r>
        <w:rPr>
          <w:rFonts w:eastAsia="仿宋_GB2312"/>
          <w:kern w:val="0"/>
          <w:sz w:val="32"/>
          <w:szCs w:val="32"/>
        </w:rPr>
        <w:t>补贴机具核验是指区、乡（办事处）两级农业农村部门对从事农业生产的个人和农业生产经营组织（以下简称</w:t>
      </w:r>
      <w:r>
        <w:rPr>
          <w:rFonts w:eastAsia="仿宋_GB2312"/>
          <w:kern w:val="0"/>
          <w:sz w:val="32"/>
          <w:szCs w:val="32"/>
        </w:rPr>
        <w:t>“</w:t>
      </w:r>
      <w:r>
        <w:rPr>
          <w:rFonts w:eastAsia="仿宋_GB2312"/>
          <w:kern w:val="0"/>
          <w:sz w:val="32"/>
          <w:szCs w:val="32"/>
        </w:rPr>
        <w:t>购机者</w:t>
      </w:r>
      <w:r>
        <w:rPr>
          <w:rFonts w:eastAsia="仿宋_GB2312"/>
          <w:kern w:val="0"/>
          <w:sz w:val="32"/>
          <w:szCs w:val="32"/>
        </w:rPr>
        <w:t>”</w:t>
      </w:r>
      <w:r>
        <w:rPr>
          <w:rFonts w:eastAsia="仿宋_GB2312"/>
          <w:kern w:val="0"/>
          <w:sz w:val="32"/>
          <w:szCs w:val="32"/>
        </w:rPr>
        <w:t>）申报农机购置补贴时提供的相关资料进行形式审核、对机具进行核查的工作。核验的主要内容包括：</w:t>
      </w:r>
    </w:p>
    <w:p w:rsidR="00AC2A3E" w:rsidRDefault="005837E6">
      <w:pPr>
        <w:widowControl/>
        <w:snapToGrid w:val="0"/>
        <w:spacing w:line="360" w:lineRule="auto"/>
        <w:ind w:firstLineChars="200" w:firstLine="643"/>
        <w:rPr>
          <w:rFonts w:eastAsia="仿宋_GB2312"/>
          <w:kern w:val="0"/>
          <w:sz w:val="32"/>
          <w:szCs w:val="32"/>
        </w:rPr>
      </w:pPr>
      <w:r>
        <w:rPr>
          <w:rFonts w:eastAsia="楷体_GB2312"/>
          <w:b/>
          <w:bCs/>
          <w:kern w:val="0"/>
          <w:sz w:val="32"/>
          <w:szCs w:val="32"/>
        </w:rPr>
        <w:t>（一）购机者身份信息。</w:t>
      </w:r>
      <w:r>
        <w:rPr>
          <w:rFonts w:eastAsia="仿宋_GB2312"/>
          <w:kern w:val="0"/>
          <w:sz w:val="32"/>
          <w:szCs w:val="32"/>
        </w:rPr>
        <w:t>个人身份证件或农业生产经营组织工商营业执照（统一社会信用代码）及其法定代表人身份证件等信息；</w:t>
      </w:r>
    </w:p>
    <w:p w:rsidR="00AC2A3E" w:rsidRDefault="005837E6">
      <w:pPr>
        <w:widowControl/>
        <w:snapToGrid w:val="0"/>
        <w:spacing w:line="360" w:lineRule="auto"/>
        <w:ind w:firstLineChars="200" w:firstLine="643"/>
        <w:rPr>
          <w:rFonts w:eastAsia="仿宋_GB2312"/>
          <w:kern w:val="0"/>
          <w:sz w:val="32"/>
          <w:szCs w:val="32"/>
        </w:rPr>
      </w:pPr>
      <w:r>
        <w:rPr>
          <w:rFonts w:eastAsia="楷体_GB2312"/>
          <w:b/>
          <w:bCs/>
          <w:kern w:val="0"/>
          <w:sz w:val="32"/>
          <w:szCs w:val="32"/>
        </w:rPr>
        <w:t>（二）购买信息。</w:t>
      </w:r>
      <w:r>
        <w:rPr>
          <w:rFonts w:eastAsia="仿宋_GB2312"/>
          <w:kern w:val="0"/>
          <w:sz w:val="32"/>
          <w:szCs w:val="32"/>
        </w:rPr>
        <w:t>购买补贴机具税控发票等信息；</w:t>
      </w:r>
    </w:p>
    <w:p w:rsidR="00AC2A3E" w:rsidRDefault="005837E6">
      <w:pPr>
        <w:widowControl/>
        <w:snapToGrid w:val="0"/>
        <w:spacing w:line="360" w:lineRule="auto"/>
        <w:ind w:firstLineChars="200" w:firstLine="643"/>
        <w:rPr>
          <w:rFonts w:eastAsia="仿宋_GB2312"/>
          <w:kern w:val="0"/>
          <w:sz w:val="32"/>
          <w:szCs w:val="32"/>
        </w:rPr>
      </w:pPr>
      <w:r>
        <w:rPr>
          <w:rFonts w:eastAsia="楷体_GB2312"/>
          <w:b/>
          <w:bCs/>
          <w:kern w:val="0"/>
          <w:sz w:val="32"/>
          <w:szCs w:val="32"/>
        </w:rPr>
        <w:t>（三）机具信息。</w:t>
      </w:r>
      <w:r>
        <w:rPr>
          <w:rFonts w:eastAsia="仿宋_GB2312"/>
          <w:kern w:val="0"/>
          <w:sz w:val="32"/>
          <w:szCs w:val="32"/>
        </w:rPr>
        <w:t>机具实物上的固定铭牌信息、农机购置补贴申请办理服务系统所对应机具的信息、牌证管理机具的行驶证信息等；</w:t>
      </w:r>
    </w:p>
    <w:p w:rsidR="00AC2A3E" w:rsidRDefault="005837E6">
      <w:pPr>
        <w:widowControl/>
        <w:snapToGrid w:val="0"/>
        <w:spacing w:line="360" w:lineRule="auto"/>
        <w:ind w:firstLineChars="200" w:firstLine="643"/>
        <w:rPr>
          <w:rFonts w:eastAsia="仿宋_GB2312"/>
          <w:kern w:val="0"/>
          <w:sz w:val="32"/>
          <w:szCs w:val="32"/>
        </w:rPr>
      </w:pPr>
      <w:r>
        <w:rPr>
          <w:rFonts w:eastAsia="楷体_GB2312"/>
          <w:b/>
          <w:bCs/>
          <w:kern w:val="0"/>
          <w:sz w:val="32"/>
          <w:szCs w:val="32"/>
        </w:rPr>
        <w:t>（四）其他信息。</w:t>
      </w:r>
      <w:r>
        <w:rPr>
          <w:rFonts w:eastAsia="仿宋_GB2312"/>
          <w:kern w:val="0"/>
          <w:sz w:val="32"/>
          <w:szCs w:val="32"/>
        </w:rPr>
        <w:t>购机者银行卡（折）账号、开户名等信息，以及政策实施要求提供的其他必要信息。</w:t>
      </w:r>
    </w:p>
    <w:p w:rsidR="00AC2A3E" w:rsidRDefault="005837E6">
      <w:pPr>
        <w:widowControl/>
        <w:snapToGrid w:val="0"/>
        <w:spacing w:line="360" w:lineRule="auto"/>
        <w:ind w:firstLineChars="200" w:firstLine="640"/>
        <w:rPr>
          <w:rFonts w:eastAsia="仿宋_GB2312"/>
          <w:kern w:val="0"/>
          <w:sz w:val="32"/>
          <w:szCs w:val="32"/>
        </w:rPr>
      </w:pPr>
      <w:r>
        <w:rPr>
          <w:rFonts w:eastAsia="仿宋_GB2312"/>
          <w:kern w:val="0"/>
          <w:sz w:val="32"/>
          <w:szCs w:val="32"/>
        </w:rPr>
        <w:lastRenderedPageBreak/>
        <w:t>上述信息的真实性、完整性和有效性由购机者、产销企业和农机安全监理机构分别负责，并承担相应的法律责任。</w:t>
      </w:r>
      <w:r>
        <w:rPr>
          <w:rFonts w:eastAsia="仿宋_GB2312"/>
          <w:kern w:val="0"/>
          <w:sz w:val="32"/>
          <w:szCs w:val="32"/>
        </w:rPr>
        <w:t xml:space="preserve">   </w:t>
      </w:r>
    </w:p>
    <w:p w:rsidR="00AC2A3E" w:rsidRDefault="005837E6">
      <w:pPr>
        <w:widowControl/>
        <w:snapToGrid w:val="0"/>
        <w:spacing w:line="360" w:lineRule="auto"/>
        <w:ind w:firstLineChars="200" w:firstLine="640"/>
        <w:rPr>
          <w:rFonts w:eastAsia="黑体"/>
          <w:kern w:val="0"/>
          <w:sz w:val="32"/>
          <w:szCs w:val="32"/>
        </w:rPr>
      </w:pPr>
      <w:r>
        <w:rPr>
          <w:rFonts w:eastAsia="黑体"/>
          <w:kern w:val="0"/>
          <w:sz w:val="32"/>
          <w:szCs w:val="32"/>
        </w:rPr>
        <w:t>二、核验程序及要求</w:t>
      </w:r>
    </w:p>
    <w:p w:rsidR="00AC2A3E" w:rsidRDefault="005837E6">
      <w:pPr>
        <w:widowControl/>
        <w:snapToGrid w:val="0"/>
        <w:spacing w:line="360" w:lineRule="auto"/>
        <w:ind w:firstLineChars="200" w:firstLine="643"/>
        <w:rPr>
          <w:rFonts w:eastAsia="仿宋_GB2312"/>
          <w:kern w:val="0"/>
          <w:sz w:val="32"/>
          <w:szCs w:val="32"/>
        </w:rPr>
      </w:pPr>
      <w:r>
        <w:rPr>
          <w:rFonts w:eastAsia="楷体_GB2312"/>
          <w:b/>
          <w:bCs/>
          <w:kern w:val="0"/>
          <w:sz w:val="32"/>
          <w:szCs w:val="32"/>
        </w:rPr>
        <w:t>（一）受理申请。</w:t>
      </w:r>
      <w:r>
        <w:rPr>
          <w:rFonts w:eastAsia="仿宋_GB2312"/>
          <w:kern w:val="0"/>
          <w:sz w:val="32"/>
          <w:szCs w:val="32"/>
        </w:rPr>
        <w:t>对购机者自主提出的补贴申请，乡（办事处）农业主管部门应按规定及时受理。鼓励通过手机</w:t>
      </w:r>
      <w:r>
        <w:rPr>
          <w:rFonts w:eastAsia="仿宋_GB2312"/>
          <w:kern w:val="0"/>
          <w:sz w:val="32"/>
          <w:szCs w:val="32"/>
        </w:rPr>
        <w:t>APP</w:t>
      </w:r>
      <w:r>
        <w:rPr>
          <w:rFonts w:eastAsia="仿宋_GB2312"/>
          <w:kern w:val="0"/>
          <w:sz w:val="32"/>
          <w:szCs w:val="32"/>
        </w:rPr>
        <w:t>、</w:t>
      </w:r>
      <w:r>
        <w:rPr>
          <w:rFonts w:eastAsia="仿宋_GB2312"/>
          <w:kern w:val="0"/>
          <w:sz w:val="32"/>
          <w:szCs w:val="32"/>
        </w:rPr>
        <w:t>“</w:t>
      </w:r>
      <w:r>
        <w:rPr>
          <w:rFonts w:eastAsia="仿宋_GB2312"/>
          <w:kern w:val="0"/>
          <w:sz w:val="32"/>
          <w:szCs w:val="32"/>
        </w:rPr>
        <w:t>一站式</w:t>
      </w:r>
      <w:r>
        <w:rPr>
          <w:rFonts w:eastAsia="仿宋_GB2312"/>
          <w:kern w:val="0"/>
          <w:sz w:val="32"/>
          <w:szCs w:val="32"/>
        </w:rPr>
        <w:t>”</w:t>
      </w:r>
      <w:r>
        <w:rPr>
          <w:rFonts w:eastAsia="仿宋_GB2312"/>
          <w:kern w:val="0"/>
          <w:sz w:val="32"/>
          <w:szCs w:val="32"/>
        </w:rPr>
        <w:t>服务窗口等便捷高效的方式受理申请。</w:t>
      </w:r>
    </w:p>
    <w:p w:rsidR="00AC2A3E" w:rsidRDefault="005837E6">
      <w:pPr>
        <w:pStyle w:val="ac"/>
        <w:snapToGrid w:val="0"/>
        <w:spacing w:line="360" w:lineRule="auto"/>
        <w:ind w:firstLineChars="0" w:firstLine="0"/>
        <w:rPr>
          <w:rFonts w:ascii="Times New Roman" w:eastAsia="仿宋_GB2312" w:hAnsi="Times New Roman" w:cs="Times New Roman"/>
          <w:b/>
          <w:bCs/>
          <w:kern w:val="0"/>
          <w:sz w:val="32"/>
          <w:szCs w:val="32"/>
        </w:rPr>
      </w:pPr>
      <w:r>
        <w:rPr>
          <w:rFonts w:ascii="Times New Roman" w:eastAsia="仿宋_GB2312" w:hAnsi="Times New Roman" w:cs="Times New Roman"/>
          <w:kern w:val="0"/>
          <w:sz w:val="32"/>
          <w:szCs w:val="32"/>
        </w:rPr>
        <w:t xml:space="preserve">    </w:t>
      </w:r>
      <w:r>
        <w:rPr>
          <w:rFonts w:ascii="Times New Roman" w:eastAsia="楷体_GB2312" w:hAnsi="Times New Roman" w:cs="Times New Roman"/>
          <w:b/>
          <w:bCs/>
          <w:kern w:val="0"/>
          <w:sz w:val="32"/>
          <w:szCs w:val="32"/>
        </w:rPr>
        <w:t>（二）资料核验。</w:t>
      </w:r>
      <w:r>
        <w:rPr>
          <w:rFonts w:ascii="Times New Roman" w:eastAsia="仿宋_GB2312" w:hAnsi="Times New Roman" w:cs="Times New Roman"/>
          <w:b/>
          <w:bCs/>
          <w:kern w:val="0"/>
          <w:sz w:val="32"/>
          <w:szCs w:val="32"/>
        </w:rPr>
        <w:t>一是购机者及其身份、购机税控发票等资料。</w:t>
      </w:r>
      <w:r>
        <w:rPr>
          <w:rFonts w:ascii="Times New Roman" w:eastAsia="仿宋_GB2312" w:hAnsi="Times New Roman" w:cs="Times New Roman"/>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ascii="Times New Roman" w:eastAsia="仿宋_GB2312" w:hAnsi="Times New Roman" w:cs="Times New Roman"/>
          <w:b/>
          <w:bCs/>
          <w:kern w:val="0"/>
          <w:sz w:val="32"/>
          <w:szCs w:val="32"/>
        </w:rPr>
        <w:t>二是银行卡（折）等资料。</w:t>
      </w:r>
      <w:r>
        <w:rPr>
          <w:rFonts w:ascii="Times New Roman" w:eastAsia="仿宋_GB2312" w:hAnsi="Times New Roman" w:cs="Times New Roman"/>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ascii="Times New Roman" w:eastAsia="仿宋_GB2312" w:hAnsi="Times New Roman" w:cs="Times New Roman"/>
          <w:b/>
          <w:bCs/>
          <w:kern w:val="0"/>
          <w:sz w:val="32"/>
          <w:szCs w:val="32"/>
        </w:rPr>
        <w:t>三是购机价格真实性承诺。</w:t>
      </w:r>
      <w:r>
        <w:rPr>
          <w:rFonts w:ascii="Times New Roman" w:eastAsia="仿宋_GB2312" w:hAnsi="Times New Roman" w:cs="Times New Roman"/>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ascii="Times New Roman" w:eastAsia="仿宋_GB2312" w:hAnsi="Times New Roman" w:cs="Times New Roman"/>
          <w:b/>
          <w:bCs/>
          <w:kern w:val="0"/>
          <w:sz w:val="32"/>
          <w:szCs w:val="32"/>
        </w:rPr>
        <w:t>四是政策实施要求提供的其</w:t>
      </w:r>
      <w:r>
        <w:rPr>
          <w:rFonts w:ascii="Times New Roman" w:eastAsia="仿宋_GB2312" w:hAnsi="Times New Roman" w:cs="Times New Roman"/>
          <w:b/>
          <w:bCs/>
          <w:kern w:val="0"/>
          <w:sz w:val="32"/>
          <w:szCs w:val="32"/>
        </w:rPr>
        <w:lastRenderedPageBreak/>
        <w:t>他资料。</w:t>
      </w:r>
    </w:p>
    <w:p w:rsidR="00AC2A3E" w:rsidRDefault="005837E6">
      <w:pPr>
        <w:pStyle w:val="ac"/>
        <w:snapToGrid w:val="0"/>
        <w:spacing w:line="360" w:lineRule="auto"/>
        <w:ind w:firstLineChars="0" w:firstLine="0"/>
        <w:rPr>
          <w:rFonts w:ascii="Times New Roman" w:eastAsia="仿宋_GB2312" w:hAnsi="Times New Roman" w:cs="Times New Roman"/>
          <w:kern w:val="0"/>
          <w:sz w:val="32"/>
          <w:szCs w:val="32"/>
        </w:rPr>
      </w:pPr>
      <w:r>
        <w:rPr>
          <w:rFonts w:ascii="Times New Roman" w:eastAsia="仿宋_GB2312" w:hAnsi="Times New Roman" w:cs="Times New Roman"/>
          <w:b/>
          <w:bCs/>
          <w:kern w:val="0"/>
          <w:sz w:val="32"/>
          <w:szCs w:val="32"/>
        </w:rPr>
        <w:t xml:space="preserve">    </w:t>
      </w:r>
      <w:r>
        <w:rPr>
          <w:rFonts w:ascii="Times New Roman" w:eastAsia="仿宋_GB2312" w:hAnsi="Times New Roman" w:cs="Times New Roman"/>
          <w:kern w:val="0"/>
          <w:sz w:val="32"/>
          <w:szCs w:val="32"/>
        </w:rPr>
        <w:t>未通过核验的，应将所发现的问题一次性告知购机者，并说明完善方法。</w:t>
      </w:r>
    </w:p>
    <w:p w:rsidR="00AC2A3E" w:rsidRDefault="005837E6">
      <w:pPr>
        <w:pStyle w:val="ac"/>
        <w:snapToGrid w:val="0"/>
        <w:spacing w:line="360" w:lineRule="auto"/>
        <w:ind w:firstLineChars="0" w:firstLine="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 xml:space="preserve">    </w:t>
      </w:r>
      <w:r>
        <w:rPr>
          <w:rFonts w:ascii="Times New Roman" w:eastAsia="楷体_GB2312" w:hAnsi="Times New Roman" w:cs="Times New Roman"/>
          <w:b/>
          <w:bCs/>
          <w:kern w:val="0"/>
          <w:sz w:val="32"/>
          <w:szCs w:val="32"/>
        </w:rPr>
        <w:t>（三）机具核验。</w:t>
      </w:r>
      <w:r>
        <w:rPr>
          <w:rFonts w:ascii="Times New Roman" w:eastAsia="仿宋_GB2312" w:hAnsi="Times New Roman" w:cs="Times New Roman"/>
          <w:b/>
          <w:bCs/>
          <w:kern w:val="0"/>
          <w:sz w:val="32"/>
          <w:szCs w:val="32"/>
        </w:rPr>
        <w:t>一是重点机具核验。</w:t>
      </w:r>
      <w:r>
        <w:rPr>
          <w:rFonts w:ascii="Times New Roman" w:eastAsia="仿宋_GB2312" w:hAnsi="Times New Roman" w:cs="Times New Roman"/>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ascii="Times New Roman" w:eastAsia="仿宋_GB2312" w:hAnsi="Times New Roman" w:cs="Times New Roman"/>
          <w:b/>
          <w:bCs/>
          <w:kern w:val="0"/>
          <w:sz w:val="32"/>
          <w:szCs w:val="32"/>
        </w:rPr>
        <w:t>二是非重点机具核验</w:t>
      </w:r>
      <w:r>
        <w:rPr>
          <w:rFonts w:ascii="Times New Roman" w:eastAsia="仿宋_GB2312" w:hAnsi="Times New Roman" w:cs="Times New Roman"/>
          <w:kern w:val="0"/>
          <w:sz w:val="32"/>
          <w:szCs w:val="32"/>
        </w:rPr>
        <w:t>。对补贴额较低、风险可控度高的机具可采取补贴资金兑付后按比例抽查核验方式进行，抽核内容同重点机具。</w:t>
      </w:r>
    </w:p>
    <w:p w:rsidR="00AC2A3E" w:rsidRDefault="005837E6">
      <w:pPr>
        <w:pStyle w:val="ac"/>
        <w:snapToGrid w:val="0"/>
        <w:spacing w:line="360" w:lineRule="auto"/>
        <w:ind w:firstLineChars="0" w:firstLine="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 xml:space="preserve">    </w:t>
      </w:r>
      <w:r>
        <w:rPr>
          <w:rFonts w:ascii="Times New Roman" w:eastAsia="仿宋_GB2312" w:hAnsi="Times New Roman" w:cs="Times New Roman"/>
          <w:kern w:val="0"/>
          <w:sz w:val="32"/>
          <w:szCs w:val="32"/>
        </w:rPr>
        <w:t>鼓励通过进村入户、提前预约等方式开展核验，便利购机者以及设施安装类机具核验。核验结果由核验人员与购机者双方签字确认。实行双人交叉核验或个人核验、</w:t>
      </w:r>
      <w:r>
        <w:rPr>
          <w:rFonts w:ascii="Times New Roman" w:eastAsia="仿宋_GB2312" w:hAnsi="Times New Roman" w:cs="Times New Roman"/>
          <w:sz w:val="32"/>
          <w:szCs w:val="32"/>
        </w:rPr>
        <w:t>单位内部集体会审双重审核，探索对补贴机具核验结果实行基层农机化、种植业、畜牧业、渔业、农产品初加工等有关方面共同参加的集体会商。</w:t>
      </w:r>
      <w:r>
        <w:rPr>
          <w:rFonts w:ascii="Times New Roman" w:eastAsia="仿宋_GB2312" w:hAnsi="Times New Roman" w:cs="Times New Roman"/>
          <w:kern w:val="0"/>
          <w:sz w:val="32"/>
          <w:szCs w:val="32"/>
        </w:rPr>
        <w:t>加强对单人多台套、短期内大批量、同人连年购置同类机具、区域适</w:t>
      </w:r>
      <w:r>
        <w:rPr>
          <w:rFonts w:ascii="Times New Roman" w:eastAsia="仿宋_GB2312" w:hAnsi="Times New Roman" w:cs="Times New Roman"/>
          <w:kern w:val="0"/>
          <w:sz w:val="32"/>
          <w:szCs w:val="32"/>
        </w:rPr>
        <w:lastRenderedPageBreak/>
        <w:t>应性差的机具购置等异常情形的核验。</w:t>
      </w:r>
    </w:p>
    <w:p w:rsidR="00AC2A3E" w:rsidRDefault="005837E6">
      <w:pPr>
        <w:pStyle w:val="ac"/>
        <w:snapToGrid w:val="0"/>
        <w:spacing w:line="360" w:lineRule="auto"/>
        <w:ind w:firstLineChars="0" w:firstLine="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 xml:space="preserve">    </w:t>
      </w:r>
      <w:r>
        <w:rPr>
          <w:rFonts w:ascii="Times New Roman" w:eastAsia="仿宋_GB2312" w:hAnsi="Times New Roman" w:cs="Times New Roman"/>
          <w:kern w:val="0"/>
          <w:sz w:val="32"/>
          <w:szCs w:val="32"/>
        </w:rPr>
        <w:t>未通过核验的，应将所发现的问题一次性告知购机者，并说明完善方法。</w:t>
      </w:r>
    </w:p>
    <w:p w:rsidR="00AC2A3E" w:rsidRDefault="005837E6">
      <w:pPr>
        <w:pStyle w:val="ac"/>
        <w:snapToGrid w:val="0"/>
        <w:spacing w:line="360" w:lineRule="auto"/>
        <w:ind w:firstLineChars="0" w:firstLine="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 xml:space="preserve">    </w:t>
      </w:r>
      <w:r>
        <w:rPr>
          <w:rFonts w:ascii="Times New Roman" w:eastAsia="楷体_GB2312" w:hAnsi="Times New Roman" w:cs="Times New Roman"/>
          <w:b/>
          <w:bCs/>
          <w:kern w:val="0"/>
          <w:sz w:val="32"/>
          <w:szCs w:val="32"/>
        </w:rPr>
        <w:t>（四）复核登记。</w:t>
      </w:r>
      <w:r>
        <w:rPr>
          <w:rFonts w:ascii="Times New Roman" w:eastAsia="仿宋_GB2312" w:hAnsi="Times New Roman" w:cs="Times New Roman"/>
          <w:kern w:val="0"/>
          <w:sz w:val="32"/>
          <w:szCs w:val="32"/>
        </w:rPr>
        <w:t>对资料核验、机具核验的程序、方式和签章的规范性进行集体复核，可与集体会商同步进行，通过后登记立册。</w:t>
      </w:r>
    </w:p>
    <w:p w:rsidR="00AC2A3E" w:rsidRDefault="005837E6">
      <w:pPr>
        <w:pStyle w:val="ac"/>
        <w:snapToGrid w:val="0"/>
        <w:spacing w:line="360" w:lineRule="auto"/>
        <w:ind w:firstLineChars="0" w:firstLine="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 xml:space="preserve">    </w:t>
      </w:r>
      <w:r>
        <w:rPr>
          <w:rFonts w:ascii="Times New Roman" w:eastAsia="楷体_GB2312" w:hAnsi="Times New Roman" w:cs="Times New Roman"/>
          <w:b/>
          <w:bCs/>
          <w:kern w:val="0"/>
          <w:sz w:val="32"/>
          <w:szCs w:val="32"/>
        </w:rPr>
        <w:t>（五）公示报送。</w:t>
      </w:r>
      <w:r>
        <w:rPr>
          <w:rFonts w:ascii="Times New Roman" w:eastAsia="仿宋_GB2312" w:hAnsi="Times New Roman" w:cs="Times New Roman"/>
          <w:kern w:val="0"/>
          <w:sz w:val="32"/>
          <w:szCs w:val="32"/>
        </w:rPr>
        <w:t>对通过复核的补贴申请信息进行为期不少于</w:t>
      </w:r>
      <w:r>
        <w:rPr>
          <w:rFonts w:ascii="Times New Roman" w:eastAsia="仿宋_GB2312" w:hAnsi="Times New Roman" w:cs="Times New Roman"/>
          <w:kern w:val="0"/>
          <w:sz w:val="32"/>
          <w:szCs w:val="32"/>
        </w:rPr>
        <w:t>5</w:t>
      </w:r>
      <w:r>
        <w:rPr>
          <w:rFonts w:ascii="Times New Roman" w:eastAsia="仿宋_GB2312" w:hAnsi="Times New Roman" w:cs="Times New Roman"/>
          <w:kern w:val="0"/>
          <w:sz w:val="32"/>
          <w:szCs w:val="32"/>
        </w:rPr>
        <w:t>天的公示，公示无异议后报送同级财政部门。</w:t>
      </w:r>
    </w:p>
    <w:p w:rsidR="00AC2A3E" w:rsidRDefault="005837E6">
      <w:pPr>
        <w:pStyle w:val="ac"/>
        <w:snapToGrid w:val="0"/>
        <w:spacing w:line="360" w:lineRule="auto"/>
        <w:ind w:firstLineChars="0" w:firstLine="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 xml:space="preserve">    </w:t>
      </w:r>
      <w:r>
        <w:rPr>
          <w:rFonts w:ascii="Times New Roman" w:eastAsia="楷体_GB2312" w:hAnsi="Times New Roman" w:cs="Times New Roman"/>
          <w:b/>
          <w:bCs/>
          <w:kern w:val="0"/>
          <w:sz w:val="32"/>
          <w:szCs w:val="32"/>
        </w:rPr>
        <w:t>（六）资料处理。</w:t>
      </w:r>
      <w:r>
        <w:rPr>
          <w:rFonts w:ascii="Times New Roman" w:eastAsia="仿宋_GB2312" w:hAnsi="Times New Roman" w:cs="Times New Roman"/>
          <w:kern w:val="0"/>
          <w:sz w:val="32"/>
          <w:szCs w:val="32"/>
        </w:rPr>
        <w:t>对财政部门未提出疑义的补贴申请，将其核验资料留存备用备查，留存期限不少于</w:t>
      </w:r>
      <w:r>
        <w:rPr>
          <w:rFonts w:ascii="Times New Roman" w:eastAsia="仿宋_GB2312" w:hAnsi="Times New Roman" w:cs="Times New Roman"/>
          <w:kern w:val="0"/>
          <w:sz w:val="32"/>
          <w:szCs w:val="32"/>
        </w:rPr>
        <w:t>5</w:t>
      </w:r>
      <w:r>
        <w:rPr>
          <w:rFonts w:ascii="Times New Roman" w:eastAsia="仿宋_GB2312" w:hAnsi="Times New Roman" w:cs="Times New Roman"/>
          <w:kern w:val="0"/>
          <w:sz w:val="32"/>
          <w:szCs w:val="32"/>
        </w:rPr>
        <w:t>年。</w:t>
      </w:r>
    </w:p>
    <w:p w:rsidR="00AC2A3E" w:rsidRDefault="005837E6">
      <w:pPr>
        <w:widowControl/>
        <w:snapToGrid w:val="0"/>
        <w:spacing w:line="360" w:lineRule="auto"/>
        <w:ind w:firstLineChars="200" w:firstLine="640"/>
        <w:rPr>
          <w:rFonts w:eastAsia="黑体"/>
          <w:kern w:val="0"/>
          <w:sz w:val="32"/>
          <w:szCs w:val="32"/>
        </w:rPr>
      </w:pPr>
      <w:r>
        <w:rPr>
          <w:rFonts w:eastAsia="黑体"/>
          <w:kern w:val="0"/>
          <w:sz w:val="32"/>
          <w:szCs w:val="32"/>
        </w:rPr>
        <w:t>三、监督管理</w:t>
      </w:r>
    </w:p>
    <w:p w:rsidR="00AC2A3E" w:rsidRDefault="005837E6">
      <w:pPr>
        <w:pStyle w:val="ac"/>
        <w:snapToGrid w:val="0"/>
        <w:spacing w:line="360" w:lineRule="auto"/>
        <w:ind w:firstLineChars="0" w:firstLine="0"/>
        <w:rPr>
          <w:rFonts w:ascii="Times New Roman" w:eastAsia="仿宋_GB2312" w:hAnsi="Times New Roman" w:cs="Times New Roman"/>
          <w:kern w:val="0"/>
          <w:sz w:val="32"/>
          <w:szCs w:val="32"/>
        </w:rPr>
      </w:pPr>
      <w:r>
        <w:rPr>
          <w:rFonts w:ascii="Times New Roman" w:hAnsi="Times New Roman" w:cs="Times New Roman"/>
          <w:kern w:val="0"/>
          <w:sz w:val="32"/>
          <w:szCs w:val="32"/>
        </w:rPr>
        <w:t xml:space="preserve">   </w:t>
      </w:r>
      <w:r>
        <w:rPr>
          <w:rFonts w:ascii="Times New Roman" w:eastAsia="仿宋_GB2312" w:hAnsi="Times New Roman" w:cs="Times New Roman"/>
          <w:kern w:val="0"/>
          <w:sz w:val="32"/>
          <w:szCs w:val="32"/>
        </w:rPr>
        <w:t xml:space="preserve"> </w:t>
      </w:r>
      <w:r>
        <w:rPr>
          <w:rFonts w:ascii="Times New Roman" w:eastAsia="楷体_GB2312" w:hAnsi="Times New Roman" w:cs="Times New Roman"/>
          <w:b/>
          <w:bCs/>
          <w:kern w:val="0"/>
          <w:sz w:val="32"/>
          <w:szCs w:val="32"/>
        </w:rPr>
        <w:t>（一）加强核验人员队伍建设。</w:t>
      </w:r>
      <w:r>
        <w:rPr>
          <w:rFonts w:ascii="Times New Roman" w:eastAsia="仿宋_GB2312" w:hAnsi="Times New Roman" w:cs="Times New Roman"/>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rsidR="00AC2A3E" w:rsidRDefault="005837E6">
      <w:pPr>
        <w:pStyle w:val="ac"/>
        <w:snapToGrid w:val="0"/>
        <w:spacing w:line="360" w:lineRule="auto"/>
        <w:ind w:firstLineChars="0" w:firstLine="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 xml:space="preserve">    </w:t>
      </w:r>
      <w:r>
        <w:rPr>
          <w:rFonts w:ascii="Times New Roman" w:eastAsia="楷体_GB2312" w:hAnsi="Times New Roman" w:cs="Times New Roman"/>
          <w:b/>
          <w:bCs/>
          <w:kern w:val="0"/>
          <w:sz w:val="32"/>
          <w:szCs w:val="32"/>
        </w:rPr>
        <w:t>（二）推行购机承诺践诺。</w:t>
      </w:r>
      <w:r>
        <w:rPr>
          <w:rFonts w:ascii="Times New Roman" w:eastAsia="仿宋_GB2312" w:hAnsi="Times New Roman" w:cs="Times New Roman"/>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rsidR="00AC2A3E" w:rsidRDefault="005837E6">
      <w:pPr>
        <w:pStyle w:val="ac"/>
        <w:snapToGrid w:val="0"/>
        <w:spacing w:line="360" w:lineRule="auto"/>
        <w:ind w:firstLineChars="0" w:firstLine="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 xml:space="preserve">    </w:t>
      </w:r>
      <w:r>
        <w:rPr>
          <w:rFonts w:ascii="Times New Roman" w:eastAsia="楷体_GB2312" w:hAnsi="Times New Roman" w:cs="Times New Roman"/>
          <w:b/>
          <w:bCs/>
          <w:kern w:val="0"/>
          <w:sz w:val="32"/>
          <w:szCs w:val="32"/>
        </w:rPr>
        <w:t>（三）全面排查违规线索。</w:t>
      </w:r>
      <w:r>
        <w:rPr>
          <w:rFonts w:ascii="Times New Roman" w:eastAsia="仿宋_GB2312" w:hAnsi="Times New Roman" w:cs="Times New Roman"/>
          <w:kern w:val="0"/>
          <w:sz w:val="32"/>
          <w:szCs w:val="32"/>
        </w:rPr>
        <w:t>对核验中发现的补贴申请违规行</w:t>
      </w:r>
      <w:r>
        <w:rPr>
          <w:rFonts w:ascii="Times New Roman" w:eastAsia="仿宋_GB2312" w:hAnsi="Times New Roman" w:cs="Times New Roman"/>
          <w:kern w:val="0"/>
          <w:sz w:val="32"/>
          <w:szCs w:val="32"/>
        </w:rPr>
        <w:lastRenderedPageBreak/>
        <w:t>为线索，由核机工作人员逐条书面登记，并及时报告分管领导。开展违规线索集体研究，对违规嫌疑较大或反复出现的应启动调查程序，对违规嫌疑较小的留存材料备查。对补贴机具核验争议处理等重大事项，及时报请区农机购置补贴领导小组研究决策。</w:t>
      </w:r>
    </w:p>
    <w:p w:rsidR="00AC2A3E" w:rsidRDefault="005837E6">
      <w:pPr>
        <w:pStyle w:val="ac"/>
        <w:snapToGrid w:val="0"/>
        <w:spacing w:line="360" w:lineRule="auto"/>
        <w:ind w:firstLineChars="0" w:firstLine="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 xml:space="preserve">    </w:t>
      </w:r>
      <w:r>
        <w:rPr>
          <w:rFonts w:ascii="Times New Roman" w:eastAsia="楷体_GB2312" w:hAnsi="Times New Roman" w:cs="Times New Roman"/>
          <w:b/>
          <w:bCs/>
          <w:kern w:val="0"/>
          <w:sz w:val="32"/>
          <w:szCs w:val="32"/>
        </w:rPr>
        <w:t>（四）严格监督管理。</w:t>
      </w:r>
      <w:r>
        <w:rPr>
          <w:rFonts w:ascii="Times New Roman" w:eastAsia="仿宋_GB2312" w:hAnsi="Times New Roman" w:cs="Times New Roman"/>
          <w:kern w:val="0"/>
          <w:sz w:val="32"/>
          <w:szCs w:val="32"/>
        </w:rPr>
        <w:t>健全内部控制制度，以机具核验流程为主线，逐项工作、逐个环节查找风险点，制定防控措施。</w:t>
      </w:r>
    </w:p>
    <w:p w:rsidR="00AC2A3E" w:rsidRDefault="00AC2A3E">
      <w:pPr>
        <w:spacing w:line="600" w:lineRule="exact"/>
        <w:jc w:val="left"/>
        <w:rPr>
          <w:rFonts w:eastAsia="黑体"/>
          <w:sz w:val="28"/>
          <w:szCs w:val="28"/>
        </w:rPr>
      </w:pPr>
    </w:p>
    <w:p w:rsidR="00AC2A3E" w:rsidRDefault="00AC2A3E">
      <w:pPr>
        <w:spacing w:line="600" w:lineRule="exact"/>
        <w:jc w:val="left"/>
        <w:rPr>
          <w:rFonts w:eastAsia="黑体"/>
          <w:sz w:val="28"/>
          <w:szCs w:val="28"/>
        </w:rPr>
      </w:pPr>
    </w:p>
    <w:p w:rsidR="00AC2A3E" w:rsidRDefault="00AC2A3E">
      <w:pPr>
        <w:spacing w:line="600" w:lineRule="exact"/>
        <w:jc w:val="left"/>
        <w:rPr>
          <w:rFonts w:eastAsia="黑体"/>
          <w:sz w:val="28"/>
          <w:szCs w:val="28"/>
        </w:rPr>
      </w:pPr>
    </w:p>
    <w:p w:rsidR="00AC2A3E" w:rsidRDefault="00AC2A3E">
      <w:pPr>
        <w:spacing w:line="600" w:lineRule="exact"/>
        <w:jc w:val="left"/>
        <w:rPr>
          <w:rFonts w:eastAsia="黑体"/>
          <w:sz w:val="28"/>
          <w:szCs w:val="28"/>
        </w:rPr>
      </w:pPr>
    </w:p>
    <w:p w:rsidR="00AC2A3E" w:rsidRDefault="00AC2A3E">
      <w:pPr>
        <w:spacing w:line="600" w:lineRule="exact"/>
        <w:jc w:val="left"/>
        <w:rPr>
          <w:rFonts w:eastAsia="黑体"/>
          <w:sz w:val="28"/>
          <w:szCs w:val="28"/>
        </w:rPr>
      </w:pPr>
    </w:p>
    <w:p w:rsidR="00AC2A3E" w:rsidRDefault="00AC2A3E">
      <w:pPr>
        <w:spacing w:line="600" w:lineRule="exact"/>
        <w:jc w:val="left"/>
        <w:rPr>
          <w:rFonts w:eastAsia="黑体"/>
          <w:sz w:val="28"/>
          <w:szCs w:val="28"/>
        </w:rPr>
      </w:pPr>
    </w:p>
    <w:p w:rsidR="00AC2A3E" w:rsidRDefault="00AC2A3E">
      <w:pPr>
        <w:spacing w:line="600" w:lineRule="exact"/>
        <w:jc w:val="left"/>
        <w:rPr>
          <w:rFonts w:eastAsia="黑体"/>
          <w:sz w:val="28"/>
          <w:szCs w:val="28"/>
        </w:rPr>
      </w:pPr>
    </w:p>
    <w:p w:rsidR="00AC2A3E" w:rsidRDefault="00AC2A3E">
      <w:pPr>
        <w:spacing w:line="600" w:lineRule="exact"/>
        <w:jc w:val="left"/>
        <w:rPr>
          <w:rFonts w:eastAsia="黑体"/>
          <w:sz w:val="28"/>
          <w:szCs w:val="28"/>
        </w:rPr>
      </w:pPr>
    </w:p>
    <w:p w:rsidR="00AC2A3E" w:rsidRDefault="00AC2A3E">
      <w:pPr>
        <w:spacing w:line="600" w:lineRule="exact"/>
        <w:jc w:val="left"/>
        <w:rPr>
          <w:rFonts w:eastAsia="黑体"/>
          <w:sz w:val="28"/>
          <w:szCs w:val="28"/>
        </w:rPr>
      </w:pPr>
    </w:p>
    <w:p w:rsidR="00AC2A3E" w:rsidRDefault="00AC2A3E">
      <w:pPr>
        <w:spacing w:line="600" w:lineRule="exact"/>
        <w:jc w:val="left"/>
        <w:rPr>
          <w:rFonts w:eastAsia="黑体"/>
          <w:sz w:val="28"/>
          <w:szCs w:val="28"/>
        </w:rPr>
      </w:pPr>
    </w:p>
    <w:p w:rsidR="00AC2A3E" w:rsidRDefault="00AC2A3E">
      <w:pPr>
        <w:spacing w:line="600" w:lineRule="exact"/>
        <w:ind w:firstLineChars="200" w:firstLine="560"/>
        <w:rPr>
          <w:rFonts w:eastAsia="黑体"/>
          <w:sz w:val="28"/>
          <w:szCs w:val="28"/>
        </w:rPr>
      </w:pPr>
    </w:p>
    <w:p w:rsidR="00AC2A3E" w:rsidRDefault="00AC2A3E">
      <w:pPr>
        <w:spacing w:line="600" w:lineRule="exact"/>
        <w:ind w:firstLineChars="200" w:firstLine="640"/>
        <w:rPr>
          <w:rFonts w:eastAsia="仿宋_GB2312"/>
          <w:sz w:val="32"/>
          <w:szCs w:val="32"/>
        </w:rPr>
      </w:pPr>
    </w:p>
    <w:p w:rsidR="00AC2A3E" w:rsidRDefault="00AC2A3E">
      <w:pPr>
        <w:spacing w:line="560" w:lineRule="exact"/>
        <w:ind w:firstLineChars="1600" w:firstLine="5120"/>
        <w:rPr>
          <w:rFonts w:eastAsia="仿宋_GB2312"/>
          <w:sz w:val="32"/>
          <w:szCs w:val="32"/>
        </w:rPr>
      </w:pPr>
    </w:p>
    <w:p w:rsidR="00AC2A3E" w:rsidRDefault="00105F3B">
      <w:pPr>
        <w:spacing w:line="560" w:lineRule="exact"/>
        <w:rPr>
          <w:rFonts w:eastAsia="仿宋_GB2312"/>
          <w:sz w:val="32"/>
          <w:szCs w:val="32"/>
        </w:rPr>
      </w:pPr>
      <w:r w:rsidRPr="00105F3B">
        <w:pict>
          <v:line id="_x0000_s1042" style="position:absolute;left:0;text-align:left;z-index:251673600;mso-width-relative:page;mso-height-relative:page" from="0,.35pt" to="446.7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" strokeweight="1.5pt"/>
        </w:pict>
      </w:r>
      <w:r w:rsidRPr="00105F3B">
        <w:pict>
          <v:line id="_x0000_s1043" style="position:absolute;left:0;text-align:left;z-index:251674624;mso-width-relative:page;mso-height-relative:page" from="0,29.05pt" to="446.7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" strokeweight="1.5pt"/>
        </w:pict>
      </w:r>
      <w:r w:rsidR="005837E6">
        <w:rPr>
          <w:rFonts w:eastAsia="仿宋_GB2312" w:hint="eastAsia"/>
          <w:sz w:val="28"/>
          <w:szCs w:val="28"/>
        </w:rPr>
        <w:t>洋河新区现代农业产业园区管理办公室</w:t>
      </w:r>
      <w:r w:rsidR="005837E6">
        <w:rPr>
          <w:rFonts w:eastAsia="仿宋_GB2312" w:hint="eastAsia"/>
          <w:sz w:val="28"/>
          <w:szCs w:val="28"/>
        </w:rPr>
        <w:t xml:space="preserve">       </w:t>
      </w:r>
      <w:r w:rsidR="005837E6">
        <w:rPr>
          <w:rFonts w:eastAsia="仿宋_GB2312"/>
          <w:sz w:val="28"/>
          <w:szCs w:val="28"/>
        </w:rPr>
        <w:t xml:space="preserve">   2021</w:t>
      </w:r>
      <w:r w:rsidR="005837E6">
        <w:rPr>
          <w:rFonts w:eastAsia="仿宋_GB2312"/>
          <w:sz w:val="28"/>
          <w:szCs w:val="28"/>
        </w:rPr>
        <w:t>年</w:t>
      </w:r>
      <w:r w:rsidR="005837E6">
        <w:rPr>
          <w:rFonts w:eastAsia="仿宋_GB2312"/>
          <w:sz w:val="28"/>
          <w:szCs w:val="28"/>
        </w:rPr>
        <w:t>9</w:t>
      </w:r>
      <w:r w:rsidR="005837E6">
        <w:rPr>
          <w:rFonts w:eastAsia="仿宋_GB2312"/>
          <w:sz w:val="28"/>
          <w:szCs w:val="28"/>
        </w:rPr>
        <w:t>月</w:t>
      </w:r>
      <w:r w:rsidR="005837E6">
        <w:rPr>
          <w:rFonts w:eastAsia="仿宋_GB2312"/>
          <w:sz w:val="28"/>
          <w:szCs w:val="28"/>
        </w:rPr>
        <w:t>29</w:t>
      </w:r>
      <w:r w:rsidR="005837E6">
        <w:rPr>
          <w:rFonts w:eastAsia="仿宋_GB2312"/>
          <w:sz w:val="28"/>
          <w:szCs w:val="28"/>
        </w:rPr>
        <w:t>日印发</w:t>
      </w:r>
    </w:p>
    <w:sectPr w:rsidR="00AC2A3E" w:rsidSect="00AC2A3E">
      <w:pgSz w:w="11906" w:h="16838"/>
      <w:pgMar w:top="1814" w:right="1480" w:bottom="1587" w:left="1389" w:header="851" w:footer="1134" w:gutter="0"/>
      <w:cols w:space="0"/>
      <w:docGrid w:type="lines" w:linePitch="33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C2A3E" w:rsidRDefault="00AC2A3E" w:rsidP="00AC2A3E">
      <w:r>
        <w:separator/>
      </w:r>
    </w:p>
  </w:endnote>
  <w:endnote w:type="continuationSeparator" w:id="0">
    <w:p w:rsidR="00AC2A3E" w:rsidRDefault="00AC2A3E" w:rsidP="00AC2A3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10" w:usb3="00000000" w:csb0="00040000" w:csb1="00000000"/>
  </w:font>
  <w:font w:name="华文中宋">
    <w:altName w:val="hakuyoxingshu7000"/>
    <w:charset w:val="86"/>
    <w:family w:val="auto"/>
    <w:pitch w:val="default"/>
    <w:sig w:usb0="00000000" w:usb1="080F0000" w:usb2="00000000" w:usb3="00000000" w:csb0="0004009F" w:csb1="DFD70000"/>
  </w:font>
  <w:font w:name="Calibri">
    <w:panose1 w:val="020F0502020204030204"/>
    <w:charset w:val="00"/>
    <w:family w:val="swiss"/>
    <w:pitch w:val="variable"/>
    <w:sig w:usb0="E00002FF" w:usb1="4000ACFF" w:usb2="00000001" w:usb3="00000000" w:csb0="0000019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小标宋简体">
    <w:altName w:val="微软雅黑"/>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楷体_GB2312">
    <w:altName w:val="楷体"/>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Segoe UI Symbol">
    <w:panose1 w:val="020B0502040204020203"/>
    <w:charset w:val="00"/>
    <w:family w:val="swiss"/>
    <w:pitch w:val="variable"/>
    <w:sig w:usb0="8000006F" w:usb1="1200FBEF" w:usb2="0064C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A3E" w:rsidRDefault="00105F3B">
    <w:pPr>
      <w:pStyle w:val="a9"/>
    </w:pPr>
    <w:r>
      <w:pict>
        <v:shapetype id="_x0000_t202" coordsize="21600,21600" o:spt="202" path="m,l,21600r21600,l21600,xe">
          <v:stroke joinstyle="miter"/>
          <v:path gradientshapeok="t" o:connecttype="rect"/>
        </v:shapetype>
        <v:shape id="_x0000_s2052" type="#_x0000_t202" style="position:absolute;margin-left:15.5pt;margin-top:-4.5pt;width:2in;height:2in;z-index:251667456;mso-wrap-style:none;mso-position-horizontal-relative:margin;mso-width-relative:page;mso-height-relative:page" filled="f" stroked="f">
          <v:textbox style="mso-fit-shape-to-text:t" inset="0,0,0,0">
            <w:txbxContent>
              <w:p w:rsidR="00AC2A3E" w:rsidRDefault="005837E6">
                <w:pPr>
                  <w:pStyle w:val="a9"/>
                  <w:rPr>
                    <w:sz w:val="28"/>
                    <w:szCs w:val="28"/>
                  </w:rPr>
                </w:pPr>
                <w:r>
                  <w:rPr>
                    <w:sz w:val="28"/>
                    <w:szCs w:val="28"/>
                  </w:rPr>
                  <w:t xml:space="preserve">— </w:t>
                </w:r>
                <w:r w:rsidR="00105F3B">
                  <w:rPr>
                    <w:sz w:val="28"/>
                    <w:szCs w:val="28"/>
                  </w:rPr>
                  <w:fldChar w:fldCharType="begin"/>
                </w:r>
                <w:r>
                  <w:rPr>
                    <w:sz w:val="28"/>
                    <w:szCs w:val="28"/>
                  </w:rPr>
                  <w:instrText xml:space="preserve"> PAGE  \* MERGEFORMAT </w:instrText>
                </w:r>
                <w:r w:rsidR="00105F3B">
                  <w:rPr>
                    <w:sz w:val="28"/>
                    <w:szCs w:val="28"/>
                  </w:rPr>
                  <w:fldChar w:fldCharType="separate"/>
                </w:r>
                <w:r>
                  <w:rPr>
                    <w:sz w:val="28"/>
                    <w:szCs w:val="28"/>
                  </w:rPr>
                  <w:t>28</w:t>
                </w:r>
                <w:r w:rsidR="00105F3B">
                  <w:rPr>
                    <w:sz w:val="28"/>
                    <w:szCs w:val="28"/>
                  </w:rPr>
                  <w:fldChar w:fldCharType="end"/>
                </w:r>
                <w:r>
                  <w:rPr>
                    <w:sz w:val="28"/>
                    <w:szCs w:val="28"/>
                  </w:rPr>
                  <w:t xml:space="preserve"> —</w:t>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A3E" w:rsidRDefault="00105F3B">
    <w:pPr>
      <w:pStyle w:val="a9"/>
      <w:jc w:val="center"/>
      <w:rPr>
        <w:sz w:val="28"/>
        <w:szCs w:val="28"/>
      </w:rPr>
    </w:pPr>
    <w:r w:rsidRPr="00105F3B">
      <w:rPr>
        <w:sz w:val="28"/>
      </w:rPr>
      <w:pict>
        <v:shapetype id="_x0000_t202" coordsize="21600,21600" o:spt="202" path="m,l,21600r21600,l21600,xe">
          <v:stroke joinstyle="miter"/>
          <v:path gradientshapeok="t" o:connecttype="rect"/>
        </v:shapetype>
        <v:shape id="_x0000_s2049" type="#_x0000_t202" style="position:absolute;left:0;text-align:left;margin-left:380.5pt;margin-top:-1pt;width:2in;height:2in;z-index:251666432;mso-wrap-style:none;mso-position-horizontal-relative:margin;mso-width-relative:page;mso-height-relative:page" filled="f" stroked="f">
          <v:textbox style="mso-fit-shape-to-text:t" inset="0,0,0,0">
            <w:txbxContent>
              <w:p w:rsidR="00AC2A3E" w:rsidRDefault="005837E6">
                <w:pPr>
                  <w:pStyle w:val="a9"/>
                  <w:rPr>
                    <w:sz w:val="28"/>
                    <w:szCs w:val="28"/>
                  </w:rPr>
                </w:pPr>
                <w:r>
                  <w:rPr>
                    <w:sz w:val="28"/>
                    <w:szCs w:val="28"/>
                  </w:rPr>
                  <w:t xml:space="preserve">— </w:t>
                </w:r>
                <w:r w:rsidR="00105F3B">
                  <w:rPr>
                    <w:sz w:val="28"/>
                    <w:szCs w:val="28"/>
                  </w:rPr>
                  <w:fldChar w:fldCharType="begin"/>
                </w:r>
                <w:r>
                  <w:rPr>
                    <w:sz w:val="28"/>
                    <w:szCs w:val="28"/>
                  </w:rPr>
                  <w:instrText xml:space="preserve"> PAGE  \* MERGEFORMAT </w:instrText>
                </w:r>
                <w:r w:rsidR="00105F3B">
                  <w:rPr>
                    <w:sz w:val="28"/>
                    <w:szCs w:val="28"/>
                  </w:rPr>
                  <w:fldChar w:fldCharType="separate"/>
                </w:r>
                <w:r w:rsidR="00505F2F">
                  <w:rPr>
                    <w:noProof/>
                    <w:sz w:val="28"/>
                    <w:szCs w:val="28"/>
                  </w:rPr>
                  <w:t>2</w:t>
                </w:r>
                <w:r w:rsidR="00105F3B">
                  <w:rPr>
                    <w:sz w:val="28"/>
                    <w:szCs w:val="28"/>
                  </w:rPr>
                  <w:fldChar w:fldCharType="end"/>
                </w:r>
                <w:r>
                  <w:rPr>
                    <w:sz w:val="28"/>
                    <w:szCs w:val="28"/>
                  </w:rPr>
                  <w:t xml:space="preserve"> —</w:t>
                </w:r>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A3E" w:rsidRDefault="005837E6">
    <w:pPr>
      <w:pStyle w:val="a9"/>
      <w:rPr>
        <w:rFonts w:ascii="宋体" w:hAnsi="宋体"/>
        <w:sz w:val="28"/>
      </w:rPr>
    </w:pPr>
    <w:r>
      <w:rPr>
        <w:rStyle w:val="ab"/>
        <w:rFonts w:ascii="宋体" w:hAnsi="宋体" w:hint="eastAsia"/>
        <w:sz w:val="28"/>
      </w:rPr>
      <w:t>－</w:t>
    </w:r>
    <w:r w:rsidR="00105F3B">
      <w:rPr>
        <w:rStyle w:val="ab"/>
        <w:rFonts w:ascii="宋体" w:hAnsi="宋体"/>
        <w:sz w:val="28"/>
      </w:rPr>
      <w:fldChar w:fldCharType="begin"/>
    </w:r>
    <w:r>
      <w:rPr>
        <w:rStyle w:val="ab"/>
        <w:rFonts w:ascii="宋体" w:hAnsi="宋体"/>
        <w:sz w:val="28"/>
      </w:rPr>
      <w:instrText xml:space="preserve"> PAGE </w:instrText>
    </w:r>
    <w:r w:rsidR="00105F3B">
      <w:rPr>
        <w:rStyle w:val="ab"/>
        <w:rFonts w:ascii="宋体" w:hAnsi="宋体"/>
        <w:sz w:val="28"/>
      </w:rPr>
      <w:fldChar w:fldCharType="separate"/>
    </w:r>
    <w:r>
      <w:rPr>
        <w:rStyle w:val="ab"/>
        <w:rFonts w:ascii="宋体" w:hAnsi="宋体"/>
        <w:sz w:val="28"/>
      </w:rPr>
      <w:t>14</w:t>
    </w:r>
    <w:r w:rsidR="00105F3B">
      <w:rPr>
        <w:rStyle w:val="ab"/>
        <w:rFonts w:ascii="宋体" w:hAnsi="宋体"/>
        <w:sz w:val="28"/>
      </w:rPr>
      <w:fldChar w:fldCharType="end"/>
    </w:r>
    <w:r>
      <w:rPr>
        <w:rStyle w:val="ab"/>
        <w:rFonts w:ascii="宋体" w:hAnsi="宋体" w:hint="eastAsia"/>
        <w:sz w:val="28"/>
      </w:rPr>
      <w:t>－</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A3E" w:rsidRDefault="005837E6">
    <w:pPr>
      <w:pStyle w:val="a9"/>
      <w:jc w:val="right"/>
      <w:rPr>
        <w:rFonts w:ascii="宋体" w:hAnsi="宋体"/>
        <w:sz w:val="28"/>
      </w:rPr>
    </w:pPr>
    <w:r>
      <w:rPr>
        <w:rStyle w:val="ab"/>
        <w:rFonts w:ascii="宋体" w:hAnsi="宋体" w:hint="eastAsia"/>
        <w:sz w:val="28"/>
      </w:rPr>
      <w:t>－</w:t>
    </w:r>
    <w:r w:rsidR="00105F3B">
      <w:rPr>
        <w:rStyle w:val="ab"/>
        <w:rFonts w:ascii="宋体" w:hAnsi="宋体"/>
        <w:sz w:val="28"/>
      </w:rPr>
      <w:fldChar w:fldCharType="begin"/>
    </w:r>
    <w:r>
      <w:rPr>
        <w:rStyle w:val="ab"/>
        <w:rFonts w:ascii="宋体" w:hAnsi="宋体"/>
        <w:sz w:val="28"/>
      </w:rPr>
      <w:instrText xml:space="preserve"> PAGE </w:instrText>
    </w:r>
    <w:r w:rsidR="00105F3B">
      <w:rPr>
        <w:rStyle w:val="ab"/>
        <w:rFonts w:ascii="宋体" w:hAnsi="宋体"/>
        <w:sz w:val="28"/>
      </w:rPr>
      <w:fldChar w:fldCharType="separate"/>
    </w:r>
    <w:r w:rsidR="00505F2F">
      <w:rPr>
        <w:rStyle w:val="ab"/>
        <w:rFonts w:ascii="宋体" w:hAnsi="宋体"/>
        <w:noProof/>
        <w:sz w:val="28"/>
      </w:rPr>
      <w:t>32</w:t>
    </w:r>
    <w:r w:rsidR="00105F3B">
      <w:rPr>
        <w:rStyle w:val="ab"/>
        <w:rFonts w:ascii="宋体" w:hAnsi="宋体"/>
        <w:sz w:val="28"/>
      </w:rPr>
      <w:fldChar w:fldCharType="end"/>
    </w:r>
    <w:r>
      <w:rPr>
        <w:rStyle w:val="ab"/>
        <w:rFonts w:ascii="宋体" w:hAnsi="宋体" w:hint="eastAsia"/>
        <w:sz w:val="28"/>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C2A3E" w:rsidRDefault="00AC2A3E" w:rsidP="00AC2A3E">
      <w:r>
        <w:separator/>
      </w:r>
    </w:p>
  </w:footnote>
  <w:footnote w:type="continuationSeparator" w:id="0">
    <w:p w:rsidR="00AC2A3E" w:rsidRDefault="00AC2A3E" w:rsidP="00AC2A3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A3E" w:rsidRDefault="00AC2A3E">
    <w:pPr>
      <w:pStyle w:val="a6"/>
      <w:pBdr>
        <w:bottom w:val="none" w:sz="0" w:space="1"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A3E" w:rsidRDefault="00AC2A3E">
    <w:pPr>
      <w:pStyle w:val="a6"/>
      <w:pBdr>
        <w:bottom w:val="none" w:sz="0" w:space="1"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A3E" w:rsidRDefault="00AC2A3E">
    <w:pPr>
      <w:pStyle w:val="a6"/>
      <w:pBdr>
        <w:bottom w:val="none" w:sz="0" w:space="1"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embedSystemFonts/>
  <w:bordersDoNotSurroundHeader/>
  <w:bordersDoNotSurroundFooter/>
  <w:proofState w:spelling="clean"/>
  <w:defaultTabStop w:val="420"/>
  <w:drawingGridVerticalSpacing w:val="167"/>
  <w:noPunctuationKerning/>
  <w:characterSpacingControl w:val="compressPunctuation"/>
  <w:hdrShapeDefaults>
    <o:shapedefaults v:ext="edit" spidmax="2055"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35493150"/>
    <w:rsid w:val="00093BDE"/>
    <w:rsid w:val="000D38ED"/>
    <w:rsid w:val="000F7392"/>
    <w:rsid w:val="00105F3B"/>
    <w:rsid w:val="00114570"/>
    <w:rsid w:val="0012437A"/>
    <w:rsid w:val="0026702C"/>
    <w:rsid w:val="002B1469"/>
    <w:rsid w:val="00322035"/>
    <w:rsid w:val="00325593"/>
    <w:rsid w:val="00326979"/>
    <w:rsid w:val="00337EF8"/>
    <w:rsid w:val="003649B0"/>
    <w:rsid w:val="003A10FA"/>
    <w:rsid w:val="003B408B"/>
    <w:rsid w:val="00417835"/>
    <w:rsid w:val="0046436C"/>
    <w:rsid w:val="004F5557"/>
    <w:rsid w:val="00505F2F"/>
    <w:rsid w:val="005366F0"/>
    <w:rsid w:val="00552834"/>
    <w:rsid w:val="00562272"/>
    <w:rsid w:val="0056636B"/>
    <w:rsid w:val="005837E6"/>
    <w:rsid w:val="005D15D5"/>
    <w:rsid w:val="00605C2C"/>
    <w:rsid w:val="00622BAE"/>
    <w:rsid w:val="00656DB5"/>
    <w:rsid w:val="00671634"/>
    <w:rsid w:val="006837DA"/>
    <w:rsid w:val="006A2B85"/>
    <w:rsid w:val="006A663F"/>
    <w:rsid w:val="006F1805"/>
    <w:rsid w:val="006F5BB0"/>
    <w:rsid w:val="00717646"/>
    <w:rsid w:val="007605B4"/>
    <w:rsid w:val="00787D2E"/>
    <w:rsid w:val="007E3E71"/>
    <w:rsid w:val="007F0F94"/>
    <w:rsid w:val="007F16BA"/>
    <w:rsid w:val="00831C49"/>
    <w:rsid w:val="0084746D"/>
    <w:rsid w:val="00866FC0"/>
    <w:rsid w:val="008741A9"/>
    <w:rsid w:val="008801BF"/>
    <w:rsid w:val="00931B7B"/>
    <w:rsid w:val="0093590F"/>
    <w:rsid w:val="009402AB"/>
    <w:rsid w:val="00976332"/>
    <w:rsid w:val="00981F89"/>
    <w:rsid w:val="009E0879"/>
    <w:rsid w:val="00A53886"/>
    <w:rsid w:val="00A65207"/>
    <w:rsid w:val="00AC2A3E"/>
    <w:rsid w:val="00AC34B7"/>
    <w:rsid w:val="00B1375E"/>
    <w:rsid w:val="00B27E5F"/>
    <w:rsid w:val="00BA18FC"/>
    <w:rsid w:val="00BE1014"/>
    <w:rsid w:val="00BF5B57"/>
    <w:rsid w:val="00C44B2B"/>
    <w:rsid w:val="00CF0961"/>
    <w:rsid w:val="00D40A59"/>
    <w:rsid w:val="00D6055A"/>
    <w:rsid w:val="00D607DE"/>
    <w:rsid w:val="00D63826"/>
    <w:rsid w:val="00DA4384"/>
    <w:rsid w:val="00DD1D10"/>
    <w:rsid w:val="00E2740E"/>
    <w:rsid w:val="00E52A2A"/>
    <w:rsid w:val="00F26E88"/>
    <w:rsid w:val="00F54984"/>
    <w:rsid w:val="00F556E7"/>
    <w:rsid w:val="00F81452"/>
    <w:rsid w:val="00FC4E00"/>
    <w:rsid w:val="00FD655D"/>
    <w:rsid w:val="01C80A49"/>
    <w:rsid w:val="02C273C7"/>
    <w:rsid w:val="03966D7D"/>
    <w:rsid w:val="03BD5090"/>
    <w:rsid w:val="03CA42F5"/>
    <w:rsid w:val="061E4834"/>
    <w:rsid w:val="07133C6D"/>
    <w:rsid w:val="07F53FDD"/>
    <w:rsid w:val="07F766A7"/>
    <w:rsid w:val="0A475BB2"/>
    <w:rsid w:val="0CE642FD"/>
    <w:rsid w:val="0DA4475A"/>
    <w:rsid w:val="0DCA1594"/>
    <w:rsid w:val="0F831244"/>
    <w:rsid w:val="0F91237B"/>
    <w:rsid w:val="0FE10BE3"/>
    <w:rsid w:val="11642723"/>
    <w:rsid w:val="13EB5295"/>
    <w:rsid w:val="19FD1696"/>
    <w:rsid w:val="1A88204E"/>
    <w:rsid w:val="1B886580"/>
    <w:rsid w:val="1BBF6EF6"/>
    <w:rsid w:val="1CFD3C3A"/>
    <w:rsid w:val="1D930CA3"/>
    <w:rsid w:val="1E92377C"/>
    <w:rsid w:val="1F8A59CA"/>
    <w:rsid w:val="20CD0BC5"/>
    <w:rsid w:val="21A47147"/>
    <w:rsid w:val="2216066C"/>
    <w:rsid w:val="235F62B5"/>
    <w:rsid w:val="25B269BC"/>
    <w:rsid w:val="26D211EB"/>
    <w:rsid w:val="27D138F1"/>
    <w:rsid w:val="29245CC8"/>
    <w:rsid w:val="29EA098D"/>
    <w:rsid w:val="2A21649C"/>
    <w:rsid w:val="2B5C35C1"/>
    <w:rsid w:val="2C892368"/>
    <w:rsid w:val="2DC23B73"/>
    <w:rsid w:val="2E9D1EEA"/>
    <w:rsid w:val="2FF84085"/>
    <w:rsid w:val="31572A51"/>
    <w:rsid w:val="33205248"/>
    <w:rsid w:val="337771AE"/>
    <w:rsid w:val="33E51C32"/>
    <w:rsid w:val="3491429F"/>
    <w:rsid w:val="35493150"/>
    <w:rsid w:val="359E099F"/>
    <w:rsid w:val="377D672E"/>
    <w:rsid w:val="384E7371"/>
    <w:rsid w:val="38E212B4"/>
    <w:rsid w:val="38E3395F"/>
    <w:rsid w:val="39213587"/>
    <w:rsid w:val="39D8381B"/>
    <w:rsid w:val="39FF3316"/>
    <w:rsid w:val="3A370217"/>
    <w:rsid w:val="3ACB125D"/>
    <w:rsid w:val="3AD6231C"/>
    <w:rsid w:val="3AEC6AB4"/>
    <w:rsid w:val="3C1B7247"/>
    <w:rsid w:val="3C28300D"/>
    <w:rsid w:val="3DEF3047"/>
    <w:rsid w:val="42046B3D"/>
    <w:rsid w:val="42BF0B64"/>
    <w:rsid w:val="43732F46"/>
    <w:rsid w:val="43F668F6"/>
    <w:rsid w:val="457F2F33"/>
    <w:rsid w:val="45AB7E09"/>
    <w:rsid w:val="45FF6920"/>
    <w:rsid w:val="48576879"/>
    <w:rsid w:val="49E87C8D"/>
    <w:rsid w:val="4A846F2A"/>
    <w:rsid w:val="4A9C01F5"/>
    <w:rsid w:val="4AA2564D"/>
    <w:rsid w:val="4BDB0672"/>
    <w:rsid w:val="4CA21B26"/>
    <w:rsid w:val="4E045CB4"/>
    <w:rsid w:val="513677D7"/>
    <w:rsid w:val="521B753A"/>
    <w:rsid w:val="535D6FDD"/>
    <w:rsid w:val="55236A22"/>
    <w:rsid w:val="55887FFF"/>
    <w:rsid w:val="55B83F61"/>
    <w:rsid w:val="57555669"/>
    <w:rsid w:val="58031A6C"/>
    <w:rsid w:val="599B387D"/>
    <w:rsid w:val="5C6E7F36"/>
    <w:rsid w:val="5F0D0843"/>
    <w:rsid w:val="602918D2"/>
    <w:rsid w:val="63043D0B"/>
    <w:rsid w:val="63542685"/>
    <w:rsid w:val="647E3228"/>
    <w:rsid w:val="64C41D7E"/>
    <w:rsid w:val="653312B8"/>
    <w:rsid w:val="654D4521"/>
    <w:rsid w:val="66E97676"/>
    <w:rsid w:val="681F446C"/>
    <w:rsid w:val="69DA7573"/>
    <w:rsid w:val="6A121FFD"/>
    <w:rsid w:val="6A660EF0"/>
    <w:rsid w:val="6A97656F"/>
    <w:rsid w:val="6CA332C1"/>
    <w:rsid w:val="6D522117"/>
    <w:rsid w:val="6E9408C1"/>
    <w:rsid w:val="722965C2"/>
    <w:rsid w:val="72AB5F51"/>
    <w:rsid w:val="764762CC"/>
    <w:rsid w:val="765F27C9"/>
    <w:rsid w:val="76C11626"/>
    <w:rsid w:val="76D86C21"/>
    <w:rsid w:val="77293E9C"/>
    <w:rsid w:val="7B2973FA"/>
    <w:rsid w:val="7B7D1E19"/>
    <w:rsid w:val="7CB74F2A"/>
    <w:rsid w:val="7CBD2603"/>
    <w:rsid w:val="7D2A133C"/>
    <w:rsid w:val="7D7869D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5" fillcolor="white">
      <v:fill color="white"/>
    </o:shapedefaults>
    <o:shapelayout v:ext="edit">
      <o:idmap v:ext="edit" data="1"/>
      <o:rules v:ext="edit">
        <o:r id="V:Rule2" type="connector" idref="#_x0000_s103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8"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uiPriority="1" w:unhideWhenUsed="1" w:qFormat="1"/>
    <w:lsdException w:name="Body Text" w:uiPriority="1" w:qFormat="1"/>
    <w:lsdException w:name="Body Text Indent" w:qFormat="1"/>
    <w:lsdException w:name="Subtitle" w:qFormat="1"/>
    <w:lsdException w:name="Date" w:qFormat="1"/>
    <w:lsdException w:name="Body Text First Indent" w:qFormat="1"/>
    <w:lsdException w:name="Body Text First Indent 2" w:qFormat="1"/>
    <w:lsdException w:name="Body Text 2"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2"/>
    <w:qFormat/>
    <w:rsid w:val="00AC2A3E"/>
    <w:pPr>
      <w:widowControl w:val="0"/>
      <w:jc w:val="both"/>
    </w:pPr>
    <w:rPr>
      <w:kern w:val="2"/>
      <w:sz w:val="21"/>
      <w:szCs w:val="24"/>
    </w:rPr>
  </w:style>
  <w:style w:type="paragraph" w:styleId="1">
    <w:name w:val="heading 1"/>
    <w:basedOn w:val="a"/>
    <w:next w:val="a"/>
    <w:link w:val="1Char"/>
    <w:qFormat/>
    <w:rsid w:val="00AC2A3E"/>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next w:val="a4"/>
    <w:qFormat/>
    <w:rsid w:val="00AC2A3E"/>
    <w:pPr>
      <w:spacing w:line="360" w:lineRule="auto"/>
      <w:ind w:firstLineChars="200" w:firstLine="200"/>
    </w:pPr>
    <w:rPr>
      <w:sz w:val="28"/>
      <w:szCs w:val="28"/>
    </w:rPr>
  </w:style>
  <w:style w:type="paragraph" w:styleId="a3">
    <w:name w:val="Body Text Indent"/>
    <w:basedOn w:val="a"/>
    <w:next w:val="a"/>
    <w:qFormat/>
    <w:rsid w:val="00AC2A3E"/>
    <w:pPr>
      <w:spacing w:line="640" w:lineRule="exact"/>
      <w:ind w:firstLineChars="150" w:firstLine="150"/>
    </w:pPr>
    <w:rPr>
      <w:rFonts w:eastAsia="仿宋_GB2312"/>
      <w:sz w:val="32"/>
      <w:szCs w:val="20"/>
    </w:rPr>
  </w:style>
  <w:style w:type="paragraph" w:styleId="a4">
    <w:name w:val="Body Text First Indent"/>
    <w:basedOn w:val="a5"/>
    <w:qFormat/>
    <w:rsid w:val="00AC2A3E"/>
    <w:pPr>
      <w:ind w:firstLineChars="100" w:firstLine="420"/>
    </w:pPr>
  </w:style>
  <w:style w:type="paragraph" w:styleId="a5">
    <w:name w:val="Body Text"/>
    <w:basedOn w:val="a"/>
    <w:next w:val="a6"/>
    <w:uiPriority w:val="1"/>
    <w:qFormat/>
    <w:rsid w:val="00AC2A3E"/>
    <w:pPr>
      <w:spacing w:before="7"/>
      <w:ind w:left="127"/>
    </w:pPr>
    <w:rPr>
      <w:rFonts w:ascii="宋体" w:hAnsi="宋体"/>
      <w:sz w:val="30"/>
      <w:szCs w:val="30"/>
    </w:rPr>
  </w:style>
  <w:style w:type="paragraph" w:styleId="a6">
    <w:name w:val="header"/>
    <w:basedOn w:val="a"/>
    <w:next w:val="8"/>
    <w:qFormat/>
    <w:rsid w:val="00AC2A3E"/>
    <w:pPr>
      <w:pBdr>
        <w:bottom w:val="single" w:sz="6" w:space="1" w:color="auto"/>
      </w:pBdr>
      <w:tabs>
        <w:tab w:val="center" w:pos="4153"/>
        <w:tab w:val="right" w:pos="8306"/>
      </w:tabs>
      <w:snapToGrid w:val="0"/>
      <w:jc w:val="center"/>
    </w:pPr>
    <w:rPr>
      <w:sz w:val="18"/>
      <w:szCs w:val="18"/>
    </w:rPr>
  </w:style>
  <w:style w:type="paragraph" w:styleId="8">
    <w:name w:val="index 8"/>
    <w:basedOn w:val="a"/>
    <w:next w:val="a"/>
    <w:qFormat/>
    <w:rsid w:val="00AC2A3E"/>
    <w:pPr>
      <w:ind w:left="2940"/>
    </w:pPr>
  </w:style>
  <w:style w:type="paragraph" w:styleId="a7">
    <w:name w:val="Date"/>
    <w:basedOn w:val="a"/>
    <w:next w:val="a"/>
    <w:link w:val="Char"/>
    <w:qFormat/>
    <w:rsid w:val="00AC2A3E"/>
    <w:pPr>
      <w:ind w:leftChars="2500" w:left="100"/>
    </w:pPr>
  </w:style>
  <w:style w:type="paragraph" w:styleId="a8">
    <w:name w:val="Balloon Text"/>
    <w:basedOn w:val="a"/>
    <w:link w:val="Char0"/>
    <w:qFormat/>
    <w:rsid w:val="00AC2A3E"/>
    <w:rPr>
      <w:sz w:val="18"/>
      <w:szCs w:val="18"/>
    </w:rPr>
  </w:style>
  <w:style w:type="paragraph" w:styleId="a9">
    <w:name w:val="footer"/>
    <w:basedOn w:val="a"/>
    <w:qFormat/>
    <w:rsid w:val="00AC2A3E"/>
    <w:pPr>
      <w:tabs>
        <w:tab w:val="center" w:pos="4153"/>
        <w:tab w:val="right" w:pos="8306"/>
      </w:tabs>
      <w:snapToGrid w:val="0"/>
      <w:jc w:val="left"/>
    </w:pPr>
    <w:rPr>
      <w:sz w:val="18"/>
      <w:szCs w:val="18"/>
    </w:rPr>
  </w:style>
  <w:style w:type="paragraph" w:styleId="20">
    <w:name w:val="Body Text 2"/>
    <w:basedOn w:val="a"/>
    <w:unhideWhenUsed/>
    <w:qFormat/>
    <w:rsid w:val="00AC2A3E"/>
    <w:pPr>
      <w:spacing w:after="120" w:line="480" w:lineRule="auto"/>
    </w:pPr>
  </w:style>
  <w:style w:type="paragraph" w:styleId="aa">
    <w:name w:val="Normal (Web)"/>
    <w:basedOn w:val="a"/>
    <w:qFormat/>
    <w:rsid w:val="00AC2A3E"/>
    <w:pPr>
      <w:widowControl/>
      <w:spacing w:before="100" w:beforeAutospacing="1" w:after="100" w:afterAutospacing="1"/>
      <w:jc w:val="left"/>
    </w:pPr>
    <w:rPr>
      <w:rFonts w:ascii="宋体" w:hAnsi="宋体"/>
      <w:kern w:val="0"/>
      <w:sz w:val="24"/>
    </w:rPr>
  </w:style>
  <w:style w:type="character" w:styleId="ab">
    <w:name w:val="page number"/>
    <w:basedOn w:val="a0"/>
    <w:qFormat/>
    <w:rsid w:val="00AC2A3E"/>
  </w:style>
  <w:style w:type="character" w:customStyle="1" w:styleId="mainarticletitle">
    <w:name w:val="main_articletitle"/>
    <w:basedOn w:val="a0"/>
    <w:qFormat/>
    <w:rsid w:val="00AC2A3E"/>
  </w:style>
  <w:style w:type="character" w:customStyle="1" w:styleId="font21">
    <w:name w:val="font21"/>
    <w:basedOn w:val="a0"/>
    <w:qFormat/>
    <w:rsid w:val="00AC2A3E"/>
    <w:rPr>
      <w:rFonts w:ascii="仿宋_GB2312" w:eastAsia="仿宋_GB2312" w:cs="仿宋_GB2312"/>
      <w:color w:val="000000"/>
      <w:sz w:val="32"/>
      <w:szCs w:val="32"/>
      <w:u w:val="none"/>
    </w:rPr>
  </w:style>
  <w:style w:type="character" w:customStyle="1" w:styleId="font181">
    <w:name w:val="font181"/>
    <w:basedOn w:val="a0"/>
    <w:qFormat/>
    <w:rsid w:val="00AC2A3E"/>
    <w:rPr>
      <w:rFonts w:ascii="Times New Roman" w:hAnsi="Times New Roman" w:cs="Times New Roman" w:hint="default"/>
      <w:color w:val="000000"/>
      <w:sz w:val="32"/>
      <w:szCs w:val="32"/>
      <w:u w:val="none"/>
    </w:rPr>
  </w:style>
  <w:style w:type="character" w:customStyle="1" w:styleId="font101">
    <w:name w:val="font101"/>
    <w:basedOn w:val="a0"/>
    <w:qFormat/>
    <w:rsid w:val="00AC2A3E"/>
    <w:rPr>
      <w:rFonts w:ascii="华文中宋" w:eastAsia="华文中宋" w:hAnsi="华文中宋" w:cs="华文中宋"/>
      <w:b/>
      <w:color w:val="000000"/>
      <w:sz w:val="40"/>
      <w:szCs w:val="40"/>
      <w:u w:val="none"/>
    </w:rPr>
  </w:style>
  <w:style w:type="character" w:customStyle="1" w:styleId="font81">
    <w:name w:val="font81"/>
    <w:basedOn w:val="a0"/>
    <w:qFormat/>
    <w:rsid w:val="00AC2A3E"/>
    <w:rPr>
      <w:rFonts w:ascii="Times New Roman" w:hAnsi="Times New Roman" w:cs="Times New Roman" w:hint="default"/>
      <w:b/>
      <w:color w:val="000000"/>
      <w:sz w:val="40"/>
      <w:szCs w:val="40"/>
      <w:u w:val="none"/>
    </w:rPr>
  </w:style>
  <w:style w:type="character" w:customStyle="1" w:styleId="font11">
    <w:name w:val="font11"/>
    <w:basedOn w:val="a0"/>
    <w:qFormat/>
    <w:rsid w:val="00AC2A3E"/>
    <w:rPr>
      <w:rFonts w:ascii="宋体" w:eastAsia="宋体" w:hAnsi="宋体" w:cs="宋体" w:hint="eastAsia"/>
      <w:b/>
      <w:color w:val="000000"/>
      <w:sz w:val="40"/>
      <w:szCs w:val="40"/>
      <w:u w:val="none"/>
    </w:rPr>
  </w:style>
  <w:style w:type="character" w:customStyle="1" w:styleId="font41">
    <w:name w:val="font41"/>
    <w:basedOn w:val="a0"/>
    <w:qFormat/>
    <w:rsid w:val="00AC2A3E"/>
    <w:rPr>
      <w:rFonts w:ascii="宋体" w:eastAsia="宋体" w:hAnsi="宋体" w:cs="宋体" w:hint="eastAsia"/>
      <w:color w:val="000000"/>
      <w:sz w:val="18"/>
      <w:szCs w:val="18"/>
      <w:u w:val="none"/>
    </w:rPr>
  </w:style>
  <w:style w:type="character" w:customStyle="1" w:styleId="font31">
    <w:name w:val="font31"/>
    <w:basedOn w:val="a0"/>
    <w:qFormat/>
    <w:rsid w:val="00AC2A3E"/>
    <w:rPr>
      <w:rFonts w:ascii="Times New Roman" w:hAnsi="Times New Roman" w:cs="Times New Roman" w:hint="default"/>
      <w:color w:val="000000"/>
      <w:sz w:val="18"/>
      <w:szCs w:val="18"/>
      <w:u w:val="none"/>
    </w:rPr>
  </w:style>
  <w:style w:type="character" w:customStyle="1" w:styleId="font91">
    <w:name w:val="font91"/>
    <w:basedOn w:val="a0"/>
    <w:qFormat/>
    <w:rsid w:val="00AC2A3E"/>
    <w:rPr>
      <w:rFonts w:ascii="宋体" w:eastAsia="宋体" w:hAnsi="宋体" w:cs="宋体" w:hint="eastAsia"/>
      <w:color w:val="000000"/>
      <w:sz w:val="18"/>
      <w:szCs w:val="18"/>
      <w:u w:val="none"/>
      <w:vertAlign w:val="superscript"/>
    </w:rPr>
  </w:style>
  <w:style w:type="character" w:customStyle="1" w:styleId="Char0">
    <w:name w:val="批注框文本 Char"/>
    <w:basedOn w:val="a0"/>
    <w:link w:val="a8"/>
    <w:qFormat/>
    <w:rsid w:val="00AC2A3E"/>
    <w:rPr>
      <w:rFonts w:ascii="Times New Roman" w:hAnsi="Times New Roman"/>
      <w:kern w:val="2"/>
      <w:sz w:val="18"/>
      <w:szCs w:val="18"/>
    </w:rPr>
  </w:style>
  <w:style w:type="paragraph" w:styleId="ac">
    <w:name w:val="List Paragraph"/>
    <w:basedOn w:val="a"/>
    <w:uiPriority w:val="99"/>
    <w:qFormat/>
    <w:rsid w:val="00AC2A3E"/>
    <w:pPr>
      <w:ind w:firstLineChars="200" w:firstLine="420"/>
    </w:pPr>
    <w:rPr>
      <w:rFonts w:ascii="Calibri" w:hAnsi="Calibri" w:cs="Calibri"/>
      <w:szCs w:val="21"/>
    </w:rPr>
  </w:style>
  <w:style w:type="paragraph" w:customStyle="1" w:styleId="ad">
    <w:name w:val="红线"/>
    <w:basedOn w:val="1"/>
    <w:qFormat/>
    <w:rsid w:val="00AC2A3E"/>
    <w:pPr>
      <w:keepNext w:val="0"/>
      <w:keepLines w:val="0"/>
      <w:autoSpaceDE w:val="0"/>
      <w:autoSpaceDN w:val="0"/>
      <w:adjustRightInd w:val="0"/>
      <w:spacing w:before="0" w:after="851" w:line="227" w:lineRule="atLeast"/>
      <w:ind w:right="-142"/>
      <w:jc w:val="center"/>
      <w:outlineLvl w:val="9"/>
    </w:pPr>
    <w:rPr>
      <w:rFonts w:ascii="宋体"/>
      <w:bCs w:val="0"/>
      <w:snapToGrid w:val="0"/>
      <w:kern w:val="0"/>
      <w:sz w:val="10"/>
      <w:szCs w:val="20"/>
    </w:rPr>
  </w:style>
  <w:style w:type="paragraph" w:customStyle="1" w:styleId="ae">
    <w:name w:val="公文标题"/>
    <w:basedOn w:val="a"/>
    <w:next w:val="a"/>
    <w:link w:val="af"/>
    <w:qFormat/>
    <w:rsid w:val="00AC2A3E"/>
    <w:pPr>
      <w:spacing w:line="600" w:lineRule="exact"/>
      <w:jc w:val="center"/>
    </w:pPr>
    <w:rPr>
      <w:rFonts w:eastAsia="方正小标宋_GBK" w:cstheme="minorBidi"/>
      <w:color w:val="000000" w:themeColor="text1"/>
      <w:sz w:val="44"/>
      <w:szCs w:val="22"/>
    </w:rPr>
  </w:style>
  <w:style w:type="character" w:customStyle="1" w:styleId="af">
    <w:name w:val="公文标题 字符"/>
    <w:basedOn w:val="a0"/>
    <w:link w:val="ae"/>
    <w:qFormat/>
    <w:rsid w:val="00AC2A3E"/>
    <w:rPr>
      <w:rFonts w:eastAsia="方正小标宋_GBK" w:cstheme="minorBidi"/>
      <w:color w:val="000000" w:themeColor="text1"/>
      <w:kern w:val="2"/>
      <w:sz w:val="44"/>
      <w:szCs w:val="22"/>
    </w:rPr>
  </w:style>
  <w:style w:type="character" w:customStyle="1" w:styleId="1Char">
    <w:name w:val="标题 1 Char"/>
    <w:basedOn w:val="a0"/>
    <w:link w:val="1"/>
    <w:qFormat/>
    <w:rsid w:val="00AC2A3E"/>
    <w:rPr>
      <w:b/>
      <w:bCs/>
      <w:kern w:val="44"/>
      <w:sz w:val="44"/>
      <w:szCs w:val="44"/>
    </w:rPr>
  </w:style>
  <w:style w:type="character" w:customStyle="1" w:styleId="af0">
    <w:name w:val="公文小标 字符"/>
    <w:basedOn w:val="a0"/>
    <w:link w:val="af1"/>
    <w:qFormat/>
    <w:rsid w:val="00AC2A3E"/>
    <w:rPr>
      <w:rFonts w:eastAsia="方正楷体_GBK"/>
      <w:color w:val="000000" w:themeColor="text1"/>
      <w:sz w:val="32"/>
    </w:rPr>
  </w:style>
  <w:style w:type="paragraph" w:customStyle="1" w:styleId="af1">
    <w:name w:val="公文小标"/>
    <w:basedOn w:val="a"/>
    <w:link w:val="af0"/>
    <w:qFormat/>
    <w:rsid w:val="00AC2A3E"/>
    <w:pPr>
      <w:spacing w:line="560" w:lineRule="exact"/>
      <w:jc w:val="center"/>
    </w:pPr>
    <w:rPr>
      <w:rFonts w:eastAsia="方正楷体_GBK"/>
      <w:color w:val="000000" w:themeColor="text1"/>
      <w:kern w:val="0"/>
      <w:sz w:val="32"/>
      <w:szCs w:val="20"/>
    </w:rPr>
  </w:style>
  <w:style w:type="character" w:customStyle="1" w:styleId="Char">
    <w:name w:val="日期 Char"/>
    <w:basedOn w:val="a0"/>
    <w:link w:val="a7"/>
    <w:qFormat/>
    <w:rsid w:val="00AC2A3E"/>
    <w:rPr>
      <w:kern w:val="2"/>
      <w:sz w:val="21"/>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oter" Target="footer4.xml"/><Relationship Id="rId18" Type="http://schemas.openxmlformats.org/officeDocument/2006/relationships/image" Target="media/image5.png"/><Relationship Id="rId3" Type="http://schemas.openxmlformats.org/officeDocument/2006/relationships/settings" Target="settings.xml"/><Relationship Id="rId21" Type="http://schemas.openxmlformats.org/officeDocument/2006/relationships/image" Target="media/image8.png"/><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image" Target="media/image4.png"/><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1.png"/><Relationship Id="rId22" Type="http://schemas.openxmlformats.org/officeDocument/2006/relationships/image" Target="media/image9.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2049"/>
    <customShpInfo spid="_x0000_s2052"/>
    <customShpInfo spid="_x0000_s1044"/>
    <customShpInfo spid="_x0000_s1034"/>
    <customShpInfo spid="_x0000_s1035"/>
    <customShpInfo spid="_x0000_s1042"/>
    <customShpInfo spid="_x0000_s104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32</Pages>
  <Words>12892</Words>
  <Characters>2343</Characters>
  <Application>Microsoft Office Word</Application>
  <DocSecurity>0</DocSecurity>
  <Lines>19</Lines>
  <Paragraphs>30</Paragraphs>
  <ScaleCrop>false</ScaleCrop>
  <Company>china</Company>
  <LinksUpToDate>false</LinksUpToDate>
  <CharactersWithSpaces>15205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55</cp:revision>
  <cp:lastPrinted>2021-09-06T01:31:00Z</cp:lastPrinted>
  <dcterms:created xsi:type="dcterms:W3CDTF">2020-07-16T03:12:00Z</dcterms:created>
  <dcterms:modified xsi:type="dcterms:W3CDTF">2022-11-17T11:26:00Z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A25513FF52154E439A897983129612B0</vt:lpwstr>
  </property>
</Properties>
</file>