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D8D83">
      <w:pPr>
        <w:keepNext w:val="0"/>
        <w:keepLines w:val="0"/>
        <w:pageBreakBefore w:val="0"/>
        <w:widowControl w:val="0"/>
        <w:numPr>
          <w:ilvl w:val="0"/>
          <w:numId w:val="0"/>
        </w:numPr>
        <w:kinsoku/>
        <w:wordWrap/>
        <w:overflowPunct/>
        <w:topLinePunct w:val="0"/>
        <w:autoSpaceDE/>
        <w:autoSpaceDN/>
        <w:bidi w:val="0"/>
        <w:adjustRightInd/>
        <w:spacing w:line="480" w:lineRule="exact"/>
        <w:jc w:val="both"/>
        <w:textAlignment w:val="auto"/>
        <w:rPr>
          <w:rFonts w:hint="default" w:ascii="Times New Roman" w:hAnsi="Times New Roman" w:eastAsia="方正黑体_GBK" w:cs="Times New Roman"/>
          <w:color w:val="auto"/>
          <w:sz w:val="32"/>
          <w:szCs w:val="32"/>
          <w:lang w:val="en-US" w:eastAsia="zh-CN"/>
        </w:rPr>
      </w:pPr>
      <w:bookmarkStart w:id="1" w:name="_GoBack"/>
      <w:bookmarkEnd w:id="1"/>
      <w:r>
        <w:rPr>
          <w:rFonts w:hint="default" w:ascii="Times New Roman" w:hAnsi="Times New Roman" w:eastAsia="方正黑体_GBK" w:cs="Times New Roman"/>
          <w:color w:val="auto"/>
          <w:sz w:val="32"/>
          <w:szCs w:val="32"/>
          <w:lang w:val="en-US" w:eastAsia="zh-CN"/>
        </w:rPr>
        <w:t>附件2</w:t>
      </w:r>
    </w:p>
    <w:p w14:paraId="68C4AD09">
      <w:pPr>
        <w:keepNext w:val="0"/>
        <w:keepLines w:val="0"/>
        <w:pageBreakBefore w:val="0"/>
        <w:widowControl w:val="0"/>
        <w:numPr>
          <w:ilvl w:val="0"/>
          <w:numId w:val="0"/>
        </w:numPr>
        <w:kinsoku/>
        <w:wordWrap/>
        <w:overflowPunct/>
        <w:topLinePunct w:val="0"/>
        <w:autoSpaceDE/>
        <w:autoSpaceDN/>
        <w:bidi w:val="0"/>
        <w:adjustRightInd/>
        <w:spacing w:line="480" w:lineRule="exact"/>
        <w:jc w:val="both"/>
        <w:textAlignment w:val="auto"/>
        <w:rPr>
          <w:rFonts w:hint="default" w:ascii="Times New Roman" w:hAnsi="Times New Roman" w:eastAsia="方正黑体_GBK" w:cs="Times New Roman"/>
          <w:color w:val="auto"/>
          <w:sz w:val="36"/>
          <w:szCs w:val="36"/>
          <w:lang w:val="en-US" w:eastAsia="zh-CN"/>
        </w:rPr>
      </w:pPr>
    </w:p>
    <w:p w14:paraId="669CF154">
      <w:pPr>
        <w:numPr>
          <w:ilvl w:val="0"/>
          <w:numId w:val="0"/>
        </w:numPr>
        <w:autoSpaceDE/>
        <w:autoSpaceDN/>
        <w:adjustRightInd/>
        <w:spacing w:before="0" w:beforeLines="-2147483648" w:line="480" w:lineRule="exact"/>
        <w:jc w:val="center"/>
        <w:rPr>
          <w:rFonts w:hint="default" w:ascii="Times New Roman" w:hAnsi="Times New Roman" w:eastAsia="方正小标宋_GBK" w:cs="Times New Roman"/>
          <w:b w:val="0"/>
          <w:bCs w:val="0"/>
          <w:sz w:val="36"/>
          <w:szCs w:val="36"/>
          <w:lang w:val="en-US" w:eastAsia="zh-CN"/>
        </w:rPr>
      </w:pPr>
      <w:r>
        <w:rPr>
          <w:rFonts w:hint="default" w:ascii="Times New Roman" w:hAnsi="Times New Roman" w:eastAsia="方正小标宋_GBK" w:cs="Times New Roman"/>
          <w:b w:val="0"/>
          <w:bCs w:val="0"/>
          <w:color w:val="auto"/>
          <w:kern w:val="0"/>
          <w:sz w:val="44"/>
          <w:szCs w:val="44"/>
          <w:lang w:val="en-US" w:eastAsia="zh-CN" w:bidi="ar"/>
        </w:rPr>
        <w:t>江苏省审定通过的主要农作物品种介绍</w:t>
      </w:r>
    </w:p>
    <w:p w14:paraId="10A190A4">
      <w:pPr>
        <w:pStyle w:val="8"/>
        <w:widowControl w:val="0"/>
        <w:autoSpaceDE/>
        <w:autoSpaceDN/>
        <w:spacing w:before="313" w:beforeLines="100" w:after="157" w:afterLines="50" w:line="480" w:lineRule="exact"/>
        <w:ind w:firstLine="0" w:firstLineChars="0"/>
        <w:jc w:val="center"/>
        <w:rPr>
          <w:rFonts w:hint="default" w:ascii="Times New Roman" w:hAnsi="Times New Roman" w:eastAsia="方正小标宋_GBK" w:cs="Times New Roman"/>
          <w:b w:val="0"/>
          <w:bCs w:val="0"/>
          <w:kern w:val="44"/>
          <w:sz w:val="32"/>
          <w:szCs w:val="32"/>
          <w:lang w:val="en-US" w:eastAsia="zh-CN"/>
        </w:rPr>
      </w:pPr>
      <w:r>
        <w:rPr>
          <w:rFonts w:hint="default" w:ascii="Times New Roman" w:hAnsi="Times New Roman" w:eastAsia="方正小标宋_GBK" w:cs="Times New Roman"/>
          <w:b w:val="0"/>
          <w:bCs w:val="0"/>
          <w:kern w:val="44"/>
          <w:sz w:val="32"/>
          <w:szCs w:val="32"/>
          <w:lang w:val="en-US" w:eastAsia="zh-CN"/>
        </w:rPr>
        <w:t>（一）稻品种</w:t>
      </w:r>
    </w:p>
    <w:p w14:paraId="2D851D3F">
      <w:pPr>
        <w:spacing w:before="156" w:beforeLines="50" w:after="156" w:afterLines="50" w:line="540" w:lineRule="exact"/>
        <w:jc w:val="center"/>
        <w:rPr>
          <w:rFonts w:hint="default" w:ascii="Times New Roman" w:hAnsi="Times New Roman" w:eastAsia="方正楷体_GBK" w:cs="Times New Roman"/>
          <w:b/>
          <w:sz w:val="28"/>
          <w:szCs w:val="28"/>
        </w:rPr>
      </w:pPr>
      <w:r>
        <w:rPr>
          <w:rFonts w:hint="default" w:ascii="Times New Roman" w:hAnsi="Times New Roman" w:eastAsia="方正仿宋_GBK" w:cs="Times New Roman"/>
          <w:color w:val="000000"/>
          <w:kern w:val="0"/>
          <w:sz w:val="28"/>
          <w:szCs w:val="28"/>
        </w:rPr>
        <w:t>1、</w:t>
      </w:r>
      <w:r>
        <w:rPr>
          <w:rFonts w:hint="default" w:ascii="Times New Roman" w:hAnsi="Times New Roman" w:eastAsia="方正楷体_GBK" w:cs="Times New Roman"/>
          <w:b/>
          <w:sz w:val="28"/>
          <w:szCs w:val="28"/>
        </w:rPr>
        <w:t>盐两优9579</w:t>
      </w:r>
    </w:p>
    <w:p w14:paraId="66BFBD05">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color w:val="000000"/>
          <w:kern w:val="0"/>
          <w:sz w:val="28"/>
          <w:szCs w:val="28"/>
        </w:rPr>
        <w:t>苏审稻20260001</w:t>
      </w:r>
    </w:p>
    <w:p w14:paraId="64C35F6D">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盐两优9579</w:t>
      </w:r>
    </w:p>
    <w:p w14:paraId="3630C70B">
      <w:pPr>
        <w:adjustRightInd w:val="0"/>
        <w:snapToGri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江苏沿海地区农业科学研究所</w:t>
      </w:r>
    </w:p>
    <w:p w14:paraId="0850C0C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江苏沿海地区农业科学研究所</w:t>
      </w:r>
    </w:p>
    <w:p w14:paraId="1D0116BF">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盐9S×盐恢579</w:t>
      </w:r>
    </w:p>
    <w:p w14:paraId="4DD25F8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两系杂交中籼稻品种。</w:t>
      </w:r>
      <w:r>
        <w:rPr>
          <w:rFonts w:hint="default" w:ascii="Times New Roman" w:hAnsi="Times New Roman" w:eastAsia="方正仿宋_GBK" w:cs="Times New Roman"/>
          <w:color w:val="000000" w:themeColor="text1"/>
          <w:kern w:val="0"/>
          <w:sz w:val="28"/>
          <w:szCs w:val="28"/>
          <w14:textFill>
            <w14:solidFill>
              <w14:schemeClr w14:val="tx1"/>
            </w14:solidFill>
          </w14:textFill>
        </w:rPr>
        <w:t>幼苗矮壮，叶色中绿，叶片挺直，分蘖力较强；</w:t>
      </w:r>
      <w:r>
        <w:rPr>
          <w:rFonts w:hint="default" w:ascii="Times New Roman" w:hAnsi="Times New Roman" w:eastAsia="方正仿宋_GBK" w:cs="Times New Roman"/>
          <w:kern w:val="0"/>
          <w:sz w:val="28"/>
          <w:szCs w:val="28"/>
        </w:rPr>
        <w:t>株高适中，株型半紧凑，后期转色好，熟相优。省区试平均结果：全生育期140.7天，比对照丰两优四号早熟0.3天。株高124.7厘米，每亩有效穗17.5万，每穗总粒数194.9粒，结实率84.0%，千粒重25.6克。经江苏省农业科学院植物保护研究所和江苏里下河地区农业科研究所鉴定：穗颈瘟损失率最高级5级，稻瘟病综合抗性指数4.75，中感稻瘟病、白叶枯病，感纹枯病</w:t>
      </w:r>
      <w:r>
        <w:rPr>
          <w:rFonts w:hint="default" w:ascii="Times New Roman" w:hAnsi="Times New Roman" w:eastAsia="方正仿宋_GBK" w:cs="Times New Roman"/>
          <w:color w:val="000000"/>
          <w:kern w:val="0"/>
          <w:sz w:val="28"/>
          <w:szCs w:val="28"/>
        </w:rPr>
        <w:t>，耐热性较强</w:t>
      </w:r>
      <w:r>
        <w:rPr>
          <w:rFonts w:hint="default" w:ascii="Times New Roman" w:hAnsi="Times New Roman" w:eastAsia="方正仿宋_GBK" w:cs="Times New Roman"/>
          <w:kern w:val="0"/>
          <w:sz w:val="28"/>
          <w:szCs w:val="28"/>
        </w:rPr>
        <w:t>。米质理化指标：整精米率70.7%，垩白粒率16.0%，垩白度5.0%，胶稠度50.0毫米，直链淀粉含量21.1%，长宽比3.3，达到农业行业《食用稻品种品质》标准三级。</w:t>
      </w:r>
    </w:p>
    <w:p w14:paraId="1AA8669D">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2023~2024年参加江苏省杂交中籼稻区域试验，</w:t>
      </w:r>
      <w:r>
        <w:rPr>
          <w:rFonts w:hint="default" w:ascii="Times New Roman" w:hAnsi="Times New Roman" w:eastAsia="方正仿宋_GBK" w:cs="Times New Roman"/>
          <w:sz w:val="28"/>
          <w:szCs w:val="28"/>
        </w:rPr>
        <w:t>2023年平均亩产702.5公斤，比对照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增产7.3%；2024年平均亩产665.8公斤，比对照增产6.8%；</w:t>
      </w:r>
      <w:r>
        <w:rPr>
          <w:rFonts w:hint="default" w:ascii="Times New Roman" w:hAnsi="Times New Roman" w:eastAsia="方正仿宋_GBK" w:cs="Times New Roman"/>
          <w:kern w:val="0"/>
          <w:sz w:val="28"/>
          <w:szCs w:val="28"/>
        </w:rPr>
        <w:t>两年平均亩产684.1公斤，比对照增产7.1%。2025年参加生产试验，平均亩产649.6公斤，比对照增产7.2%。</w:t>
      </w:r>
    </w:p>
    <w:p w14:paraId="497545F7">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1、适期播种，培育壮秧。一般机插育秧5月下旬播种，每亩大田用种量1.5公斤左右。2、适时移栽，合理密植。一般6月上中旬栽插，秧龄18~20天，每亩栽插1.2</w:t>
      </w:r>
      <w:r>
        <w:rPr>
          <w:rFonts w:hint="default" w:ascii="Times New Roman" w:hAnsi="Times New Roman" w:eastAsia="方正仿宋_GBK" w:cs="Times New Roman"/>
          <w:kern w:val="0"/>
          <w:sz w:val="28"/>
          <w:szCs w:val="28"/>
          <w:lang w:val="en-US" w:eastAsia="zh-CN"/>
        </w:rPr>
        <w:t>万</w:t>
      </w:r>
      <w:r>
        <w:rPr>
          <w:rFonts w:hint="default" w:ascii="Times New Roman" w:hAnsi="Times New Roman" w:eastAsia="方正仿宋_GBK" w:cs="Times New Roman"/>
          <w:kern w:val="0"/>
          <w:sz w:val="28"/>
          <w:szCs w:val="28"/>
        </w:rPr>
        <w:t>~1.4万穴，基本苗4</w:t>
      </w:r>
      <w:r>
        <w:rPr>
          <w:rFonts w:hint="default" w:ascii="Times New Roman" w:hAnsi="Times New Roman" w:eastAsia="方正仿宋_GBK" w:cs="Times New Roman"/>
          <w:kern w:val="0"/>
          <w:sz w:val="28"/>
          <w:szCs w:val="28"/>
          <w:lang w:val="en-US" w:eastAsia="zh-CN"/>
        </w:rPr>
        <w:t>万</w:t>
      </w:r>
      <w:r>
        <w:rPr>
          <w:rFonts w:hint="default" w:ascii="Times New Roman" w:hAnsi="Times New Roman" w:eastAsia="方正仿宋_GBK" w:cs="Times New Roman"/>
          <w:kern w:val="0"/>
          <w:sz w:val="28"/>
          <w:szCs w:val="28"/>
        </w:rPr>
        <w:t>~5 万</w:t>
      </w:r>
      <w:bookmarkStart w:id="0" w:name="OLE_LINK1"/>
      <w:r>
        <w:rPr>
          <w:rFonts w:hint="default" w:ascii="Times New Roman" w:hAnsi="Times New Roman" w:eastAsia="方正仿宋_GBK" w:cs="Times New Roman"/>
          <w:kern w:val="0"/>
          <w:sz w:val="28"/>
          <w:szCs w:val="28"/>
        </w:rPr>
        <w:t>。</w:t>
      </w:r>
      <w:bookmarkEnd w:id="0"/>
      <w:r>
        <w:rPr>
          <w:rFonts w:hint="default" w:ascii="Times New Roman" w:hAnsi="Times New Roman" w:eastAsia="方正仿宋_GBK" w:cs="Times New Roman"/>
          <w:kern w:val="0"/>
          <w:sz w:val="28"/>
          <w:szCs w:val="28"/>
        </w:rPr>
        <w:t>3、科学肥水管理。一般亩施纯氮15公斤左右，磷钾肥与有机肥配合施用。及时搁田，孕穗到扬花期保持水层，生育后期干湿交替，收割前一周断水。4、病虫防治。播前种子处理，</w:t>
      </w:r>
      <w:r>
        <w:rPr>
          <w:rFonts w:hint="default" w:ascii="Times New Roman" w:hAnsi="Times New Roman" w:eastAsia="方正仿宋_GBK" w:cs="Times New Roman"/>
          <w:color w:val="000000"/>
          <w:kern w:val="0"/>
          <w:sz w:val="28"/>
          <w:szCs w:val="28"/>
        </w:rPr>
        <w:t>注意白叶枯病、纹枯病、稻曲病、稻瘟病、螟虫、稻飞虱等病虫的防治工作。</w:t>
      </w:r>
    </w:p>
    <w:p w14:paraId="3309DFA9">
      <w:pPr>
        <w:adjustRightInd w:val="0"/>
        <w:snapToGrid w:val="0"/>
        <w:spacing w:line="480" w:lineRule="exact"/>
        <w:ind w:firstLine="560" w:firstLineChars="200"/>
        <w:rPr>
          <w:rFonts w:hint="default" w:ascii="Times New Roman" w:hAnsi="Times New Roman" w:cs="Times New Roman"/>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通过审定，适宜在江苏省中籼稻地区种植。</w:t>
      </w:r>
    </w:p>
    <w:p w14:paraId="1CD62273">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2、润两优晶香丝苗</w:t>
      </w:r>
    </w:p>
    <w:p w14:paraId="5DF4574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审定编号：</w:t>
      </w:r>
      <w:r>
        <w:rPr>
          <w:rFonts w:hint="default" w:ascii="Times New Roman" w:hAnsi="Times New Roman" w:eastAsia="方正仿宋_GBK" w:cs="Times New Roman"/>
          <w:color w:val="000000"/>
          <w:kern w:val="0"/>
          <w:sz w:val="28"/>
          <w:szCs w:val="28"/>
        </w:rPr>
        <w:t>苏审稻20260002</w:t>
      </w:r>
    </w:p>
    <w:p w14:paraId="01C49C1B">
      <w:pPr>
        <w:adjustRightInd w:val="0"/>
        <w:snapToGrid w:val="0"/>
        <w:spacing w:line="480" w:lineRule="exact"/>
        <w:ind w:firstLine="560" w:firstLineChars="200"/>
        <w:rPr>
          <w:rFonts w:hint="default" w:ascii="Times New Roman" w:hAnsi="Times New Roman" w:eastAsia="方正黑体_GBK" w:cs="Times New Roman"/>
          <w:color w:val="000000"/>
          <w:kern w:val="0"/>
          <w:sz w:val="28"/>
          <w:szCs w:val="28"/>
        </w:rPr>
      </w:pPr>
      <w:r>
        <w:rPr>
          <w:rFonts w:hint="default" w:ascii="Times New Roman" w:hAnsi="Times New Roman" w:eastAsia="方正黑体_GBK" w:cs="Times New Roman"/>
          <w:color w:val="000000"/>
          <w:kern w:val="0"/>
          <w:sz w:val="28"/>
          <w:szCs w:val="28"/>
        </w:rPr>
        <w:t>品种名称：</w:t>
      </w:r>
      <w:r>
        <w:rPr>
          <w:rFonts w:hint="default" w:ascii="Times New Roman" w:hAnsi="Times New Roman" w:eastAsia="方正仿宋_GBK" w:cs="Times New Roman"/>
          <w:color w:val="000000"/>
          <w:kern w:val="0"/>
          <w:sz w:val="28"/>
          <w:szCs w:val="28"/>
        </w:rPr>
        <w:t>润两优晶香丝苗</w:t>
      </w:r>
    </w:p>
    <w:p w14:paraId="6EA56776">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申 请 者：</w:t>
      </w:r>
      <w:r>
        <w:rPr>
          <w:rFonts w:hint="default" w:ascii="Times New Roman" w:hAnsi="Times New Roman" w:eastAsia="方正仿宋_GBK" w:cs="Times New Roman"/>
          <w:color w:val="000000"/>
          <w:kern w:val="0"/>
          <w:sz w:val="28"/>
          <w:szCs w:val="28"/>
        </w:rPr>
        <w:t>江苏里下河地区农业科学研究所</w:t>
      </w:r>
    </w:p>
    <w:p w14:paraId="5A7F07CA">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育 种 者：</w:t>
      </w:r>
      <w:r>
        <w:rPr>
          <w:rFonts w:hint="default" w:ascii="Times New Roman" w:hAnsi="Times New Roman" w:eastAsia="方正仿宋_GBK" w:cs="Times New Roman"/>
          <w:color w:val="000000"/>
          <w:kern w:val="0"/>
          <w:sz w:val="28"/>
          <w:szCs w:val="28"/>
        </w:rPr>
        <w:t>江苏里下河地区农业科学研究所</w:t>
      </w:r>
    </w:p>
    <w:p w14:paraId="565AACC5">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品种来源：</w:t>
      </w:r>
      <w:r>
        <w:rPr>
          <w:rFonts w:hint="default" w:ascii="Times New Roman" w:hAnsi="Times New Roman" w:eastAsia="方正仿宋_GBK" w:cs="Times New Roman"/>
          <w:color w:val="000000"/>
          <w:kern w:val="0"/>
          <w:sz w:val="28"/>
          <w:szCs w:val="28"/>
        </w:rPr>
        <w:t>润侬20S×晶香丝苗，参试名称“扬两优568”</w:t>
      </w:r>
    </w:p>
    <w:p w14:paraId="6FA2D9FB">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特征特性：</w:t>
      </w:r>
      <w:r>
        <w:rPr>
          <w:rFonts w:hint="default" w:ascii="Times New Roman" w:hAnsi="Times New Roman" w:eastAsia="方正仿宋_GBK" w:cs="Times New Roman"/>
          <w:color w:val="000000"/>
          <w:kern w:val="0"/>
          <w:sz w:val="28"/>
          <w:szCs w:val="28"/>
        </w:rPr>
        <w:t>两系杂交中籼稻品种。株高适中，株型半紧凑，叶片挺，叶色中绿。省区试平均结果：全生育期134.5天，比对照丰两优四号早熟6.5天。株高118.7厘米，每亩有效穗17.3万，每穗总粒数176.3粒，结实率89.0%，千粒重27.2克。经江苏省农业科学院植物保护研究所和江苏里下河地区农业科学研究所鉴定：穗颈瘟损失率最高级3级，穗颈瘟综合抗性指数4.25，中感稻瘟病、白叶枯病，感纹枯病，耐热性较强。米质理化指标：整精米率67.0%，垩白粒率15.0%，垩白度3.2%，胶稠度56毫米，直链淀粉含量17.8%，长宽比3.4，达到农业行业《食用稻品种品质》标准三级。</w:t>
      </w:r>
    </w:p>
    <w:p w14:paraId="559158E9">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产量表现：</w:t>
      </w:r>
      <w:r>
        <w:rPr>
          <w:rFonts w:hint="default" w:ascii="Times New Roman" w:hAnsi="Times New Roman" w:eastAsia="方正仿宋_GBK" w:cs="Times New Roman"/>
          <w:color w:val="000000"/>
          <w:kern w:val="0"/>
          <w:sz w:val="28"/>
          <w:szCs w:val="28"/>
        </w:rPr>
        <w:t>2023~2024年参加江苏省杂交中籼稻区域试验，</w:t>
      </w:r>
      <w:r>
        <w:rPr>
          <w:rFonts w:hint="default" w:ascii="Times New Roman" w:hAnsi="Times New Roman" w:eastAsia="方正仿宋_GBK" w:cs="Times New Roman"/>
          <w:sz w:val="28"/>
          <w:szCs w:val="28"/>
        </w:rPr>
        <w:t>2023年平均亩产694.1公斤，比对照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增产6.0%；2024年平均亩产671.7公斤，比对照增产7.8%；</w:t>
      </w:r>
      <w:r>
        <w:rPr>
          <w:rFonts w:hint="default" w:ascii="Times New Roman" w:hAnsi="Times New Roman" w:eastAsia="方正仿宋_GBK" w:cs="Times New Roman"/>
          <w:color w:val="000000"/>
          <w:kern w:val="0"/>
          <w:sz w:val="28"/>
          <w:szCs w:val="28"/>
        </w:rPr>
        <w:t>两年平均亩产682.9公斤，比对照增产6.9%。2025年参加生产试验，平均亩产643.1公斤，比对照增产6.1%。</w:t>
      </w:r>
    </w:p>
    <w:p w14:paraId="440CBDAF">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1、适期播种，培育壮秧。一般机插育秧5月下旬播种，每亩大田用种量1.5公斤左右。2、适时移栽，合理密植。一般6月上中旬移栽，秧龄18~20天，每亩插足1.4万穴左右，基本苗4</w:t>
      </w:r>
      <w:r>
        <w:rPr>
          <w:rFonts w:hint="default" w:ascii="Times New Roman" w:hAnsi="Times New Roman" w:eastAsia="方正仿宋_GBK" w:cs="Times New Roman"/>
          <w:kern w:val="0"/>
          <w:sz w:val="28"/>
          <w:szCs w:val="28"/>
          <w:lang w:val="en-US" w:eastAsia="zh-CN"/>
        </w:rPr>
        <w:t>万</w:t>
      </w:r>
      <w:r>
        <w:rPr>
          <w:rFonts w:hint="default" w:ascii="Times New Roman" w:hAnsi="Times New Roman" w:eastAsia="方正仿宋_GBK" w:cs="Times New Roman"/>
          <w:kern w:val="0"/>
          <w:sz w:val="28"/>
          <w:szCs w:val="28"/>
        </w:rPr>
        <w:t xml:space="preserve"> ~5万。3、科学肥水管理。大田亩施纯氮量15公斤左右，肥料运筹上采取“前重、中控、后补”的施肥原则，并重视磷钾肥和有机肥配合施用。水浆管理上注意浅水栽插，薄水分蘖，亩茎蘖苗达穗数苗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生育后期田间干干湿湿，收割前一周断水。4、综合防治病虫害。播种前用药剂浸种防治恶苗病和干尖线虫病。秧田期重点抓好稻蓟马、灰飞虱的防治，大田重点做好二化螟、大螟、稻纵卷叶螟、稻飞虱、纹枯病、稻瘟病、稻曲病、白叶枯病等病虫防治。</w:t>
      </w:r>
    </w:p>
    <w:p w14:paraId="37D5B0A6">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审定意见：</w:t>
      </w:r>
      <w:r>
        <w:rPr>
          <w:rFonts w:hint="default" w:ascii="Times New Roman" w:hAnsi="Times New Roman" w:eastAsia="方正仿宋_GBK" w:cs="Times New Roman"/>
          <w:color w:val="000000"/>
          <w:kern w:val="0"/>
          <w:sz w:val="28"/>
          <w:szCs w:val="28"/>
        </w:rPr>
        <w:t>通过审定，适宜在江苏省中籼稻地区种植。</w:t>
      </w:r>
    </w:p>
    <w:p w14:paraId="1BE6B47D">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3、花两优1号</w:t>
      </w:r>
    </w:p>
    <w:p w14:paraId="7CA6CD4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审定编号：</w:t>
      </w:r>
      <w:r>
        <w:rPr>
          <w:rFonts w:hint="default" w:ascii="Times New Roman" w:hAnsi="Times New Roman" w:eastAsia="方正仿宋_GBK" w:cs="Times New Roman"/>
          <w:color w:val="000000"/>
          <w:kern w:val="0"/>
          <w:sz w:val="28"/>
          <w:szCs w:val="28"/>
        </w:rPr>
        <w:t>苏审稻20260003</w:t>
      </w:r>
    </w:p>
    <w:p w14:paraId="261D89D7">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品种名称：</w:t>
      </w:r>
      <w:r>
        <w:rPr>
          <w:rFonts w:hint="default" w:ascii="Times New Roman" w:hAnsi="Times New Roman" w:eastAsia="方正仿宋_GBK" w:cs="Times New Roman"/>
          <w:color w:val="000000"/>
          <w:kern w:val="0"/>
          <w:sz w:val="28"/>
          <w:szCs w:val="28"/>
        </w:rPr>
        <w:t>花两优1号</w:t>
      </w:r>
    </w:p>
    <w:p w14:paraId="563DB261">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申 请 者：</w:t>
      </w:r>
      <w:r>
        <w:rPr>
          <w:rFonts w:hint="default" w:ascii="Times New Roman" w:hAnsi="Times New Roman" w:eastAsia="方正仿宋_GBK" w:cs="Times New Roman"/>
          <w:color w:val="000000"/>
          <w:kern w:val="0"/>
          <w:sz w:val="28"/>
          <w:szCs w:val="28"/>
        </w:rPr>
        <w:t>江苏省徐州大华种业有限公司</w:t>
      </w:r>
    </w:p>
    <w:p w14:paraId="17F112B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育 种 者：</w:t>
      </w:r>
      <w:r>
        <w:rPr>
          <w:rFonts w:hint="default" w:ascii="Times New Roman" w:hAnsi="Times New Roman" w:eastAsia="方正仿宋_GBK" w:cs="Times New Roman"/>
          <w:color w:val="000000"/>
          <w:kern w:val="0"/>
          <w:sz w:val="28"/>
          <w:szCs w:val="28"/>
        </w:rPr>
        <w:t>江苏省徐州大华种业有限公司、安徽桃花源农业科技有限责任公司</w:t>
      </w:r>
    </w:p>
    <w:p w14:paraId="1667203E">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品种来源：</w:t>
      </w:r>
      <w:r>
        <w:rPr>
          <w:rFonts w:hint="default" w:ascii="Times New Roman" w:hAnsi="Times New Roman" w:eastAsia="方正仿宋_GBK" w:cs="Times New Roman"/>
          <w:color w:val="000000"/>
          <w:kern w:val="0"/>
          <w:sz w:val="28"/>
          <w:szCs w:val="28"/>
        </w:rPr>
        <w:t>花18S×TR11</w:t>
      </w:r>
    </w:p>
    <w:p w14:paraId="0D4C9B61">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特征特性：</w:t>
      </w:r>
      <w:r>
        <w:rPr>
          <w:rFonts w:hint="default" w:ascii="Times New Roman" w:hAnsi="Times New Roman" w:eastAsia="方正仿宋_GBK" w:cs="Times New Roman"/>
          <w:color w:val="000000"/>
          <w:kern w:val="0"/>
          <w:sz w:val="28"/>
          <w:szCs w:val="28"/>
        </w:rPr>
        <w:t>两系杂交中籼稻品种。叶片中绿，叶姿挺，分蘖力较强，株型集散适中，群体整齐度好，成熟期转色好。省区试平均结果：全生育期141.6天，比对照丰两优四号早熟1.8天。株高119.3厘米</w:t>
      </w:r>
      <w:r>
        <w:rPr>
          <w:rFonts w:hint="default" w:ascii="Times New Roman" w:hAnsi="Times New Roman" w:eastAsia="方正仿宋_GBK" w:cs="Times New Roman"/>
          <w:color w:val="000000" w:themeColor="text1"/>
          <w:kern w:val="0"/>
          <w:sz w:val="28"/>
          <w:szCs w:val="28"/>
          <w14:textFill>
            <w14:solidFill>
              <w14:schemeClr w14:val="tx1"/>
            </w14:solidFill>
          </w14:textFill>
        </w:rPr>
        <w:t>，每亩有效穗17.9万，每穗总粒数188.6粒，结实率86.5%，千粒重25.1克。经江苏省农业科学院植物保护研究所鉴定：穗颈瘟损失率最高级3级，</w:t>
      </w:r>
      <w:r>
        <w:rPr>
          <w:rFonts w:hint="default" w:ascii="Times New Roman" w:hAnsi="Times New Roman" w:eastAsia="方正仿宋_GBK" w:cs="Times New Roman"/>
          <w:color w:val="000000"/>
          <w:kern w:val="0"/>
          <w:sz w:val="28"/>
          <w:szCs w:val="28"/>
        </w:rPr>
        <w:t>稻瘟病综合抗性指数4.5，中感稻瘟病和白叶枯病，抗纹枯病。米质理化指标：整精米率70.0%，垩白粒率12%，垩白度3.5%，胶稠度60毫米，直链淀粉含量20.6%，长宽比3.4，达到农业行业《食用稻品种品质》标准三级。</w:t>
      </w:r>
    </w:p>
    <w:p w14:paraId="4EF19C3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产量表现：</w:t>
      </w:r>
      <w:r>
        <w:rPr>
          <w:rFonts w:hint="default" w:ascii="Times New Roman" w:hAnsi="Times New Roman" w:eastAsia="方正仿宋_GBK" w:cs="Times New Roman"/>
          <w:color w:val="000000"/>
          <w:kern w:val="0"/>
          <w:sz w:val="28"/>
          <w:szCs w:val="28"/>
        </w:rPr>
        <w:t>2020~2021年参加江苏省杂交中籼区域试验，</w:t>
      </w:r>
      <w:r>
        <w:rPr>
          <w:rFonts w:hint="default" w:ascii="Times New Roman" w:hAnsi="Times New Roman" w:eastAsia="方正仿宋_GBK" w:cs="Times New Roman"/>
          <w:sz w:val="28"/>
          <w:szCs w:val="28"/>
        </w:rPr>
        <w:t>2020年平均亩产649.5公斤，比对照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增产5.1%；2021年平均亩产675.2公斤，比对照增产6.1%；</w:t>
      </w:r>
      <w:r>
        <w:rPr>
          <w:rFonts w:hint="default" w:ascii="Times New Roman" w:hAnsi="Times New Roman" w:eastAsia="方正仿宋_GBK" w:cs="Times New Roman"/>
          <w:color w:val="000000"/>
          <w:kern w:val="0"/>
          <w:sz w:val="28"/>
          <w:szCs w:val="28"/>
        </w:rPr>
        <w:t>两年平均亩产662.4公斤，比对照增产5.6%。2022年参加生产试验，平均亩产665.9公斤，比对照增产6.2%。</w:t>
      </w:r>
    </w:p>
    <w:p w14:paraId="260220B4">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栽培技术要点：</w:t>
      </w:r>
      <w:r>
        <w:rPr>
          <w:rFonts w:hint="default" w:ascii="Times New Roman" w:hAnsi="Times New Roman" w:eastAsia="方正仿宋_GBK" w:cs="Times New Roman"/>
          <w:color w:val="000000"/>
          <w:kern w:val="0"/>
          <w:sz w:val="28"/>
          <w:szCs w:val="28"/>
        </w:rPr>
        <w:t>1、适期播种，培育壮秧。一般机插育秧5月下旬播种，每亩大田用种1.6公斤左右。2、适时移栽，合理密植。6月上中旬移栽，</w:t>
      </w:r>
      <w:r>
        <w:rPr>
          <w:rFonts w:hint="default" w:ascii="Times New Roman" w:hAnsi="Times New Roman" w:eastAsia="方正仿宋_GBK" w:cs="Times New Roman"/>
          <w:kern w:val="0"/>
          <w:sz w:val="28"/>
          <w:szCs w:val="28"/>
        </w:rPr>
        <w:t>秧龄18~20天，</w:t>
      </w:r>
      <w:r>
        <w:rPr>
          <w:rFonts w:hint="default" w:ascii="Times New Roman" w:hAnsi="Times New Roman" w:eastAsia="方正仿宋_GBK" w:cs="Times New Roman"/>
          <w:color w:val="000000"/>
          <w:kern w:val="0"/>
          <w:sz w:val="28"/>
          <w:szCs w:val="28"/>
        </w:rPr>
        <w:t>每亩插足l.3万穴左右，基本苗4万~5万。3、科学肥水运筹。大面积亩施纯氮15公斤左右，重视磷钾肥和有机肥的配合施用。水浆管理上，做到浅水栽插、寸水活棵、薄水分蘖，当每亩茎蘖苗达穗数苗</w:t>
      </w:r>
      <w:r>
        <w:rPr>
          <w:rFonts w:hint="default" w:ascii="Times New Roman" w:hAnsi="Times New Roman" w:eastAsia="方正仿宋_GBK" w:cs="Times New Roman"/>
          <w:color w:val="000000"/>
          <w:kern w:val="0"/>
          <w:sz w:val="28"/>
          <w:szCs w:val="28"/>
          <w:lang w:val="en-US" w:eastAsia="zh-CN"/>
        </w:rPr>
        <w:t>90%左右</w:t>
      </w:r>
      <w:r>
        <w:rPr>
          <w:rFonts w:hint="default" w:ascii="Times New Roman" w:hAnsi="Times New Roman" w:eastAsia="方正仿宋_GBK" w:cs="Times New Roman"/>
          <w:color w:val="000000"/>
          <w:kern w:val="0"/>
          <w:sz w:val="28"/>
          <w:szCs w:val="28"/>
        </w:rPr>
        <w:t>时，及时分次搁田，孕穗</w:t>
      </w:r>
      <w:r>
        <w:rPr>
          <w:rFonts w:hint="default" w:ascii="Times New Roman" w:hAnsi="Times New Roman" w:eastAsia="方正仿宋_GBK" w:cs="Times New Roman"/>
          <w:color w:val="000000"/>
          <w:kern w:val="0"/>
          <w:sz w:val="28"/>
          <w:szCs w:val="28"/>
          <w:lang w:val="en-US" w:eastAsia="zh-CN"/>
        </w:rPr>
        <w:t>到</w:t>
      </w:r>
      <w:r>
        <w:rPr>
          <w:rFonts w:hint="default" w:ascii="Times New Roman" w:hAnsi="Times New Roman" w:eastAsia="方正仿宋_GBK" w:cs="Times New Roman"/>
          <w:color w:val="000000"/>
          <w:kern w:val="0"/>
          <w:sz w:val="28"/>
          <w:szCs w:val="28"/>
        </w:rPr>
        <w:t>抽穗扬花期保持水层，生育后期干干湿湿，收割前一周断水。4、综合防治病虫草害。播前做好种子处理，注意白叶枯病、纹枯病、稻曲病、稻瘟病、螟虫、稻飞虱等病虫的防治工作。</w:t>
      </w:r>
    </w:p>
    <w:p w14:paraId="3AAD5A81">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color w:val="000000"/>
          <w:kern w:val="0"/>
          <w:sz w:val="28"/>
          <w:szCs w:val="28"/>
        </w:rPr>
        <w:t>审定意见：</w:t>
      </w:r>
      <w:r>
        <w:rPr>
          <w:rFonts w:hint="default" w:ascii="Times New Roman" w:hAnsi="Times New Roman" w:eastAsia="方正仿宋_GBK" w:cs="Times New Roman"/>
          <w:color w:val="000000"/>
          <w:kern w:val="0"/>
          <w:sz w:val="28"/>
          <w:szCs w:val="28"/>
        </w:rPr>
        <w:t>通过审定，适宜在江苏省中籼稻地区种植。</w:t>
      </w:r>
    </w:p>
    <w:p w14:paraId="2775DAC9">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4、升两优1514</w:t>
      </w:r>
    </w:p>
    <w:p w14:paraId="6F571547">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苏审稻20260004</w:t>
      </w:r>
    </w:p>
    <w:p w14:paraId="7AD830D6">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升两优1514</w:t>
      </w:r>
    </w:p>
    <w:p w14:paraId="52D67F3F">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江苏明天种业科技股份有限公司</w:t>
      </w:r>
    </w:p>
    <w:p w14:paraId="09DC7752">
      <w:pPr>
        <w:adjustRightInd w:val="0"/>
        <w:snapToGrid w:val="0"/>
        <w:spacing w:line="480" w:lineRule="exact"/>
        <w:ind w:left="1959" w:leftChars="266" w:hanging="1400" w:hangingChars="5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江苏明天种业科技股份有限公司</w:t>
      </w:r>
    </w:p>
    <w:p w14:paraId="69DA39B0">
      <w:pPr>
        <w:spacing w:line="480" w:lineRule="exact"/>
        <w:ind w:firstLine="560" w:firstLineChars="200"/>
        <w:rPr>
          <w:rFonts w:hint="default" w:ascii="Times New Roman" w:hAnsi="Times New Roman" w:eastAsia="方正仿宋_GBK" w:cs="Times New Roman"/>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昇144S×R1514，参试名称“昇两优1514”</w:t>
      </w:r>
    </w:p>
    <w:p w14:paraId="73E3F7EA">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黑体" w:cs="Times New Roman"/>
          <w:bCs/>
          <w:color w:val="000000"/>
          <w:kern w:val="0"/>
          <w:sz w:val="28"/>
          <w:szCs w:val="28"/>
        </w:rPr>
        <w:t>：</w:t>
      </w:r>
      <w:r>
        <w:rPr>
          <w:rFonts w:hint="default" w:ascii="Times New Roman" w:hAnsi="Times New Roman" w:eastAsia="方正仿宋_GBK" w:cs="Times New Roman"/>
          <w:kern w:val="0"/>
          <w:sz w:val="28"/>
          <w:szCs w:val="28"/>
        </w:rPr>
        <w:t>两</w:t>
      </w:r>
      <w:r>
        <w:rPr>
          <w:rFonts w:hint="default" w:ascii="Times New Roman" w:hAnsi="Times New Roman" w:eastAsia="方正仿宋_GBK" w:cs="Times New Roman"/>
          <w:kern w:val="0"/>
          <w:sz w:val="28"/>
          <w:szCs w:val="28"/>
          <w:lang w:eastAsia="zh-Hans"/>
        </w:rPr>
        <w:t>系杂交中籼稻</w:t>
      </w:r>
      <w:r>
        <w:rPr>
          <w:rFonts w:hint="default" w:ascii="Times New Roman" w:hAnsi="Times New Roman" w:eastAsia="方正仿宋_GBK" w:cs="Times New Roman"/>
          <w:kern w:val="0"/>
          <w:sz w:val="28"/>
          <w:szCs w:val="28"/>
        </w:rPr>
        <w:t>品种。幼苗矮壮，叶色中绿，分蘖力中等，株型适中，茎秆粗壮。穗层整齐，穗型大，叶姿直立，谷粒饱满，后期转色好。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区试平均结果：全生育期143.4天，比对照</w:t>
      </w:r>
      <w:r>
        <w:rPr>
          <w:rFonts w:hint="default" w:ascii="Times New Roman" w:hAnsi="Times New Roman" w:eastAsia="方正仿宋_GBK" w:cs="Times New Roman"/>
          <w:kern w:val="0"/>
          <w:sz w:val="28"/>
          <w:szCs w:val="28"/>
          <w:lang w:eastAsia="zh-Hans"/>
        </w:rPr>
        <w:t>丰两优四号</w:t>
      </w:r>
      <w:r>
        <w:rPr>
          <w:rFonts w:hint="default" w:ascii="Times New Roman" w:hAnsi="Times New Roman" w:eastAsia="方正仿宋_GBK" w:cs="Times New Roman"/>
          <w:kern w:val="0"/>
          <w:sz w:val="28"/>
          <w:szCs w:val="28"/>
        </w:rPr>
        <w:t>迟</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0.5天。株高113.5厘米，每亩有效穗17.2万，每穗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粒数205.8粒，结实率85.8%，千粒重27.6克。经江苏省农业科学院植物保护研究所</w:t>
      </w:r>
      <w:r>
        <w:rPr>
          <w:rFonts w:hint="default" w:ascii="Times New Roman" w:hAnsi="Times New Roman" w:eastAsia="方正仿宋_GBK" w:cs="Times New Roman"/>
          <w:color w:val="000000"/>
          <w:kern w:val="0"/>
          <w:sz w:val="28"/>
          <w:szCs w:val="28"/>
        </w:rPr>
        <w:t>和江苏里下河地区农业科学研究所</w:t>
      </w:r>
      <w:r>
        <w:rPr>
          <w:rFonts w:hint="default" w:ascii="Times New Roman" w:hAnsi="Times New Roman" w:eastAsia="方正仿宋_GBK" w:cs="Times New Roman"/>
          <w:kern w:val="0"/>
          <w:sz w:val="28"/>
          <w:szCs w:val="28"/>
        </w:rPr>
        <w:t>鉴定：穗颈瘟损失率最高级5级，稻瘟病综合抗性指数4.5，中感稻瘟病，感白叶枯病，抗纹枯病</w:t>
      </w:r>
      <w:r>
        <w:rPr>
          <w:rFonts w:hint="default" w:ascii="Times New Roman" w:hAnsi="Times New Roman" w:eastAsia="方正仿宋_GBK" w:cs="Times New Roman"/>
          <w:color w:val="000000"/>
          <w:kern w:val="0"/>
          <w:sz w:val="28"/>
          <w:szCs w:val="28"/>
        </w:rPr>
        <w:t>，耐热性较强</w:t>
      </w:r>
      <w:r>
        <w:rPr>
          <w:rFonts w:hint="default" w:ascii="Times New Roman" w:hAnsi="Times New Roman" w:eastAsia="方正仿宋_GBK" w:cs="Times New Roman"/>
          <w:kern w:val="0"/>
          <w:sz w:val="28"/>
          <w:szCs w:val="28"/>
        </w:rPr>
        <w:t>。米质理化指标：整精米率70.6%，垩白粒率23%，垩白度5.0%，胶稠度62毫米，直链淀粉含量18.6%，长宽比2.9，达到农业行业《食用稻品种品质》标准三级。</w:t>
      </w:r>
    </w:p>
    <w:p w14:paraId="0BAACA31">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2023~2024年参加江苏省</w:t>
      </w:r>
      <w:r>
        <w:rPr>
          <w:rFonts w:hint="eastAsia" w:ascii="Times New Roman" w:hAnsi="Times New Roman" w:eastAsia="方正仿宋_GBK" w:cs="Times New Roman"/>
          <w:kern w:val="0"/>
          <w:sz w:val="28"/>
          <w:szCs w:val="28"/>
          <w:lang w:val="en-US" w:eastAsia="zh-CN"/>
        </w:rPr>
        <w:t>中</w:t>
      </w:r>
      <w:r>
        <w:rPr>
          <w:rFonts w:hint="default" w:ascii="Times New Roman" w:hAnsi="Times New Roman" w:eastAsia="方正仿宋_GBK" w:cs="Times New Roman"/>
          <w:kern w:val="0"/>
          <w:sz w:val="28"/>
          <w:szCs w:val="28"/>
        </w:rPr>
        <w:t>籼稻明天</w:t>
      </w:r>
      <w:r>
        <w:rPr>
          <w:rFonts w:hint="eastAsia" w:ascii="Times New Roman" w:hAnsi="Times New Roman" w:eastAsia="方正仿宋_GBK" w:cs="Times New Roman"/>
          <w:kern w:val="0"/>
          <w:sz w:val="28"/>
          <w:szCs w:val="28"/>
          <w:lang w:val="en-US" w:eastAsia="zh-CN"/>
        </w:rPr>
        <w:t>种业企业</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区域试验，</w:t>
      </w:r>
      <w:r>
        <w:rPr>
          <w:rFonts w:hint="default" w:ascii="Times New Roman" w:hAnsi="Times New Roman" w:eastAsia="方正仿宋_GBK" w:cs="Times New Roman"/>
          <w:sz w:val="28"/>
          <w:szCs w:val="28"/>
        </w:rPr>
        <w:t>2023年平均亩产719.7公斤，比对照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增产5.8%；2024年平均亩产682.8公斤，比对照增产9.5%；</w:t>
      </w:r>
      <w:r>
        <w:rPr>
          <w:rFonts w:hint="default" w:ascii="Times New Roman" w:hAnsi="Times New Roman" w:eastAsia="方正仿宋_GBK" w:cs="Times New Roman"/>
          <w:kern w:val="0"/>
          <w:sz w:val="28"/>
          <w:szCs w:val="28"/>
        </w:rPr>
        <w:t>两年平均亩产701.3公斤，比对照增产7.5%。2025年参加生产试验，平均亩产659.5公斤，比对照增产8.6%。</w:t>
      </w:r>
    </w:p>
    <w:p w14:paraId="321B68C8">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1.5公斤左右。2、适时移栽，合理密植。一般6月上中旬移栽，秧龄18~20天，适时移栽，每亩插足1.3万穴左右，基本苗4万~5万。3、科学肥水管理。大面积亩施纯氮量15公斤左右，并重视磷钾肥和有机肥的配合施用。水浆管理上注意浅水栽插，寸水活棵，薄水分蘖，当每亩茎蘖苗达穗数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干干湿湿，收割前一周断水。4、病虫害防治。播种前用药剂浸种防治恶苗病和干尖线虫病。秧田期重点抓好稻蓟马、灰飞虱的防治，大田重点做好二化螟、大螟、稻纵卷叶螟、稻飞虱等虫害防治工作，搁田前后及时防治纹枯病，破口期综合防治稻瘟病、稻曲病等。注意白叶枯病的防治。</w:t>
      </w:r>
    </w:p>
    <w:p w14:paraId="608F9639">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通过审定，适宜在江苏省中籼稻地区种植。</w:t>
      </w:r>
    </w:p>
    <w:p w14:paraId="7F82F32D">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5、稳两优2113</w:t>
      </w:r>
    </w:p>
    <w:p w14:paraId="5DB809D2">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苏审稻20260005</w:t>
      </w:r>
    </w:p>
    <w:p w14:paraId="785D9C85">
      <w:pPr>
        <w:spacing w:line="480" w:lineRule="exact"/>
        <w:ind w:firstLine="560" w:firstLineChars="200"/>
        <w:outlineLvl w:val="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lang w:eastAsia="zh-Hans"/>
        </w:rPr>
        <w:t>稳两优2113</w:t>
      </w:r>
    </w:p>
    <w:p w14:paraId="3A4A9559">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江苏悦丰种业科技有限公司</w:t>
      </w:r>
    </w:p>
    <w:p w14:paraId="5A505B0F">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江苏悦丰种业科技有限公司</w:t>
      </w:r>
    </w:p>
    <w:p w14:paraId="57C24596">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悦216S×悦恢13</w:t>
      </w:r>
    </w:p>
    <w:p w14:paraId="52F45DFD">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lang w:eastAsia="zh-Hans"/>
        </w:rPr>
        <w:t>两系杂交中籼稻品种。叶色中绿，分蘖力好，株型</w:t>
      </w:r>
      <w:r>
        <w:rPr>
          <w:rFonts w:hint="default" w:ascii="Times New Roman" w:hAnsi="Times New Roman" w:eastAsia="方正仿宋_GBK" w:cs="Times New Roman"/>
          <w:kern w:val="0"/>
          <w:sz w:val="28"/>
          <w:szCs w:val="28"/>
        </w:rPr>
        <w:t>集散</w:t>
      </w:r>
      <w:r>
        <w:rPr>
          <w:rFonts w:hint="default" w:ascii="Times New Roman" w:hAnsi="Times New Roman" w:eastAsia="方正仿宋_GBK" w:cs="Times New Roman"/>
          <w:kern w:val="0"/>
          <w:sz w:val="28"/>
          <w:szCs w:val="28"/>
          <w:lang w:eastAsia="zh-Hans"/>
        </w:rPr>
        <w:t>适中，茎杆粗壮。穗层整齐，穗型较大，</w:t>
      </w:r>
      <w:r>
        <w:rPr>
          <w:rFonts w:hint="default" w:ascii="Times New Roman" w:hAnsi="Times New Roman" w:eastAsia="方正仿宋_GBK" w:cs="Times New Roman"/>
          <w:kern w:val="0"/>
          <w:sz w:val="28"/>
          <w:szCs w:val="28"/>
        </w:rPr>
        <w:t>剑叶上挺</w:t>
      </w:r>
      <w:r>
        <w:rPr>
          <w:rFonts w:hint="default" w:ascii="Times New Roman" w:hAnsi="Times New Roman" w:eastAsia="方正仿宋_GBK" w:cs="Times New Roman"/>
          <w:kern w:val="0"/>
          <w:sz w:val="28"/>
          <w:szCs w:val="28"/>
          <w:lang w:eastAsia="zh-Hans"/>
        </w:rPr>
        <w:t>，谷粒饱满，后期转色好。联合体区试平均结果</w:t>
      </w:r>
      <w:r>
        <w:rPr>
          <w:rFonts w:hint="default" w:ascii="Times New Roman" w:hAnsi="Times New Roman" w:eastAsia="方正仿宋_GBK" w:cs="Times New Roman"/>
          <w:kern w:val="0"/>
          <w:sz w:val="28"/>
          <w:szCs w:val="28"/>
        </w:rPr>
        <w:t>：全生育期136.2天，比对照</w:t>
      </w:r>
      <w:r>
        <w:rPr>
          <w:rFonts w:hint="default" w:ascii="Times New Roman" w:hAnsi="Times New Roman" w:eastAsia="方正仿宋_GBK" w:cs="Times New Roman"/>
          <w:kern w:val="0"/>
          <w:sz w:val="28"/>
          <w:szCs w:val="28"/>
          <w:lang w:eastAsia="zh-Hans"/>
        </w:rPr>
        <w:t>丰两优四号</w:t>
      </w:r>
      <w:r>
        <w:rPr>
          <w:rFonts w:hint="default" w:ascii="Times New Roman" w:hAnsi="Times New Roman" w:eastAsia="方正仿宋_GBK" w:cs="Times New Roman"/>
          <w:kern w:val="0"/>
          <w:sz w:val="28"/>
          <w:szCs w:val="28"/>
        </w:rPr>
        <w:t>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3.3天。株高125.8厘米，每亩有效穗18.0万，每穗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205.5粒，结实率86.0%，千粒重25.9克。经江苏省农业科学院植物保护研究所鉴定：穗颈瘟损失率最高级5级，稻瘟病综合抗性指数5.00，中感稻瘟病和白叶枯病，感纹枯病。米质理化指标：整精米率60.9%，垩白粒率20%，垩白度4.0%，胶稠度63毫米，直链淀粉含量18.0%，长宽比3.0，达到农业行业《食用稻品种品质》标准三级。</w:t>
      </w:r>
    </w:p>
    <w:p w14:paraId="03C68C3B">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方正仿宋_GBK" w:cs="Times New Roman"/>
          <w:kern w:val="0"/>
          <w:sz w:val="28"/>
          <w:szCs w:val="28"/>
        </w:rPr>
        <w:t>2022~2023年参加江苏省中</w:t>
      </w:r>
      <w:r>
        <w:rPr>
          <w:rFonts w:hint="default" w:ascii="Times New Roman" w:hAnsi="Times New Roman" w:eastAsia="方正仿宋_GBK" w:cs="Times New Roman"/>
          <w:kern w:val="0"/>
          <w:sz w:val="28"/>
          <w:szCs w:val="28"/>
          <w:lang w:eastAsia="zh-Hans"/>
        </w:rPr>
        <w:t>籼稻</w:t>
      </w:r>
      <w:r>
        <w:rPr>
          <w:rFonts w:hint="default" w:ascii="Times New Roman" w:hAnsi="Times New Roman" w:eastAsia="方正仿宋_GBK" w:cs="Times New Roman"/>
          <w:kern w:val="0"/>
          <w:sz w:val="28"/>
          <w:szCs w:val="28"/>
        </w:rPr>
        <w:t>明天种业企业</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区域试验，</w:t>
      </w:r>
      <w:r>
        <w:rPr>
          <w:rFonts w:hint="default" w:ascii="Times New Roman" w:hAnsi="Times New Roman" w:eastAsia="方正仿宋_GBK" w:cs="Times New Roman"/>
          <w:sz w:val="28"/>
          <w:szCs w:val="28"/>
        </w:rPr>
        <w:t>2022年平均亩产685.7公斤，比对照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增产7.3%；2023年平均亩产722.3公斤，比对照增产6.1%；</w:t>
      </w:r>
      <w:r>
        <w:rPr>
          <w:rFonts w:hint="default" w:ascii="Times New Roman" w:hAnsi="Times New Roman" w:eastAsia="方正仿宋_GBK" w:cs="Times New Roman"/>
          <w:kern w:val="0"/>
          <w:sz w:val="28"/>
          <w:szCs w:val="28"/>
        </w:rPr>
        <w:t>两年平均亩产704.0公斤，比对照增产6.7%。2024年参加生产试验，平均亩产688.0公斤，比对照增产7.2%。</w:t>
      </w:r>
    </w:p>
    <w:p w14:paraId="72FE545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带蘖壮秧。一般机插秧5月中下旬播种，大田亩用种量1.5公斤左右。2、适时移栽，合理密植。一般6月上中旬移栽，秧龄18~20天，适时移栽，亩基本苗4万~5万。3、科学肥水管理。一般施纯氮每亩15公斤左右，并重视磷钾肥和有机肥的配合施用，水浆管理上注意浅水栽插，寸水活棵，薄水分蘖，当每亩茎蘖苗达穗数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干干湿湿，收割前一周断水。4、病虫害防治。播种前用药剂浸种防治恶苗病和干尖线虫病。秧田期重点抓好稻蓟马、灰飞虱的防治，大田重点做好二化螟、大螟、稻纵卷叶螟、稻飞虱等虫害防治工作，搁田前后及时防治纹枯病，破口期综合防治稻瘟病、稻曲病等。注意白叶枯病的防治。</w:t>
      </w:r>
    </w:p>
    <w:p w14:paraId="21F5EA64">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通过审定，适宜在江苏省中籼稻地区种植。</w:t>
      </w:r>
    </w:p>
    <w:p w14:paraId="722DCA14">
      <w:pPr>
        <w:adjustRightInd w:val="0"/>
        <w:spacing w:before="156" w:beforeLines="50" w:after="156" w:afterLines="50" w:line="480" w:lineRule="exact"/>
        <w:ind w:firstLineChars="200"/>
        <w:jc w:val="center"/>
        <w:rPr>
          <w:rFonts w:hint="default" w:ascii="Times New Roman" w:hAnsi="Times New Roman" w:eastAsia="方正楷体_GBK" w:cs="Times New Roman"/>
          <w:b/>
          <w:bCs/>
          <w:kern w:val="44"/>
          <w:sz w:val="28"/>
          <w:szCs w:val="44"/>
        </w:rPr>
      </w:pPr>
      <w:r>
        <w:rPr>
          <w:rFonts w:hint="default" w:ascii="Times New Roman" w:hAnsi="Times New Roman" w:eastAsia="方正仿宋_GBK" w:cs="Times New Roman"/>
          <w:kern w:val="0"/>
          <w:sz w:val="28"/>
          <w:szCs w:val="28"/>
        </w:rPr>
        <w:t>6</w:t>
      </w:r>
      <w:r>
        <w:rPr>
          <w:rFonts w:hint="default" w:ascii="Times New Roman" w:hAnsi="Times New Roman" w:eastAsia="方正楷体_GBK" w:cs="Times New Roman"/>
          <w:b/>
          <w:bCs/>
          <w:kern w:val="44"/>
          <w:sz w:val="28"/>
          <w:szCs w:val="44"/>
        </w:rPr>
        <w:t>、</w:t>
      </w:r>
      <w:r>
        <w:rPr>
          <w:rFonts w:hint="default" w:ascii="Times New Roman" w:hAnsi="Times New Roman" w:eastAsia="方正楷体_GBK" w:cs="Times New Roman"/>
          <w:b/>
          <w:bCs/>
          <w:kern w:val="44"/>
          <w:sz w:val="28"/>
          <w:szCs w:val="44"/>
          <w:lang w:eastAsia="zh-Hans"/>
        </w:rPr>
        <w:t>缘两优</w:t>
      </w:r>
      <w:r>
        <w:rPr>
          <w:rFonts w:hint="default" w:ascii="Times New Roman" w:hAnsi="Times New Roman" w:eastAsia="方正楷体_GBK" w:cs="Times New Roman"/>
          <w:b/>
          <w:bCs/>
          <w:kern w:val="44"/>
          <w:sz w:val="28"/>
          <w:szCs w:val="44"/>
        </w:rPr>
        <w:t>289</w:t>
      </w:r>
    </w:p>
    <w:p w14:paraId="61AE539B">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苏审稻20260006</w:t>
      </w:r>
    </w:p>
    <w:p w14:paraId="77CA4256">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缘两优289</w:t>
      </w:r>
    </w:p>
    <w:p w14:paraId="255FE610">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江苏里下河地区农业科学研究所</w:t>
      </w:r>
    </w:p>
    <w:p w14:paraId="6B09C15C">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江苏里下河地区农业科学研究所</w:t>
      </w:r>
    </w:p>
    <w:p w14:paraId="704BE68C">
      <w:pPr>
        <w:adjustRightInd w:val="0"/>
        <w:snapToGrid w:val="0"/>
        <w:spacing w:line="480" w:lineRule="exact"/>
        <w:ind w:firstLine="560" w:firstLineChars="200"/>
        <w:rPr>
          <w:rFonts w:hint="default" w:ascii="Times New Roman" w:hAnsi="Times New Roman" w:eastAsia="方正仿宋_GBK" w:cs="Times New Roman"/>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缘88S×扬恢289</w:t>
      </w:r>
    </w:p>
    <w:p w14:paraId="2AD87A14">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两</w:t>
      </w:r>
      <w:r>
        <w:rPr>
          <w:rFonts w:hint="default" w:ascii="Times New Roman" w:hAnsi="Times New Roman" w:eastAsia="方正仿宋_GBK" w:cs="Times New Roman"/>
          <w:kern w:val="0"/>
          <w:sz w:val="28"/>
          <w:szCs w:val="28"/>
          <w:lang w:eastAsia="zh-Hans"/>
        </w:rPr>
        <w:t>系杂交</w:t>
      </w:r>
      <w:r>
        <w:rPr>
          <w:rFonts w:hint="default" w:ascii="Times New Roman" w:hAnsi="Times New Roman" w:eastAsia="方正仿宋_GBK" w:cs="Times New Roman"/>
          <w:kern w:val="0"/>
          <w:sz w:val="28"/>
          <w:szCs w:val="28"/>
        </w:rPr>
        <w:t>中</w:t>
      </w:r>
      <w:r>
        <w:rPr>
          <w:rFonts w:hint="default" w:ascii="Times New Roman" w:hAnsi="Times New Roman" w:eastAsia="方正仿宋_GBK" w:cs="Times New Roman"/>
          <w:kern w:val="0"/>
          <w:sz w:val="28"/>
          <w:szCs w:val="28"/>
          <w:lang w:eastAsia="zh-Hans"/>
        </w:rPr>
        <w:t>籼稻</w:t>
      </w:r>
      <w:r>
        <w:rPr>
          <w:rFonts w:hint="default" w:ascii="Times New Roman" w:hAnsi="Times New Roman" w:eastAsia="方正仿宋_GBK" w:cs="Times New Roman"/>
          <w:kern w:val="0"/>
          <w:sz w:val="28"/>
          <w:szCs w:val="28"/>
        </w:rPr>
        <w:t>品种。幼苗矮壮，叶色中绿，分蘖力好，株型</w:t>
      </w:r>
      <w:r>
        <w:rPr>
          <w:rFonts w:hint="default" w:ascii="Times New Roman" w:hAnsi="Times New Roman" w:eastAsia="方正仿宋_GBK" w:cs="Times New Roman"/>
          <w:kern w:val="0"/>
          <w:sz w:val="28"/>
          <w:szCs w:val="28"/>
          <w:lang w:eastAsia="zh-Hans"/>
        </w:rPr>
        <w:t>适中</w:t>
      </w:r>
      <w:r>
        <w:rPr>
          <w:rFonts w:hint="default" w:ascii="Times New Roman" w:hAnsi="Times New Roman" w:eastAsia="方正仿宋_GBK" w:cs="Times New Roman"/>
          <w:kern w:val="0"/>
          <w:sz w:val="28"/>
          <w:szCs w:val="28"/>
        </w:rPr>
        <w:t>，茎杆粗壮。穗层整齐，穗型大，叶姿中等，谷粒饱满，后期转色好。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区试平均结果：全生育期137.1天，比对照</w:t>
      </w:r>
      <w:r>
        <w:rPr>
          <w:rFonts w:hint="default" w:ascii="Times New Roman" w:hAnsi="Times New Roman" w:eastAsia="方正仿宋_GBK" w:cs="Times New Roman"/>
          <w:kern w:val="0"/>
          <w:sz w:val="28"/>
          <w:szCs w:val="28"/>
          <w:lang w:eastAsia="zh-Hans"/>
        </w:rPr>
        <w:t>丰两优四号</w:t>
      </w:r>
      <w:r>
        <w:rPr>
          <w:rFonts w:hint="default" w:ascii="Times New Roman" w:hAnsi="Times New Roman" w:eastAsia="方正仿宋_GBK" w:cs="Times New Roman"/>
          <w:kern w:val="0"/>
          <w:sz w:val="28"/>
          <w:szCs w:val="28"/>
        </w:rPr>
        <w:t>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3.7天。株高126.3厘米，每亩有效穗14.3万，每穗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240.9粒，结实率82.7%，千粒重26.7克。经江苏省农业科学院植物保护研究所和江苏里下河地区农业科学研究所鉴定：穗颈瘟损失率最高级5级，穗颈瘟综合抗性指数5.0，中感稻瘟病，高感白叶枯病，感纹枯病，耐热性强。米质理化指标：整精米率68.6%，垩白粒率12.0%，垩白度2.0%，胶稠度64.0毫米，直链淀粉含量18.5%，长宽比2.9，达到农业行业《食用稻品种品质》标准二级。</w:t>
      </w:r>
    </w:p>
    <w:p w14:paraId="4DD0166D">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2023~2024年参加江苏省杂交中籼里下河所科企联合体区域试验，</w:t>
      </w:r>
      <w:r>
        <w:rPr>
          <w:rFonts w:hint="default" w:ascii="Times New Roman" w:hAnsi="Times New Roman" w:eastAsia="方正仿宋_GBK" w:cs="Times New Roman"/>
          <w:sz w:val="28"/>
          <w:szCs w:val="28"/>
        </w:rPr>
        <w:t>2023年平均亩产704.8公斤，比对照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增产10.2%；2024年平均亩产660.4公斤，比对照增产10.1%；</w:t>
      </w:r>
      <w:r>
        <w:rPr>
          <w:rFonts w:hint="default" w:ascii="Times New Roman" w:hAnsi="Times New Roman" w:eastAsia="方正仿宋_GBK" w:cs="Times New Roman"/>
          <w:kern w:val="0"/>
          <w:sz w:val="28"/>
          <w:szCs w:val="28"/>
        </w:rPr>
        <w:t>两年平均亩产682.6公斤，比对照增产10.1%。2025年参加生产试验，平均亩产672.9公斤，比对照增产10.2%。</w:t>
      </w:r>
    </w:p>
    <w:p w14:paraId="42F9202D">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1.5公斤左右。2、适时移栽，合理密植。一般6月上中旬移栽，秧龄18~20天，每亩插足1.3万穴左右，基本苗4万~5万。3、科学肥水管理。大田亩施纯氮量15公斤左右，并重视磷钾肥和有机肥的配合施用。水浆管理上注意浅水栽插，寸水活棵，薄水分蘖，当每亩茎蘖苗达穗数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干干湿湿，收割前一周断水。4、综合防治病虫害。播种前用药剂浸种防治恶苗病和干尖线虫病。秧田期重点抓好稻蓟马、灰飞虱的防治，大田重点做好二化螟、大螟、稻纵卷叶螟、稻飞虱等虫害防治工作，搁田前后及时防治纹枯病，破口期综合防治稻瘟病、稻曲病等。注意白叶枯病的防治。</w:t>
      </w:r>
    </w:p>
    <w:p w14:paraId="6A542A3F">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通过审定，适宜在江苏省中籼稻地区种植。</w:t>
      </w:r>
    </w:p>
    <w:p w14:paraId="39E5B32A">
      <w:pPr>
        <w:adjustRightInd w:val="0"/>
        <w:spacing w:before="156" w:beforeLines="50" w:after="156" w:afterLines="50" w:line="480" w:lineRule="exact"/>
        <w:jc w:val="center"/>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7、连优967</w:t>
      </w:r>
    </w:p>
    <w:p w14:paraId="3C172AE6">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 xml:space="preserve">苏审稻20260007 </w:t>
      </w:r>
    </w:p>
    <w:p w14:paraId="5FD58ED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连优967</w:t>
      </w:r>
    </w:p>
    <w:p w14:paraId="1ED50341">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连云港市农业科学院</w:t>
      </w:r>
    </w:p>
    <w:p w14:paraId="6CEA9CD7">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连云港市农业科学院</w:t>
      </w:r>
    </w:p>
    <w:p w14:paraId="7F8FE833">
      <w:pPr>
        <w:spacing w:line="480" w:lineRule="exact"/>
        <w:ind w:firstLine="560" w:firstLineChars="200"/>
        <w:rPr>
          <w:rFonts w:hint="default" w:ascii="Times New Roman" w:hAnsi="Times New Roman" w:eastAsia="方正仿宋_GBK" w:cs="Times New Roman"/>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lang w:eastAsia="zh-Hans"/>
        </w:rPr>
        <w:t>连</w:t>
      </w:r>
      <w:r>
        <w:rPr>
          <w:rFonts w:hint="default" w:ascii="Times New Roman" w:hAnsi="Times New Roman" w:eastAsia="方正黑体_GBK" w:cs="Times New Roman"/>
          <w:kern w:val="0"/>
          <w:sz w:val="28"/>
          <w:szCs w:val="28"/>
        </w:rPr>
        <w:t>9A</w:t>
      </w:r>
      <w:r>
        <w:rPr>
          <w:rFonts w:hint="default" w:ascii="Times New Roman" w:hAnsi="Times New Roman" w:eastAsia="方正仿宋_GBK" w:cs="Times New Roman"/>
          <w:kern w:val="0"/>
          <w:sz w:val="28"/>
          <w:szCs w:val="28"/>
        </w:rPr>
        <w:t>×连恢R67，参试名称“港优967”</w:t>
      </w:r>
    </w:p>
    <w:p w14:paraId="4ECBF5B8">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三</w:t>
      </w:r>
      <w:r>
        <w:rPr>
          <w:rFonts w:hint="default" w:ascii="Times New Roman" w:hAnsi="Times New Roman" w:eastAsia="方正仿宋_GBK" w:cs="Times New Roman"/>
          <w:kern w:val="0"/>
          <w:sz w:val="28"/>
          <w:szCs w:val="28"/>
          <w:lang w:eastAsia="zh-Hans"/>
        </w:rPr>
        <w:t>系杂交</w:t>
      </w:r>
      <w:r>
        <w:rPr>
          <w:rFonts w:hint="default" w:ascii="Times New Roman" w:hAnsi="Times New Roman" w:eastAsia="方正仿宋_GBK" w:cs="Times New Roman"/>
          <w:kern w:val="0"/>
          <w:sz w:val="28"/>
          <w:szCs w:val="28"/>
        </w:rPr>
        <w:t>中</w:t>
      </w:r>
      <w:r>
        <w:rPr>
          <w:rFonts w:hint="default" w:ascii="Times New Roman" w:hAnsi="Times New Roman" w:eastAsia="方正仿宋_GBK" w:cs="Times New Roman"/>
          <w:kern w:val="0"/>
          <w:sz w:val="28"/>
          <w:szCs w:val="28"/>
          <w:lang w:eastAsia="zh-Hans"/>
        </w:rPr>
        <w:t>籼稻</w:t>
      </w:r>
      <w:r>
        <w:rPr>
          <w:rFonts w:hint="default" w:ascii="Times New Roman" w:hAnsi="Times New Roman" w:eastAsia="方正仿宋_GBK" w:cs="Times New Roman"/>
          <w:kern w:val="0"/>
          <w:sz w:val="28"/>
          <w:szCs w:val="28"/>
        </w:rPr>
        <w:t>品种。幼苗矮壮，叶色中绿，分蘖力好，株型</w:t>
      </w:r>
      <w:r>
        <w:rPr>
          <w:rFonts w:hint="default" w:ascii="Times New Roman" w:hAnsi="Times New Roman" w:eastAsia="方正仿宋_GBK" w:cs="Times New Roman"/>
          <w:kern w:val="0"/>
          <w:sz w:val="28"/>
          <w:szCs w:val="28"/>
          <w:lang w:eastAsia="zh-Hans"/>
        </w:rPr>
        <w:t>适中</w:t>
      </w:r>
      <w:r>
        <w:rPr>
          <w:rFonts w:hint="default" w:ascii="Times New Roman" w:hAnsi="Times New Roman" w:eastAsia="方正仿宋_GBK" w:cs="Times New Roman"/>
          <w:kern w:val="0"/>
          <w:sz w:val="28"/>
          <w:szCs w:val="28"/>
        </w:rPr>
        <w:t>，茎杆粗壮。穗层整齐，穗型大，叶姿中等，谷粒饱满，后期转色好。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区试平均结果：全生育期141.2天，比对照</w:t>
      </w:r>
      <w:r>
        <w:rPr>
          <w:rFonts w:hint="default" w:ascii="Times New Roman" w:hAnsi="Times New Roman" w:eastAsia="方正仿宋_GBK" w:cs="Times New Roman"/>
          <w:kern w:val="0"/>
          <w:sz w:val="28"/>
          <w:szCs w:val="28"/>
          <w:lang w:eastAsia="zh-Hans"/>
        </w:rPr>
        <w:t>丰两优四号</w:t>
      </w:r>
      <w:r>
        <w:rPr>
          <w:rFonts w:hint="default" w:ascii="Times New Roman" w:hAnsi="Times New Roman" w:eastAsia="方正仿宋_GBK" w:cs="Times New Roman"/>
          <w:kern w:val="0"/>
          <w:sz w:val="28"/>
          <w:szCs w:val="28"/>
        </w:rPr>
        <w:t>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2.3天。株高122.9厘米，每亩有效穗15.0万，每穗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208.9粒，结实率85.2%，千粒重27.5克。经江苏省农业科学院植物保护研究所和江苏里下河地区农业科研究所鉴定：穗颈瘟损失率最高级3级，稻瘟病综合抗性指数4.5，中感稻瘟病和白叶枯病，感纹枯病，耐热性一般。米质理化指标：整精米率70.5%，垩白粒率5%，垩白度0.9%，胶稠度70毫米，直链淀粉含量17.1%，长宽比2.8，达到农业行业《食用稻品种品质》标准一级。</w:t>
      </w:r>
    </w:p>
    <w:p w14:paraId="019E842A">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2023~2024年参加江苏省杂交中籼里下河所科企联合体区域试验，</w:t>
      </w:r>
      <w:r>
        <w:rPr>
          <w:rFonts w:hint="default" w:ascii="Times New Roman" w:hAnsi="Times New Roman" w:eastAsia="方正仿宋_GBK" w:cs="Times New Roman"/>
          <w:sz w:val="28"/>
          <w:szCs w:val="28"/>
        </w:rPr>
        <w:t>2023年平均亩产647.7公斤，比对照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增产4.2%；2024年平均亩产637.9公斤，比对照增产6.4%；</w:t>
      </w:r>
      <w:r>
        <w:rPr>
          <w:rFonts w:hint="default" w:ascii="Times New Roman" w:hAnsi="Times New Roman" w:eastAsia="方正仿宋_GBK" w:cs="Times New Roman"/>
          <w:kern w:val="0"/>
          <w:sz w:val="28"/>
          <w:szCs w:val="28"/>
        </w:rPr>
        <w:t>两年平均亩产642.8公斤，比对照增产5.3%。2025年参加生产试验，平均亩产639.3公斤，比对照增产6.9%。</w:t>
      </w:r>
    </w:p>
    <w:p w14:paraId="3940FD7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1.5公斤左右。2、适时移栽，合理密植。一般6月上中旬移栽，秧龄18~20天，每亩插足1.3万穴左右，基本苗4万~5万。3、科学肥水管理。大田亩施纯氮量15公斤左右，并重视磷钾肥和有机肥的配合施用。水浆管理上注意浅水栽插，寸水活棵，薄水分蘖，当每亩茎蘖苗达穗</w:t>
      </w:r>
      <w:r>
        <w:rPr>
          <w:rFonts w:hint="default" w:ascii="Times New Roman" w:hAnsi="Times New Roman" w:eastAsia="方正仿宋_GBK" w:cs="Times New Roman"/>
          <w:kern w:val="0"/>
          <w:sz w:val="28"/>
          <w:szCs w:val="28"/>
          <w:lang w:val="en-US" w:eastAsia="zh-CN"/>
        </w:rPr>
        <w:t>数</w:t>
      </w:r>
      <w:r>
        <w:rPr>
          <w:rFonts w:hint="default" w:ascii="Times New Roman" w:hAnsi="Times New Roman" w:eastAsia="方正仿宋_GBK" w:cs="Times New Roman"/>
          <w:kern w:val="0"/>
          <w:sz w:val="28"/>
          <w:szCs w:val="28"/>
        </w:rPr>
        <w:t>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干干湿湿，收割前一周断水。4、综合防治病虫害。播种前用药剂浸种防治恶苗病和干尖线虫病。秧田期重点抓好稻蓟马、灰飞虱的防治，大田重点做好二化螟、大螟、稻纵卷叶螟、稻飞虱等虫害防治工作，搁田前后及时防治纹枯病，破口期综合防治稻瘟病、稻曲病等。注意白叶枯病的防治。</w:t>
      </w:r>
    </w:p>
    <w:p w14:paraId="0D47F57B">
      <w:pPr>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通过审定，适宜在江苏省中籼稻地区种植。</w:t>
      </w:r>
    </w:p>
    <w:p w14:paraId="1CA12051">
      <w:pPr>
        <w:adjustRightInd w:val="0"/>
        <w:spacing w:before="156" w:beforeLines="50" w:after="156" w:afterLines="50" w:line="480" w:lineRule="exact"/>
        <w:jc w:val="center"/>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8、</w:t>
      </w:r>
      <w:r>
        <w:rPr>
          <w:rFonts w:hint="default" w:ascii="Times New Roman" w:hAnsi="Times New Roman" w:eastAsia="方正楷体_GBK" w:cs="Times New Roman"/>
          <w:b/>
          <w:bCs/>
          <w:kern w:val="44"/>
          <w:sz w:val="28"/>
          <w:szCs w:val="44"/>
          <w:lang w:eastAsia="zh-Hans"/>
        </w:rPr>
        <w:t>缘两优919</w:t>
      </w:r>
    </w:p>
    <w:p w14:paraId="6C61727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苏审稻20260008</w:t>
      </w:r>
    </w:p>
    <w:p w14:paraId="7171B538">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缘两优919</w:t>
      </w:r>
    </w:p>
    <w:p w14:paraId="32420BC6">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江苏里下河地区农业科学研究所</w:t>
      </w:r>
    </w:p>
    <w:p w14:paraId="2ACA6A19">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江苏里下河地区农业科学研究所</w:t>
      </w:r>
    </w:p>
    <w:p w14:paraId="3254F948">
      <w:pPr>
        <w:adjustRightInd w:val="0"/>
        <w:snapToGrid w:val="0"/>
        <w:spacing w:line="480" w:lineRule="exact"/>
        <w:ind w:firstLine="560" w:firstLineChars="200"/>
        <w:rPr>
          <w:rFonts w:hint="default" w:ascii="Times New Roman" w:hAnsi="Times New Roman" w:eastAsia="方正仿宋_GBK" w:cs="Times New Roman"/>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缘88S×扬抗919，参试名称“缘两优抗919”</w:t>
      </w:r>
    </w:p>
    <w:p w14:paraId="00EBFB7A">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两</w:t>
      </w:r>
      <w:r>
        <w:rPr>
          <w:rFonts w:hint="default" w:ascii="Times New Roman" w:hAnsi="Times New Roman" w:eastAsia="方正仿宋_GBK" w:cs="Times New Roman"/>
          <w:kern w:val="0"/>
          <w:sz w:val="28"/>
          <w:szCs w:val="28"/>
          <w:lang w:eastAsia="zh-Hans"/>
        </w:rPr>
        <w:t>系杂交</w:t>
      </w:r>
      <w:r>
        <w:rPr>
          <w:rFonts w:hint="default" w:ascii="Times New Roman" w:hAnsi="Times New Roman" w:eastAsia="方正仿宋_GBK" w:cs="Times New Roman"/>
          <w:kern w:val="0"/>
          <w:sz w:val="28"/>
          <w:szCs w:val="28"/>
        </w:rPr>
        <w:t>中</w:t>
      </w:r>
      <w:r>
        <w:rPr>
          <w:rFonts w:hint="default" w:ascii="Times New Roman" w:hAnsi="Times New Roman" w:eastAsia="方正仿宋_GBK" w:cs="Times New Roman"/>
          <w:kern w:val="0"/>
          <w:sz w:val="28"/>
          <w:szCs w:val="28"/>
          <w:lang w:eastAsia="zh-Hans"/>
        </w:rPr>
        <w:t>籼稻</w:t>
      </w:r>
      <w:r>
        <w:rPr>
          <w:rFonts w:hint="default" w:ascii="Times New Roman" w:hAnsi="Times New Roman" w:eastAsia="方正仿宋_GBK" w:cs="Times New Roman"/>
          <w:kern w:val="0"/>
          <w:sz w:val="28"/>
          <w:szCs w:val="28"/>
        </w:rPr>
        <w:t>品种。幼苗矮壮，叶色中绿，分蘖力好，株型</w:t>
      </w:r>
      <w:r>
        <w:rPr>
          <w:rFonts w:hint="default" w:ascii="Times New Roman" w:hAnsi="Times New Roman" w:eastAsia="方正仿宋_GBK" w:cs="Times New Roman"/>
          <w:kern w:val="0"/>
          <w:sz w:val="28"/>
          <w:szCs w:val="28"/>
          <w:lang w:eastAsia="zh-Hans"/>
        </w:rPr>
        <w:t>适中</w:t>
      </w:r>
      <w:r>
        <w:rPr>
          <w:rFonts w:hint="default" w:ascii="Times New Roman" w:hAnsi="Times New Roman" w:eastAsia="方正仿宋_GBK" w:cs="Times New Roman"/>
          <w:kern w:val="0"/>
          <w:sz w:val="28"/>
          <w:szCs w:val="28"/>
        </w:rPr>
        <w:t>，茎杆粗壮。穗层整齐，穗型较大，叶姿中等，谷粒饱满，后期转色好。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区试平均结果：全生育期137.6天，比对照</w:t>
      </w:r>
      <w:r>
        <w:rPr>
          <w:rFonts w:hint="default" w:ascii="Times New Roman" w:hAnsi="Times New Roman" w:eastAsia="方正仿宋_GBK" w:cs="Times New Roman"/>
          <w:kern w:val="0"/>
          <w:sz w:val="28"/>
          <w:szCs w:val="28"/>
          <w:lang w:eastAsia="zh-Hans"/>
        </w:rPr>
        <w:t>丰两优四号</w:t>
      </w:r>
      <w:r>
        <w:rPr>
          <w:rFonts w:hint="default" w:ascii="Times New Roman" w:hAnsi="Times New Roman" w:eastAsia="方正仿宋_GBK" w:cs="Times New Roman"/>
          <w:kern w:val="0"/>
          <w:sz w:val="28"/>
          <w:szCs w:val="28"/>
        </w:rPr>
        <w:t>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3.1天。株高121.0厘米，每亩有效穗15.8万，每穗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185.2粒，结实率86.8%，千粒重28.6克。经江苏省农业科学院植物保护研究所和江苏里下河地区农业科学研究所鉴定：穗颈瘟损失率最高级3级，穗颈瘟综合抗性指数4.25，中感稻瘟病，感白叶枯病，感纹枯病，耐热性较强。米质理化指标：整精米率70.0%，垩白粒率20.0%，垩白度3.0%，胶稠度60.0毫米，直链淀粉含量18.1%，长宽比2.9，达到农业行业《食用稻品种品质》标准二级。</w:t>
      </w:r>
    </w:p>
    <w:p w14:paraId="781B334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2023~2024年参加江苏省杂交中籼里下河所科企联合体区域试验，</w:t>
      </w:r>
      <w:r>
        <w:rPr>
          <w:rFonts w:hint="default" w:ascii="Times New Roman" w:hAnsi="Times New Roman" w:eastAsia="方正仿宋_GBK" w:cs="Times New Roman"/>
          <w:sz w:val="28"/>
          <w:szCs w:val="28"/>
        </w:rPr>
        <w:t>2023年平均亩产679.0公斤，比对照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增产6.1%；2024年平均亩产641.4公斤，比对照增产7.0%；</w:t>
      </w:r>
      <w:r>
        <w:rPr>
          <w:rFonts w:hint="default" w:ascii="Times New Roman" w:hAnsi="Times New Roman" w:eastAsia="方正仿宋_GBK" w:cs="Times New Roman"/>
          <w:kern w:val="0"/>
          <w:sz w:val="28"/>
          <w:szCs w:val="28"/>
        </w:rPr>
        <w:t>两年平均亩产660.2公斤，比对照增产6.5%。2025年参加生产试验，平均亩产649.3公斤，比对照增产8.6%。</w:t>
      </w:r>
    </w:p>
    <w:p w14:paraId="468A772B">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1.5公斤左右，稀播匀播，培育适龄壮秧。2、适时移栽，合理密植。一般6月上中旬移栽，秧龄18~20天，适时移栽，每亩插足1.3万穴左右，基本苗4万~5万。3、科学肥水管理。大田亩施纯氮量15公斤左右，并重视磷钾肥和有机肥的配合施用。水浆管理上注意浅水栽插，寸水活棵，薄水分蘖，当每亩茎蘖苗达穗</w:t>
      </w:r>
      <w:r>
        <w:rPr>
          <w:rFonts w:hint="default" w:ascii="Times New Roman" w:hAnsi="Times New Roman" w:eastAsia="方正仿宋_GBK" w:cs="Times New Roman"/>
          <w:kern w:val="0"/>
          <w:sz w:val="28"/>
          <w:szCs w:val="28"/>
          <w:lang w:val="en-US" w:eastAsia="zh-CN"/>
        </w:rPr>
        <w:t>数</w:t>
      </w:r>
      <w:r>
        <w:rPr>
          <w:rFonts w:hint="default" w:ascii="Times New Roman" w:hAnsi="Times New Roman" w:eastAsia="方正仿宋_GBK" w:cs="Times New Roman"/>
          <w:kern w:val="0"/>
          <w:sz w:val="28"/>
          <w:szCs w:val="28"/>
        </w:rPr>
        <w:t>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干干湿湿，收割前一周断水。4、综合防治病虫害。播种前用药剂浸种防治恶苗病和干尖线虫病。秧田期重点抓好稻蓟马、灰飞虱的防治，大田重点做好二化螟、大螟、稻纵卷叶螟、稻飞虱等虫害防治工作，搁田前后及时防治纹枯病，破口期综合防治稻瘟病、稻曲病等。注意白叶枯病的防治。</w:t>
      </w:r>
    </w:p>
    <w:p w14:paraId="490A8C4E">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通过审定，适宜在江苏省中籼稻地区种植。</w:t>
      </w:r>
    </w:p>
    <w:p w14:paraId="34B56474">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9、千香丝占</w:t>
      </w:r>
    </w:p>
    <w:p w14:paraId="2DDB80FF">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 xml:space="preserve">苏审稻20260009 </w:t>
      </w:r>
    </w:p>
    <w:p w14:paraId="58F07BB8">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 xml:space="preserve">千香丝占 </w:t>
      </w:r>
    </w:p>
    <w:p w14:paraId="1CC72DD1">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江苏省农业科学院宿迁农科所</w:t>
      </w:r>
    </w:p>
    <w:p w14:paraId="20357AF4">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江苏省农业科学院宿迁农科所</w:t>
      </w:r>
    </w:p>
    <w:p w14:paraId="3EBA95D1">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合丰油占/五山丝苗</w:t>
      </w:r>
    </w:p>
    <w:p w14:paraId="17124F17">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常规中</w:t>
      </w:r>
      <w:r>
        <w:rPr>
          <w:rFonts w:hint="default" w:ascii="Times New Roman" w:hAnsi="Times New Roman" w:eastAsia="方正仿宋_GBK" w:cs="Times New Roman"/>
          <w:kern w:val="0"/>
          <w:sz w:val="28"/>
          <w:szCs w:val="28"/>
          <w:lang w:eastAsia="zh-Hans"/>
        </w:rPr>
        <w:t>籼稻</w:t>
      </w:r>
      <w:r>
        <w:rPr>
          <w:rFonts w:hint="default" w:ascii="Times New Roman" w:hAnsi="Times New Roman" w:eastAsia="方正仿宋_GBK" w:cs="Times New Roman"/>
          <w:kern w:val="0"/>
          <w:sz w:val="28"/>
          <w:szCs w:val="28"/>
        </w:rPr>
        <w:t>品种。幼苗矮壮，叶色中绿，分蘖力好，株型</w:t>
      </w:r>
      <w:r>
        <w:rPr>
          <w:rFonts w:hint="default" w:ascii="Times New Roman" w:hAnsi="Times New Roman" w:eastAsia="方正仿宋_GBK" w:cs="Times New Roman"/>
          <w:kern w:val="0"/>
          <w:sz w:val="28"/>
          <w:szCs w:val="28"/>
          <w:lang w:eastAsia="zh-Hans"/>
        </w:rPr>
        <w:t>适中</w:t>
      </w:r>
      <w:r>
        <w:rPr>
          <w:rFonts w:hint="default" w:ascii="Times New Roman" w:hAnsi="Times New Roman" w:eastAsia="方正仿宋_GBK" w:cs="Times New Roman"/>
          <w:kern w:val="0"/>
          <w:sz w:val="28"/>
          <w:szCs w:val="28"/>
        </w:rPr>
        <w:t>，茎杆粗壮。穗层整齐，转色好，谷粒饱满，成熟时杆青籽黄。</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区试平均结果：全生育期140.5天，比对照天优华占早熟2.8天。株高104.0厘米，每亩有效穗19.4万，每穗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粒数214.2粒，结实率86.6%，千粒重23</w:t>
      </w:r>
      <w:r>
        <w:rPr>
          <w:rFonts w:hint="default" w:ascii="Times New Roman" w:hAnsi="Times New Roman" w:eastAsia="方正仿宋_GBK" w:cs="Times New Roman"/>
          <w:kern w:val="0"/>
          <w:sz w:val="28"/>
          <w:szCs w:val="28"/>
          <w:lang w:eastAsia="zh-Hans"/>
        </w:rPr>
        <w:t>.</w:t>
      </w:r>
      <w:r>
        <w:rPr>
          <w:rFonts w:hint="default" w:ascii="Times New Roman" w:hAnsi="Times New Roman" w:eastAsia="方正仿宋_GBK" w:cs="Times New Roman"/>
          <w:kern w:val="0"/>
          <w:sz w:val="28"/>
          <w:szCs w:val="28"/>
        </w:rPr>
        <w:t>5克。经江苏省农业科学院植物保护研究所和江苏里下河地区农业科学研究所鉴定：穗颈瘟损失率最高级3级，稻瘟病综合抗性指数4.50，中感稻瘟病，感白叶枯病和纹枯病，耐热性较强。米质理化指标：整精米率73.3%，垩白粒率6%，垩白度1.0%，胶稠度60毫米，直链淀粉含量17.4%，长宽比3.2，达到农业行业《食用稻品种品质》标准一级。</w:t>
      </w:r>
    </w:p>
    <w:p w14:paraId="3470E8DE">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2023~2024年参加江苏省杂交中籼（淮北地区）连云港市农业科学院科企联合体区域试验，</w:t>
      </w:r>
      <w:r>
        <w:rPr>
          <w:rFonts w:hint="default" w:ascii="Times New Roman" w:hAnsi="Times New Roman" w:eastAsia="方正仿宋_GBK" w:cs="Times New Roman"/>
          <w:sz w:val="28"/>
          <w:szCs w:val="28"/>
        </w:rPr>
        <w:t>2023年平均亩产706.2公斤，比对照</w:t>
      </w:r>
      <w:r>
        <w:rPr>
          <w:rFonts w:hint="default" w:ascii="Times New Roman" w:hAnsi="Times New Roman" w:eastAsia="方正仿宋_GBK" w:cs="Times New Roman"/>
          <w:kern w:val="0"/>
          <w:sz w:val="28"/>
          <w:szCs w:val="28"/>
        </w:rPr>
        <w:t>丰两优四号</w:t>
      </w:r>
      <w:r>
        <w:rPr>
          <w:rFonts w:hint="default" w:ascii="Times New Roman" w:hAnsi="Times New Roman" w:eastAsia="方正仿宋_GBK" w:cs="Times New Roman"/>
          <w:sz w:val="28"/>
          <w:szCs w:val="28"/>
        </w:rPr>
        <w:t>增产4.0%；2024年平均亩产664.0公斤，比对照增产5.5%；</w:t>
      </w:r>
      <w:r>
        <w:rPr>
          <w:rFonts w:hint="default" w:ascii="Times New Roman" w:hAnsi="Times New Roman" w:eastAsia="方正仿宋_GBK" w:cs="Times New Roman"/>
          <w:kern w:val="0"/>
          <w:sz w:val="28"/>
          <w:szCs w:val="28"/>
        </w:rPr>
        <w:t>两年平均亩产685.1公斤，比对照增产4.7%。2025年参加生产试验，平均亩产598.7公斤，比对照增产4.9%。</w:t>
      </w:r>
    </w:p>
    <w:p w14:paraId="6AA2595F">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 xml:space="preserve">栽培技术要点： </w:t>
      </w:r>
      <w:r>
        <w:rPr>
          <w:rFonts w:hint="default" w:ascii="Times New Roman" w:hAnsi="Times New Roman" w:eastAsia="方正仿宋_GBK" w:cs="Times New Roman"/>
          <w:kern w:val="0"/>
          <w:sz w:val="28"/>
          <w:szCs w:val="28"/>
        </w:rPr>
        <w:t>1、培育壮秧。一般机插育秧5月中下旬播种，每亩大田2公斤左右。2、合理密植。一般6月上中旬移栽，机插育秧秧龄20天</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，每亩插足l.8万穴左右，基本苗6万~7万。3、科学肥水运筹。大面积亩施纯氮量15公斤左右，并重视磷钾肥和有机肥的配合施用。水浆管理上注意浅水栽插，寸水活棵，薄水分蘖，当每亩茎蘖苗达穗</w:t>
      </w:r>
      <w:r>
        <w:rPr>
          <w:rFonts w:hint="default" w:ascii="Times New Roman" w:hAnsi="Times New Roman" w:eastAsia="方正仿宋_GBK" w:cs="Times New Roman"/>
          <w:kern w:val="0"/>
          <w:sz w:val="28"/>
          <w:szCs w:val="28"/>
          <w:lang w:val="en-US" w:eastAsia="zh-CN"/>
        </w:rPr>
        <w:t>数</w:t>
      </w:r>
      <w:r>
        <w:rPr>
          <w:rFonts w:hint="default" w:ascii="Times New Roman" w:hAnsi="Times New Roman" w:eastAsia="方正仿宋_GBK" w:cs="Times New Roman"/>
          <w:kern w:val="0"/>
          <w:sz w:val="28"/>
          <w:szCs w:val="28"/>
        </w:rPr>
        <w:t>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时，及时分次搁田，孕穗到扬花期保持水层，生育后期干湿交替，收割前一周断水。4、综合防治病虫。要注意螟虫、稻瘟病、白叶枯病、纹枯病、稻曲病、稻飞虱、黑条矮缩病、条纹叶枯病等病虫的防治工作。</w:t>
      </w:r>
    </w:p>
    <w:p w14:paraId="714B91B6">
      <w:pPr>
        <w:spacing w:after="156" w:afterLines="50" w:line="480" w:lineRule="exact"/>
        <w:jc w:val="center"/>
        <w:outlineLvl w:val="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w:t>
      </w:r>
      <w:r>
        <w:rPr>
          <w:rFonts w:hint="default" w:ascii="Times New Roman" w:hAnsi="Times New Roman" w:eastAsia="方正仿宋_GBK" w:cs="Times New Roman"/>
          <w:color w:val="000000"/>
          <w:kern w:val="0"/>
          <w:sz w:val="28"/>
          <w:szCs w:val="28"/>
        </w:rPr>
        <w:t>江苏省淮北中籼稻地区种植</w:t>
      </w:r>
      <w:r>
        <w:rPr>
          <w:rFonts w:hint="default" w:ascii="Times New Roman" w:hAnsi="Times New Roman" w:eastAsia="方正仿宋_GBK" w:cs="Times New Roman"/>
          <w:kern w:val="0"/>
          <w:sz w:val="28"/>
          <w:szCs w:val="28"/>
        </w:rPr>
        <w:t>。</w:t>
      </w:r>
    </w:p>
    <w:p w14:paraId="7B21EB26">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10、9优226</w:t>
      </w:r>
    </w:p>
    <w:p w14:paraId="5F4710B5">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审定编号：</w:t>
      </w:r>
      <w:r>
        <w:rPr>
          <w:rFonts w:hint="default" w:ascii="Times New Roman" w:hAnsi="Times New Roman" w:eastAsia="方正仿宋_GBK" w:cs="Times New Roman"/>
          <w:color w:val="000000"/>
          <w:kern w:val="0"/>
          <w:sz w:val="28"/>
          <w:szCs w:val="28"/>
        </w:rPr>
        <w:t>苏审稻20260010</w:t>
      </w:r>
    </w:p>
    <w:p w14:paraId="4458CBFE">
      <w:pPr>
        <w:adjustRightInd w:val="0"/>
        <w:snapToGrid w:val="0"/>
        <w:spacing w:line="480" w:lineRule="exact"/>
        <w:ind w:firstLine="560" w:firstLineChars="200"/>
        <w:rPr>
          <w:rFonts w:hint="default" w:ascii="Times New Roman" w:hAnsi="Times New Roman" w:eastAsia="方正黑体_GBK" w:cs="Times New Roman"/>
          <w:color w:val="000000"/>
          <w:kern w:val="0"/>
          <w:sz w:val="28"/>
          <w:szCs w:val="28"/>
        </w:rPr>
      </w:pPr>
      <w:r>
        <w:rPr>
          <w:rFonts w:hint="default" w:ascii="Times New Roman" w:hAnsi="Times New Roman" w:eastAsia="方正黑体_GBK" w:cs="Times New Roman"/>
          <w:color w:val="000000"/>
          <w:kern w:val="0"/>
          <w:sz w:val="28"/>
          <w:szCs w:val="28"/>
        </w:rPr>
        <w:t>品种名称：</w:t>
      </w:r>
      <w:r>
        <w:rPr>
          <w:rFonts w:hint="default" w:ascii="Times New Roman" w:hAnsi="Times New Roman" w:eastAsia="方正仿宋_GBK" w:cs="Times New Roman"/>
          <w:color w:val="000000"/>
          <w:kern w:val="0"/>
          <w:sz w:val="28"/>
          <w:szCs w:val="28"/>
        </w:rPr>
        <w:t>9优226</w:t>
      </w:r>
    </w:p>
    <w:p w14:paraId="1D9699C1">
      <w:pPr>
        <w:adjustRightInd w:val="0"/>
        <w:snapToGrid w:val="0"/>
        <w:spacing w:line="480" w:lineRule="exact"/>
        <w:ind w:firstLine="560" w:firstLineChars="200"/>
        <w:rPr>
          <w:rFonts w:hint="default" w:ascii="Times New Roman" w:hAnsi="Times New Roman" w:eastAsia="方正黑体_GBK" w:cs="Times New Roman"/>
          <w:color w:val="000000"/>
          <w:kern w:val="0"/>
          <w:sz w:val="28"/>
          <w:szCs w:val="28"/>
        </w:rPr>
      </w:pPr>
      <w:r>
        <w:rPr>
          <w:rFonts w:hint="default" w:ascii="Times New Roman" w:hAnsi="Times New Roman" w:eastAsia="方正黑体_GBK" w:cs="Times New Roman"/>
          <w:color w:val="000000"/>
          <w:kern w:val="0"/>
          <w:sz w:val="28"/>
          <w:szCs w:val="28"/>
        </w:rPr>
        <w:t>申 请 者：</w:t>
      </w:r>
      <w:r>
        <w:rPr>
          <w:rFonts w:hint="default" w:ascii="Times New Roman" w:hAnsi="Times New Roman" w:eastAsia="方正仿宋_GBK" w:cs="Times New Roman"/>
          <w:color w:val="000000"/>
          <w:kern w:val="0"/>
          <w:sz w:val="28"/>
          <w:szCs w:val="28"/>
        </w:rPr>
        <w:t>连云港市农业科学院</w:t>
      </w:r>
    </w:p>
    <w:p w14:paraId="359549B8">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育 种 者：</w:t>
      </w:r>
      <w:r>
        <w:rPr>
          <w:rFonts w:hint="default" w:ascii="Times New Roman" w:hAnsi="Times New Roman" w:eastAsia="方正仿宋_GBK" w:cs="Times New Roman"/>
          <w:color w:val="000000"/>
          <w:kern w:val="0"/>
          <w:sz w:val="28"/>
          <w:szCs w:val="28"/>
        </w:rPr>
        <w:t>连云港市农业科学院、中国水稻研究所</w:t>
      </w:r>
    </w:p>
    <w:p w14:paraId="3B39F20F">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品种来源：</w:t>
      </w:r>
      <w:r>
        <w:rPr>
          <w:rFonts w:hint="default" w:ascii="Times New Roman" w:hAnsi="Times New Roman" w:eastAsia="方正仿宋_GBK" w:cs="Times New Roman"/>
          <w:color w:val="000000"/>
          <w:kern w:val="0"/>
          <w:sz w:val="28"/>
          <w:szCs w:val="28"/>
        </w:rPr>
        <w:t>春江99A×连226，参试名称“连优226”</w:t>
      </w:r>
    </w:p>
    <w:p w14:paraId="3907F79A">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特征特性：</w:t>
      </w:r>
      <w:r>
        <w:rPr>
          <w:rFonts w:hint="default" w:ascii="Times New Roman" w:hAnsi="Times New Roman" w:eastAsia="方正仿宋_GBK" w:cs="Times New Roman"/>
          <w:color w:val="000000"/>
          <w:kern w:val="0"/>
          <w:sz w:val="28"/>
          <w:szCs w:val="28"/>
        </w:rPr>
        <w:t>三系杂交中粳稻品种。叶色中绿，叶姿挺，分蘖力中等，株型半紧凑，群体整齐度好，成熟期转色好。省区试平均结果：全生育期149.7天，比对照甬优2640迟熟2.4天。株高112.4厘米，每亩有效穗16.8万，每穗总粒数281.1粒，结实率82.4%，千粒重24.2克。经江苏省农业科学院</w:t>
      </w:r>
      <w:r>
        <w:rPr>
          <w:rFonts w:hint="default" w:ascii="Times New Roman" w:hAnsi="Times New Roman" w:eastAsia="方正仿宋_GBK" w:cs="Times New Roman"/>
          <w:kern w:val="0"/>
          <w:sz w:val="28"/>
          <w:szCs w:val="28"/>
        </w:rPr>
        <w:t>植物保护研究所</w:t>
      </w:r>
      <w:r>
        <w:rPr>
          <w:rFonts w:hint="default" w:ascii="Times New Roman" w:hAnsi="Times New Roman" w:eastAsia="方正仿宋_GBK" w:cs="Times New Roman"/>
          <w:color w:val="000000"/>
          <w:kern w:val="0"/>
          <w:sz w:val="28"/>
          <w:szCs w:val="28"/>
        </w:rPr>
        <w:t>鉴定：穗颈瘟损失率最高级5级，稻瘟病综合抗性指数5.0，中感稻瘟病和条纹叶枯病，感白叶枯病，高感纹枯病。米质理化指标：整精米率72.9%，垩白粒率15%，垩白度3.2%，胶稠度70毫米，直链淀粉含量17.0%，长宽比2.2，达到农业行业《食用稻品种品质》标准三级。</w:t>
      </w:r>
    </w:p>
    <w:p w14:paraId="01B293BC">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产量表现：</w:t>
      </w:r>
      <w:r>
        <w:rPr>
          <w:rFonts w:hint="default" w:ascii="Times New Roman" w:hAnsi="Times New Roman" w:eastAsia="方正仿宋_GBK" w:cs="Times New Roman"/>
          <w:color w:val="000000"/>
          <w:kern w:val="0"/>
          <w:sz w:val="28"/>
          <w:szCs w:val="28"/>
        </w:rPr>
        <w:t>2023~2024年参加江苏省杂交中粳区域试验，</w:t>
      </w:r>
      <w:r>
        <w:rPr>
          <w:rFonts w:hint="default" w:ascii="Times New Roman" w:hAnsi="Times New Roman" w:eastAsia="方正仿宋_GBK" w:cs="Times New Roman"/>
          <w:sz w:val="28"/>
          <w:szCs w:val="28"/>
        </w:rPr>
        <w:t>2023年平均亩产802.8公斤，比对照</w:t>
      </w:r>
      <w:r>
        <w:rPr>
          <w:rFonts w:hint="default" w:ascii="Times New Roman" w:hAnsi="Times New Roman" w:eastAsia="方正仿宋_GBK" w:cs="Times New Roman"/>
          <w:color w:val="000000"/>
          <w:kern w:val="0"/>
          <w:sz w:val="28"/>
          <w:szCs w:val="28"/>
        </w:rPr>
        <w:t>甬优2640</w:t>
      </w:r>
      <w:r>
        <w:rPr>
          <w:rFonts w:hint="default" w:ascii="Times New Roman" w:hAnsi="Times New Roman" w:eastAsia="方正仿宋_GBK" w:cs="Times New Roman"/>
          <w:sz w:val="28"/>
          <w:szCs w:val="28"/>
        </w:rPr>
        <w:t>增产7.2%；2024年平均亩产791.2公斤，比对照增产7.5%；</w:t>
      </w:r>
      <w:r>
        <w:rPr>
          <w:rFonts w:hint="default" w:ascii="Times New Roman" w:hAnsi="Times New Roman" w:eastAsia="方正仿宋_GBK" w:cs="Times New Roman"/>
          <w:color w:val="000000"/>
          <w:kern w:val="0"/>
          <w:sz w:val="28"/>
          <w:szCs w:val="28"/>
        </w:rPr>
        <w:t>两年平均亩产797.0公斤，比对照增产7.4%。2025年参加生产试验，平均亩产733.4公斤，比对照增产8.8%。</w:t>
      </w:r>
    </w:p>
    <w:p w14:paraId="3ADA3D08">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栽培技术要点：</w:t>
      </w:r>
      <w:r>
        <w:rPr>
          <w:rFonts w:hint="default" w:ascii="Times New Roman" w:hAnsi="Times New Roman" w:eastAsia="方正仿宋_GBK" w:cs="Times New Roman"/>
          <w:color w:val="000000"/>
          <w:kern w:val="0"/>
          <w:sz w:val="28"/>
          <w:szCs w:val="28"/>
        </w:rPr>
        <w:t>1、适期播种，培育壮秧。一般机插育秧5月中下旬播种，每亩大田用种量1.5 公斤左右。2、适时移栽，合理密植。机插育秧秧龄18~20天，每亩栽插1.4</w:t>
      </w:r>
      <w:r>
        <w:rPr>
          <w:rFonts w:hint="default" w:ascii="Times New Roman" w:hAnsi="Times New Roman" w:eastAsia="方正仿宋_GBK" w:cs="Times New Roman"/>
          <w:color w:val="000000"/>
          <w:kern w:val="0"/>
          <w:sz w:val="28"/>
          <w:szCs w:val="28"/>
          <w:lang w:val="en-US" w:eastAsia="zh-CN"/>
        </w:rPr>
        <w:t>万</w:t>
      </w:r>
      <w:r>
        <w:rPr>
          <w:rFonts w:hint="default" w:ascii="Times New Roman" w:hAnsi="Times New Roman" w:eastAsia="方正仿宋_GBK" w:cs="Times New Roman"/>
          <w:color w:val="000000"/>
          <w:kern w:val="0"/>
          <w:sz w:val="28"/>
          <w:szCs w:val="28"/>
        </w:rPr>
        <w:t>~1.6万穴，基本苗4.5万左右。3、科学肥水运筹。大面积亩施纯氮18公斤左右，氮、磷、钾施用比例为 1:0.5:0.5，基肥、蘖肥、穗粒肥比例以6:2:2为宜。水浆管理上，做到浅水栽插、寸水活棵、薄水分蘖，当每亩茎蘖苗达够穗苗的</w:t>
      </w:r>
      <w:r>
        <w:rPr>
          <w:rFonts w:hint="default" w:ascii="Times New Roman" w:hAnsi="Times New Roman" w:eastAsia="方正仿宋_GBK" w:cs="Times New Roman"/>
          <w:color w:val="000000"/>
          <w:kern w:val="0"/>
          <w:sz w:val="28"/>
          <w:szCs w:val="28"/>
          <w:lang w:val="en-US" w:eastAsia="zh-CN"/>
        </w:rPr>
        <w:t>90</w:t>
      </w:r>
      <w:r>
        <w:rPr>
          <w:rFonts w:hint="default" w:ascii="Times New Roman" w:hAnsi="Times New Roman" w:eastAsia="方正仿宋_GBK" w:cs="Times New Roman"/>
          <w:color w:val="000000"/>
          <w:kern w:val="0"/>
          <w:sz w:val="28"/>
          <w:szCs w:val="28"/>
        </w:rPr>
        <w:t>%时，及时搁田，幼穗分化开始至齐穗要浅水勤灌，保持水层。灌浆至成熟期田间干湿交替，收获前7天左右停止灌溉。4、综合防治病虫草害。播前药剂浸种，防治恶苗病和干尖线虫病，秧田期重点防治稻蓟马，中后期做好螟虫、稻飞虱、稻瘟病、稻曲病等病虫害的防治工作。</w:t>
      </w:r>
    </w:p>
    <w:p w14:paraId="61643C6A">
      <w:pPr>
        <w:adjustRightInd w:val="0"/>
        <w:snapToGrid w:val="0"/>
        <w:spacing w:line="480" w:lineRule="exact"/>
        <w:ind w:firstLine="560" w:firstLineChars="200"/>
        <w:rPr>
          <w:rFonts w:hint="default" w:ascii="Times New Roman" w:hAnsi="Times New Roman" w:cs="Times New Roman"/>
        </w:rPr>
      </w:pPr>
      <w:r>
        <w:rPr>
          <w:rFonts w:hint="default" w:ascii="Times New Roman" w:hAnsi="Times New Roman" w:eastAsia="方正黑体_GBK" w:cs="Times New Roman"/>
          <w:color w:val="000000"/>
          <w:kern w:val="0"/>
          <w:sz w:val="28"/>
          <w:szCs w:val="28"/>
        </w:rPr>
        <w:t>审定意见：</w:t>
      </w:r>
      <w:r>
        <w:rPr>
          <w:rFonts w:hint="default" w:ascii="Times New Roman" w:hAnsi="Times New Roman" w:eastAsia="方正仿宋_GBK" w:cs="Times New Roman"/>
          <w:color w:val="000000"/>
          <w:kern w:val="0"/>
          <w:sz w:val="28"/>
          <w:szCs w:val="28"/>
        </w:rPr>
        <w:t>通过审定，适宜在江苏省长江以北地区种植。</w:t>
      </w:r>
    </w:p>
    <w:p w14:paraId="5D6E9D8D">
      <w:pPr>
        <w:spacing w:before="156" w:beforeLines="50" w:after="156" w:afterLines="50" w:line="480" w:lineRule="exact"/>
        <w:jc w:val="center"/>
        <w:outlineLvl w:val="0"/>
        <w:rPr>
          <w:rFonts w:hint="default" w:ascii="Times New Roman" w:hAnsi="Times New Roman" w:eastAsia="方正楷体_GBK" w:cs="Times New Roman"/>
          <w:b/>
          <w:bCs/>
          <w:color w:val="000000" w:themeColor="text1"/>
          <w:kern w:val="44"/>
          <w:sz w:val="28"/>
          <w:szCs w:val="44"/>
          <w14:textFill>
            <w14:solidFill>
              <w14:schemeClr w14:val="tx1"/>
            </w14:solidFill>
          </w14:textFill>
        </w:rPr>
      </w:pPr>
      <w:r>
        <w:rPr>
          <w:rFonts w:hint="default" w:ascii="Times New Roman" w:hAnsi="Times New Roman" w:eastAsia="方正楷体_GBK" w:cs="Times New Roman"/>
          <w:b/>
          <w:bCs/>
          <w:kern w:val="44"/>
          <w:sz w:val="28"/>
          <w:szCs w:val="44"/>
        </w:rPr>
        <w:t>11、</w:t>
      </w:r>
      <w:r>
        <w:rPr>
          <w:rFonts w:hint="default" w:ascii="Times New Roman" w:hAnsi="Times New Roman" w:eastAsia="方正楷体_GBK" w:cs="Times New Roman"/>
          <w:b/>
          <w:bCs/>
          <w:color w:val="000000" w:themeColor="text1"/>
          <w:kern w:val="44"/>
          <w:sz w:val="28"/>
          <w:szCs w:val="44"/>
          <w14:textFill>
            <w14:solidFill>
              <w14:schemeClr w14:val="tx1"/>
            </w14:solidFill>
          </w14:textFill>
        </w:rPr>
        <w:t>徐香粳308</w:t>
      </w:r>
    </w:p>
    <w:p w14:paraId="779F0B67">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themeColor="text1"/>
          <w:kern w:val="0"/>
          <w:sz w:val="28"/>
          <w:szCs w:val="28"/>
          <w14:textFill>
            <w14:solidFill>
              <w14:schemeClr w14:val="tx1"/>
            </w14:solidFill>
          </w14:textFill>
        </w:rPr>
        <w:t>审定编号：</w:t>
      </w:r>
      <w:r>
        <w:rPr>
          <w:rFonts w:hint="default" w:ascii="Times New Roman" w:hAnsi="Times New Roman" w:eastAsia="方正仿宋_GBK" w:cs="Times New Roman"/>
          <w:color w:val="000000"/>
          <w:kern w:val="0"/>
          <w:sz w:val="28"/>
          <w:szCs w:val="28"/>
        </w:rPr>
        <w:t>苏审稻20260011</w:t>
      </w:r>
    </w:p>
    <w:p w14:paraId="2B855ED0">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品种名称：</w:t>
      </w:r>
      <w:r>
        <w:rPr>
          <w:rFonts w:hint="default" w:ascii="Times New Roman" w:hAnsi="Times New Roman" w:eastAsia="方正仿宋_GBK" w:cs="Times New Roman"/>
          <w:color w:val="000000" w:themeColor="text1"/>
          <w:kern w:val="0"/>
          <w:sz w:val="28"/>
          <w:szCs w:val="28"/>
          <w14:textFill>
            <w14:solidFill>
              <w14:schemeClr w14:val="tx1"/>
            </w14:solidFill>
          </w14:textFill>
        </w:rPr>
        <w:t>徐香粳</w:t>
      </w:r>
      <w:r>
        <w:rPr>
          <w:rFonts w:hint="default" w:ascii="Times New Roman" w:hAnsi="Times New Roman" w:eastAsia="方正仿宋_GBK" w:cs="Times New Roman"/>
          <w:color w:val="000000"/>
          <w:kern w:val="0"/>
          <w:sz w:val="28"/>
          <w:szCs w:val="28"/>
        </w:rPr>
        <w:t>308</w:t>
      </w:r>
    </w:p>
    <w:p w14:paraId="369316B9">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申 请 者：</w:t>
      </w:r>
      <w:r>
        <w:rPr>
          <w:rFonts w:hint="default" w:ascii="Times New Roman" w:hAnsi="Times New Roman" w:eastAsia="方正仿宋_GBK" w:cs="Times New Roman"/>
          <w:color w:val="000000"/>
          <w:kern w:val="0"/>
          <w:sz w:val="28"/>
          <w:szCs w:val="28"/>
        </w:rPr>
        <w:t>江苏徐淮地区徐州农业科学研究所</w:t>
      </w:r>
    </w:p>
    <w:p w14:paraId="43DB83C9">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育 种 者：</w:t>
      </w:r>
      <w:r>
        <w:rPr>
          <w:rFonts w:hint="default" w:ascii="Times New Roman" w:hAnsi="Times New Roman" w:eastAsia="方正仿宋_GBK" w:cs="Times New Roman"/>
          <w:color w:val="000000"/>
          <w:kern w:val="0"/>
          <w:sz w:val="28"/>
          <w:szCs w:val="28"/>
        </w:rPr>
        <w:t>江苏徐淮地区徐州农业科学研究所</w:t>
      </w:r>
    </w:p>
    <w:p w14:paraId="575B81EC">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品种来源：</w:t>
      </w:r>
      <w:r>
        <w:rPr>
          <w:rFonts w:hint="default" w:ascii="Times New Roman" w:hAnsi="Times New Roman" w:eastAsia="方正仿宋_GBK" w:cs="Times New Roman"/>
          <w:color w:val="000000"/>
          <w:kern w:val="0"/>
          <w:sz w:val="28"/>
          <w:szCs w:val="28"/>
        </w:rPr>
        <w:t>徐41322/14ZY12，参试名称“徐92038”</w:t>
      </w:r>
    </w:p>
    <w:p w14:paraId="6C9414A5">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特征特性：</w:t>
      </w:r>
      <w:r>
        <w:rPr>
          <w:rFonts w:hint="default" w:ascii="Times New Roman" w:hAnsi="Times New Roman" w:eastAsia="方正仿宋_GBK" w:cs="Times New Roman"/>
          <w:color w:val="000000"/>
          <w:kern w:val="0"/>
          <w:sz w:val="28"/>
          <w:szCs w:val="28"/>
        </w:rPr>
        <w:t>中熟中粳稻品种。叶片中绿，叶姿较挺，分蘖力较强，株型集散适中，群体整齐度好，穗层整齐，穗型中等，谷粒饱满，成熟期转色好，秆青籽黄。省区试平均结果：全生育期150.2天，比对照徐稻3号早</w:t>
      </w:r>
      <w:r>
        <w:rPr>
          <w:rFonts w:hint="eastAsia" w:ascii="Times New Roman" w:hAnsi="Times New Roman" w:eastAsia="方正仿宋_GBK" w:cs="Times New Roman"/>
          <w:color w:val="000000"/>
          <w:kern w:val="0"/>
          <w:sz w:val="28"/>
          <w:szCs w:val="28"/>
          <w:lang w:val="en-US" w:eastAsia="zh-CN"/>
        </w:rPr>
        <w:t>熟</w:t>
      </w:r>
      <w:r>
        <w:rPr>
          <w:rFonts w:hint="default" w:ascii="Times New Roman" w:hAnsi="Times New Roman" w:eastAsia="方正仿宋_GBK" w:cs="Times New Roman"/>
          <w:color w:val="000000"/>
          <w:kern w:val="0"/>
          <w:sz w:val="28"/>
          <w:szCs w:val="28"/>
        </w:rPr>
        <w:t>0.2天。株高86.5厘米，每亩有效穗21.4万，每穗总粒数158.3粒，结实率87.9%，千粒重25.5克。经江苏省农业科学院</w:t>
      </w:r>
      <w:r>
        <w:rPr>
          <w:rFonts w:hint="default" w:ascii="Times New Roman" w:hAnsi="Times New Roman" w:eastAsia="方正仿宋_GBK" w:cs="Times New Roman"/>
          <w:kern w:val="0"/>
          <w:sz w:val="28"/>
          <w:szCs w:val="28"/>
        </w:rPr>
        <w:t>植物保护研究所</w:t>
      </w:r>
      <w:r>
        <w:rPr>
          <w:rFonts w:hint="default" w:ascii="Times New Roman" w:hAnsi="Times New Roman" w:eastAsia="方正仿宋_GBK" w:cs="Times New Roman"/>
          <w:color w:val="000000"/>
          <w:kern w:val="0"/>
          <w:sz w:val="28"/>
          <w:szCs w:val="28"/>
        </w:rPr>
        <w:t>鉴定：穗颈瘟损失率最高级5级，稻瘟病综合抗性指数5.0，中感稻瘟病</w:t>
      </w:r>
      <w:r>
        <w:rPr>
          <w:rFonts w:hint="default" w:ascii="Times New Roman" w:hAnsi="Times New Roman" w:eastAsia="方正仿宋_GBK" w:cs="Times New Roman"/>
          <w:color w:val="000000" w:themeColor="text1"/>
          <w:kern w:val="0"/>
          <w:sz w:val="28"/>
          <w:szCs w:val="28"/>
          <w14:textFill>
            <w14:solidFill>
              <w14:schemeClr w14:val="tx1"/>
            </w14:solidFill>
          </w14:textFill>
        </w:rPr>
        <w:t>、白叶枯病和条纹叶枯病，高感纹枯病。</w:t>
      </w:r>
      <w:r>
        <w:rPr>
          <w:rFonts w:hint="default" w:ascii="Times New Roman" w:hAnsi="Times New Roman" w:eastAsia="方正仿宋_GBK" w:cs="Times New Roman"/>
          <w:color w:val="000000"/>
          <w:kern w:val="0"/>
          <w:sz w:val="28"/>
          <w:szCs w:val="28"/>
        </w:rPr>
        <w:t>米质理化指标：整精米率78.7%，垩白粒率9.0%，垩白度1.4%，胶稠度74毫米，直链淀粉含量16.7%，长宽比1.8，达到农业行业《食用稻品种品质》标准二级。</w:t>
      </w:r>
    </w:p>
    <w:p w14:paraId="07E8FCF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产量表现：</w:t>
      </w:r>
      <w:r>
        <w:rPr>
          <w:rFonts w:hint="default" w:ascii="Times New Roman" w:hAnsi="Times New Roman" w:eastAsia="方正仿宋_GBK" w:cs="Times New Roman"/>
          <w:color w:val="000000"/>
          <w:kern w:val="0"/>
          <w:sz w:val="28"/>
          <w:szCs w:val="28"/>
        </w:rPr>
        <w:t>2023~2024年参加江苏省中熟中粳区域试验，</w:t>
      </w:r>
      <w:r>
        <w:rPr>
          <w:rFonts w:hint="default" w:ascii="Times New Roman" w:hAnsi="Times New Roman" w:eastAsia="方正仿宋_GBK" w:cs="Times New Roman"/>
          <w:sz w:val="28"/>
          <w:szCs w:val="28"/>
        </w:rPr>
        <w:t>2023年平均亩产697.7公斤，比对照</w:t>
      </w:r>
      <w:r>
        <w:rPr>
          <w:rFonts w:hint="default" w:ascii="Times New Roman" w:hAnsi="Times New Roman" w:eastAsia="方正仿宋_GBK" w:cs="Times New Roman"/>
          <w:color w:val="000000"/>
          <w:kern w:val="0"/>
          <w:sz w:val="28"/>
          <w:szCs w:val="28"/>
        </w:rPr>
        <w:t>徐稻3号</w:t>
      </w:r>
      <w:r>
        <w:rPr>
          <w:rFonts w:hint="default" w:ascii="Times New Roman" w:hAnsi="Times New Roman" w:eastAsia="方正仿宋_GBK" w:cs="Times New Roman"/>
          <w:sz w:val="28"/>
          <w:szCs w:val="28"/>
        </w:rPr>
        <w:t>增产5.5%；2024年平均亩产676.4公斤，比对照增产9.0%；</w:t>
      </w:r>
      <w:r>
        <w:rPr>
          <w:rFonts w:hint="default" w:ascii="Times New Roman" w:hAnsi="Times New Roman" w:eastAsia="方正仿宋_GBK" w:cs="Times New Roman"/>
          <w:color w:val="000000"/>
          <w:kern w:val="0"/>
          <w:sz w:val="28"/>
          <w:szCs w:val="28"/>
        </w:rPr>
        <w:t>两年平均亩产687.0公斤，比对照增产7.3%。2025年参加生产试验，平均亩产627.3公斤，比对照增产7.0%。</w:t>
      </w:r>
    </w:p>
    <w:p w14:paraId="103CA54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栽培技术要点：</w:t>
      </w:r>
      <w:r>
        <w:rPr>
          <w:rFonts w:hint="default" w:ascii="Times New Roman" w:hAnsi="Times New Roman" w:eastAsia="方正仿宋_GBK" w:cs="Times New Roman"/>
          <w:color w:val="000000"/>
          <w:kern w:val="0"/>
          <w:sz w:val="28"/>
          <w:szCs w:val="28"/>
        </w:rPr>
        <w:t>1、适期播种，培育壮秧。一般5月下旬播种，</w:t>
      </w:r>
      <w:r>
        <w:rPr>
          <w:rFonts w:hint="default" w:ascii="Times New Roman" w:hAnsi="Times New Roman" w:eastAsia="方正仿宋_GBK" w:cs="Times New Roman"/>
          <w:kern w:val="0"/>
          <w:sz w:val="28"/>
          <w:szCs w:val="28"/>
        </w:rPr>
        <w:t>塑盘育秧每盘120~130克，大田用种量每亩3~4公斤。</w:t>
      </w:r>
      <w:r>
        <w:rPr>
          <w:rFonts w:hint="default" w:ascii="Times New Roman" w:hAnsi="Times New Roman" w:eastAsia="方正仿宋_GBK" w:cs="Times New Roman"/>
          <w:color w:val="000000"/>
          <w:kern w:val="0"/>
          <w:sz w:val="28"/>
          <w:szCs w:val="28"/>
        </w:rPr>
        <w:t>2、适时移栽，合理密植。</w:t>
      </w:r>
      <w:r>
        <w:rPr>
          <w:rFonts w:hint="default" w:ascii="Times New Roman" w:hAnsi="Times New Roman" w:eastAsia="方正仿宋_GBK" w:cs="Times New Roman"/>
          <w:kern w:val="0"/>
          <w:sz w:val="28"/>
          <w:szCs w:val="28"/>
        </w:rPr>
        <w:t>一般6月中下旬移栽，机插秧秧龄20~23天，每亩栽插1.8万穴，基本苗6万~8万。</w:t>
      </w:r>
      <w:r>
        <w:rPr>
          <w:rFonts w:hint="default" w:ascii="Times New Roman" w:hAnsi="Times New Roman" w:eastAsia="方正仿宋_GBK" w:cs="Times New Roman"/>
          <w:color w:val="000000"/>
          <w:kern w:val="0"/>
          <w:sz w:val="28"/>
          <w:szCs w:val="28"/>
        </w:rPr>
        <w:t>3、科学肥水管理。</w:t>
      </w:r>
      <w:r>
        <w:rPr>
          <w:rFonts w:hint="default" w:ascii="Times New Roman" w:hAnsi="Times New Roman" w:eastAsia="方正仿宋_GBK" w:cs="Times New Roman"/>
          <w:kern w:val="0"/>
          <w:sz w:val="28"/>
          <w:szCs w:val="28"/>
        </w:rPr>
        <w:t>一般亩施纯氮18~20公斤，氮、磷、钾搭配使用，比例为2:1:1。</w:t>
      </w:r>
      <w:r>
        <w:rPr>
          <w:rFonts w:hint="default" w:ascii="Times New Roman" w:hAnsi="Times New Roman" w:eastAsia="方正仿宋_GBK" w:cs="Times New Roman"/>
          <w:color w:val="000000"/>
          <w:kern w:val="0"/>
          <w:sz w:val="28"/>
          <w:szCs w:val="28"/>
        </w:rPr>
        <w:t>肥料运筹上基肥、分蘖肥、穗肥的比例为5:3:2</w:t>
      </w:r>
      <w:r>
        <w:rPr>
          <w:rFonts w:hint="default" w:ascii="Times New Roman" w:hAnsi="Times New Roman" w:eastAsia="方正仿宋_GBK" w:cs="Times New Roman"/>
          <w:kern w:val="0"/>
          <w:sz w:val="28"/>
          <w:szCs w:val="28"/>
        </w:rPr>
        <w:t>。</w:t>
      </w:r>
      <w:r>
        <w:rPr>
          <w:rFonts w:hint="default" w:ascii="Times New Roman" w:hAnsi="Times New Roman" w:eastAsia="方正仿宋_GBK" w:cs="Times New Roman"/>
          <w:color w:val="000000"/>
          <w:kern w:val="0"/>
          <w:sz w:val="28"/>
          <w:szCs w:val="28"/>
        </w:rPr>
        <w:t>水浆管理上，做到浅水栽插、寸水活棵、薄水分蘖，</w:t>
      </w:r>
      <w:r>
        <w:rPr>
          <w:rFonts w:hint="default" w:ascii="Times New Roman" w:hAnsi="Times New Roman" w:eastAsia="方正仿宋_GBK" w:cs="Times New Roman"/>
          <w:kern w:val="0"/>
          <w:sz w:val="28"/>
          <w:szCs w:val="28"/>
        </w:rPr>
        <w:t>当亩总茎蘖数达20万时分次适度搁田，孕穗到扬花期保持水层，后期间隙灌溉，干干湿湿，收割前一周断水</w:t>
      </w:r>
      <w:r>
        <w:rPr>
          <w:rFonts w:hint="default" w:ascii="Times New Roman" w:hAnsi="Times New Roman" w:eastAsia="方正仿宋_GBK" w:cs="Times New Roman"/>
          <w:color w:val="000000"/>
          <w:kern w:val="0"/>
          <w:sz w:val="28"/>
          <w:szCs w:val="28"/>
        </w:rPr>
        <w:t>。4、综合防治病虫草害。</w:t>
      </w:r>
      <w:r>
        <w:rPr>
          <w:rFonts w:hint="default" w:ascii="Times New Roman" w:hAnsi="Times New Roman" w:eastAsia="方正仿宋_GBK" w:cs="Times New Roman"/>
          <w:kern w:val="0"/>
          <w:sz w:val="28"/>
          <w:szCs w:val="28"/>
        </w:rPr>
        <w:t>播前用药剂浸种防治恶苗病和干尖线虫病等种传病虫害，秧田期和大田前期注意灰飞虱、稻蓟马的防治，中后期要综合防治纹枯病、螟虫、稻飞虱、稻瘟病等。</w:t>
      </w:r>
    </w:p>
    <w:p w14:paraId="019CAA8C">
      <w:pPr>
        <w:adjustRightInd w:val="0"/>
        <w:snapToGri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color w:val="000000"/>
          <w:kern w:val="0"/>
          <w:sz w:val="28"/>
          <w:szCs w:val="28"/>
        </w:rPr>
        <w:t>审定意见：</w:t>
      </w:r>
      <w:r>
        <w:rPr>
          <w:rFonts w:hint="default" w:ascii="Times New Roman" w:hAnsi="Times New Roman" w:eastAsia="方正仿宋_GBK" w:cs="Times New Roman"/>
          <w:color w:val="000000"/>
          <w:kern w:val="0"/>
          <w:sz w:val="28"/>
          <w:szCs w:val="28"/>
        </w:rPr>
        <w:t>通过审定，适宜在江苏省</w:t>
      </w:r>
      <w:r>
        <w:rPr>
          <w:rFonts w:hint="default" w:ascii="Times New Roman" w:hAnsi="Times New Roman" w:eastAsia="方正仿宋_GBK" w:cs="Times New Roman"/>
          <w:kern w:val="0"/>
          <w:sz w:val="28"/>
          <w:szCs w:val="28"/>
        </w:rPr>
        <w:t>淮北地区种植</w:t>
      </w:r>
      <w:r>
        <w:rPr>
          <w:rFonts w:hint="default" w:ascii="Times New Roman" w:hAnsi="Times New Roman" w:eastAsia="方正仿宋_GBK" w:cs="Times New Roman"/>
          <w:color w:val="000000"/>
          <w:kern w:val="0"/>
          <w:sz w:val="28"/>
          <w:szCs w:val="28"/>
        </w:rPr>
        <w:t>。</w:t>
      </w:r>
    </w:p>
    <w:p w14:paraId="724780F7">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12、镇稻9059</w:t>
      </w:r>
    </w:p>
    <w:p w14:paraId="3C2B8835">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黑体" w:cs="Times New Roman"/>
          <w:bCs/>
          <w:color w:val="000000"/>
          <w:kern w:val="0"/>
          <w:sz w:val="28"/>
          <w:szCs w:val="28"/>
        </w:rPr>
        <w:t>审定编号：</w:t>
      </w:r>
      <w:r>
        <w:rPr>
          <w:rFonts w:hint="default" w:ascii="Times New Roman" w:hAnsi="Times New Roman" w:eastAsia="方正仿宋_GBK" w:cs="Times New Roman"/>
          <w:kern w:val="0"/>
          <w:sz w:val="28"/>
          <w:szCs w:val="28"/>
        </w:rPr>
        <w:t>苏审稻20260012</w:t>
      </w:r>
    </w:p>
    <w:p w14:paraId="6D151DA9">
      <w:pPr>
        <w:adjustRightInd w:val="0"/>
        <w:snapToGrid w:val="0"/>
        <w:spacing w:line="480" w:lineRule="exact"/>
        <w:ind w:firstLine="560" w:firstLineChars="200"/>
        <w:rPr>
          <w:rFonts w:hint="default" w:ascii="Times New Roman" w:hAnsi="Times New Roman" w:eastAsia="方正黑体_GBK" w:cs="Times New Roman"/>
          <w:color w:val="000000"/>
          <w:kern w:val="0"/>
          <w:sz w:val="28"/>
          <w:szCs w:val="28"/>
        </w:rPr>
      </w:pPr>
      <w:r>
        <w:rPr>
          <w:rFonts w:hint="default" w:ascii="Times New Roman" w:hAnsi="Times New Roman" w:eastAsia="黑体" w:cs="Times New Roman"/>
          <w:bCs/>
          <w:color w:val="000000"/>
          <w:kern w:val="0"/>
          <w:sz w:val="28"/>
          <w:szCs w:val="28"/>
        </w:rPr>
        <w:t>品种名称：</w:t>
      </w:r>
      <w:r>
        <w:rPr>
          <w:rFonts w:hint="default" w:ascii="Times New Roman" w:hAnsi="Times New Roman" w:eastAsia="方正仿宋_GBK" w:cs="Times New Roman"/>
          <w:color w:val="000000"/>
          <w:kern w:val="0"/>
          <w:sz w:val="28"/>
          <w:szCs w:val="28"/>
        </w:rPr>
        <w:t>镇稻9059</w:t>
      </w:r>
    </w:p>
    <w:p w14:paraId="5E1FD660">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黑体" w:cs="Times New Roman"/>
          <w:bCs/>
          <w:color w:val="000000"/>
          <w:kern w:val="0"/>
          <w:sz w:val="28"/>
          <w:szCs w:val="28"/>
        </w:rPr>
        <w:t>申 请 者：</w:t>
      </w:r>
      <w:r>
        <w:rPr>
          <w:rFonts w:hint="default" w:ascii="Times New Roman" w:hAnsi="Times New Roman" w:eastAsia="方正仿宋_GBK" w:cs="Times New Roman"/>
          <w:kern w:val="0"/>
          <w:sz w:val="28"/>
          <w:szCs w:val="28"/>
        </w:rPr>
        <w:t>江苏丘陵地区镇江农业科学研究所</w:t>
      </w:r>
    </w:p>
    <w:p w14:paraId="067015FE">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黑体" w:cs="Times New Roman"/>
          <w:bCs/>
          <w:color w:val="000000"/>
          <w:kern w:val="0"/>
          <w:sz w:val="28"/>
          <w:szCs w:val="28"/>
        </w:rPr>
        <w:t>育 种 者：</w:t>
      </w:r>
      <w:r>
        <w:rPr>
          <w:rFonts w:hint="default" w:ascii="Times New Roman" w:hAnsi="Times New Roman" w:eastAsia="方正仿宋_GBK" w:cs="Times New Roman"/>
          <w:color w:val="000000"/>
          <w:kern w:val="0"/>
          <w:sz w:val="28"/>
          <w:szCs w:val="28"/>
        </w:rPr>
        <w:t>江苏丘陵地区镇江农业科学研究所</w:t>
      </w:r>
    </w:p>
    <w:p w14:paraId="15086115">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黑体" w:cs="Times New Roman"/>
          <w:bCs/>
          <w:color w:val="000000"/>
          <w:kern w:val="0"/>
          <w:sz w:val="28"/>
          <w:szCs w:val="28"/>
        </w:rPr>
        <w:t>品种来源：</w:t>
      </w:r>
      <w:r>
        <w:rPr>
          <w:rFonts w:hint="default" w:ascii="Times New Roman" w:hAnsi="Times New Roman" w:eastAsia="方正仿宋_GBK" w:cs="Times New Roman"/>
          <w:color w:val="000000"/>
          <w:kern w:val="0"/>
          <w:sz w:val="28"/>
          <w:szCs w:val="28"/>
        </w:rPr>
        <w:t>镇稻32号/谷梅4号//镇稻668</w:t>
      </w:r>
    </w:p>
    <w:p w14:paraId="7D8111C1">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中熟中粳稻品种。叶片淡绿，叶姿较挺，分蘖力较强，株型集散适中，群体整齐度好，后期转色好，秆青籽黄。省区试平均结果：全生育期150.3天，比对照徐稻3号早熟0.1天。株高93.5厘米，每亩有效穗22.9万，每穗总粒数129.8粒，结实率90.8%，千粒重26.7克。经江苏省农业科学院植物保护研究所鉴定：穗颈瘟损失率最高级5级，稻瘟病综合抗性指数5.0，中感稻瘟病、白叶枯病和条纹叶枯病，高感纹枯病。米质理化指标：整精米率74.1%，垩白粒率16%，垩白度3.6%，胶稠度80毫米，直链淀粉含量9.8%，长宽比1.9，有香味，食味品尝分达到半糯粳稻品种审定标准。</w:t>
      </w:r>
    </w:p>
    <w:p w14:paraId="5B9322FB">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方正仿宋_GBK" w:cs="Times New Roman"/>
          <w:kern w:val="0"/>
          <w:sz w:val="28"/>
          <w:szCs w:val="28"/>
        </w:rPr>
        <w:t>2023~2024年参加江苏省中熟中粳区域试验，</w:t>
      </w:r>
      <w:r>
        <w:rPr>
          <w:rFonts w:hint="default" w:ascii="Times New Roman" w:hAnsi="Times New Roman" w:eastAsia="方正仿宋_GBK" w:cs="Times New Roman"/>
          <w:sz w:val="28"/>
          <w:szCs w:val="28"/>
        </w:rPr>
        <w:t>2023年平均亩产694.4公斤，比对照</w:t>
      </w:r>
      <w:r>
        <w:rPr>
          <w:rFonts w:hint="default" w:ascii="Times New Roman" w:hAnsi="Times New Roman" w:eastAsia="方正仿宋_GBK" w:cs="Times New Roman"/>
          <w:color w:val="000000"/>
          <w:kern w:val="0"/>
          <w:sz w:val="28"/>
          <w:szCs w:val="28"/>
        </w:rPr>
        <w:t>徐稻3号</w:t>
      </w:r>
      <w:r>
        <w:rPr>
          <w:rFonts w:hint="default" w:ascii="Times New Roman" w:hAnsi="Times New Roman" w:eastAsia="方正仿宋_GBK" w:cs="Times New Roman"/>
          <w:sz w:val="28"/>
          <w:szCs w:val="28"/>
        </w:rPr>
        <w:t>增产5.0%；2024年平均亩产667.6公斤，比对照增产7.6%；</w:t>
      </w:r>
      <w:r>
        <w:rPr>
          <w:rFonts w:hint="default" w:ascii="Times New Roman" w:hAnsi="Times New Roman" w:eastAsia="方正仿宋_GBK" w:cs="Times New Roman"/>
          <w:kern w:val="0"/>
          <w:sz w:val="28"/>
          <w:szCs w:val="28"/>
        </w:rPr>
        <w:t>两年平均亩产681.0公斤，比对照增产6.3%。2025年参加生产试验，平均亩产616.7公斤，比对照增产5.2%。</w:t>
      </w:r>
    </w:p>
    <w:p w14:paraId="36B1D96A">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栽培技术要点：</w:t>
      </w:r>
      <w:r>
        <w:rPr>
          <w:rFonts w:hint="default" w:ascii="Times New Roman" w:hAnsi="Times New Roman" w:eastAsia="方正仿宋_GBK" w:cs="Times New Roman"/>
          <w:kern w:val="0"/>
          <w:sz w:val="28"/>
          <w:szCs w:val="28"/>
        </w:rPr>
        <w:t>1、适期播种，培育壮秧。一般5月下旬播种，机插秧塑盘育秧每盘播种量120~130克；每亩用种量3.0</w:t>
      </w:r>
      <w:r>
        <w:rPr>
          <w:rFonts w:hint="default" w:ascii="Times New Roman" w:hAnsi="Times New Roman" w:eastAsia="方正仿宋_GBK" w:cs="Times New Roman"/>
          <w:kern w:val="0"/>
          <w:sz w:val="28"/>
          <w:szCs w:val="28"/>
        </w:rPr>
        <w:softHyphen/>
      </w:r>
      <w:r>
        <w:rPr>
          <w:rFonts w:hint="default" w:ascii="Times New Roman" w:hAnsi="Times New Roman" w:eastAsia="方正仿宋_GBK" w:cs="Times New Roman"/>
          <w:kern w:val="0"/>
          <w:sz w:val="28"/>
          <w:szCs w:val="28"/>
        </w:rPr>
        <w:t>~4.0公斤。2、适时移栽，合理密植。一般6月中下旬移栽，机插秧秧龄18~20天，每亩栽插1.8万穴，基本苗6万~8万。3、科学肥水管理。一般每亩施纯氮18~20公斤，其中基蘖肥65%、穗粒肥35%，注意氮磷钾配合施用。水浆管理做到浅水活棵，薄水分蘖；当亩总茎蘖数达20万时，分次适度搁田，孕穗到扬花期保持水层；后期干湿交替，收获前7~10天断水。4、综合防治病虫草害。播前用药剂浸种防治恶苗病和干尖线虫病等种传病虫害，秧田期和大田期注意灰飞虱、稻蓟马等的防治，中、后期要综合防治纹枯病、螟虫、稻飞虱和稻瘟病等。</w:t>
      </w:r>
    </w:p>
    <w:p w14:paraId="5FEE965E">
      <w:pPr>
        <w:adjustRightInd w:val="0"/>
        <w:snapToGrid w:val="0"/>
        <w:spacing w:line="480" w:lineRule="exact"/>
        <w:ind w:firstLine="560" w:firstLineChars="200"/>
        <w:rPr>
          <w:rFonts w:hint="default" w:ascii="Times New Roman" w:hAnsi="Times New Roman" w:cs="Times New Roman"/>
        </w:rPr>
      </w:pPr>
      <w:r>
        <w:rPr>
          <w:rFonts w:hint="default" w:ascii="Times New Roman" w:hAnsi="Times New Roman" w:eastAsia="黑体" w:cs="Times New Roman"/>
          <w:bCs/>
          <w:color w:val="000000"/>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5F0B6C56">
      <w:pPr>
        <w:spacing w:before="156" w:beforeLines="50" w:after="156" w:afterLines="50" w:line="480" w:lineRule="exact"/>
        <w:jc w:val="center"/>
        <w:textAlignment w:val="center"/>
        <w:outlineLvl w:val="1"/>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13、泗稻113</w:t>
      </w:r>
    </w:p>
    <w:p w14:paraId="5448176D">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苏审稻20260013</w:t>
      </w:r>
    </w:p>
    <w:p w14:paraId="6CB797EC">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泗稻113</w:t>
      </w:r>
    </w:p>
    <w:p w14:paraId="5A4C2514">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江苏省农业科学院宿迁农科所</w:t>
      </w:r>
    </w:p>
    <w:p w14:paraId="36376348">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江苏省农业科学院宿迁农科所</w:t>
      </w:r>
    </w:p>
    <w:p w14:paraId="05E89408">
      <w:pPr>
        <w:adjustRightInd w:val="0"/>
        <w:spacing w:line="480" w:lineRule="exact"/>
        <w:ind w:firstLine="560" w:firstLineChars="200"/>
        <w:rPr>
          <w:rFonts w:hint="default" w:ascii="Times New Roman" w:hAnsi="Times New Roman" w:eastAsia="仿宋" w:cs="Times New Roman"/>
          <w:color w:val="000000"/>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泗稻301/盐丰47，参试名称“迁粳22113”</w:t>
      </w:r>
    </w:p>
    <w:p w14:paraId="4683A656">
      <w:pPr>
        <w:adjustRightInd w:val="0"/>
        <w:spacing w:line="480" w:lineRule="exact"/>
        <w:ind w:firstLine="560" w:firstLineChars="200"/>
        <w:rPr>
          <w:rFonts w:hint="default" w:ascii="Times New Roman" w:hAnsi="Times New Roman" w:eastAsia="仿宋" w:cs="Times New Roman"/>
          <w:color w:val="000000"/>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中熟中粳稻品种。叶片中绿，分蘖力较强，株型集散适中，群体整齐度好，成熟期转色好。联合体区试平均结果：全生育期146.0天，比对照徐稻3号早熟3.0天。株高87.5厘米，每亩有效穗24.0万，每穗总粒数130.9粒，结实率86.4%，千粒重26.5克。经江苏省农业科学院植物保护研究所鉴定：穗颈瘟损失率最高级5级，稻瘟病综合抗性指数5.0，中感稻瘟病、条纹叶枯病，感白叶枯病，高感纹枯病。米质理化指标：整精米率71.5%，垩白粒率14%，垩白度2.8%，胶稠度70毫米，直链淀粉含量16.8%，长宽比2.1，达到农业行业《食用稻品种品质》标准二级。</w:t>
      </w:r>
    </w:p>
    <w:p w14:paraId="43910A42">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2023~2024年参加江苏省中熟中粳省农科院科企联合体区域试验，</w:t>
      </w:r>
      <w:r>
        <w:rPr>
          <w:rFonts w:hint="default" w:ascii="Times New Roman" w:hAnsi="Times New Roman" w:eastAsia="方正仿宋_GBK" w:cs="Times New Roman"/>
          <w:sz w:val="28"/>
          <w:szCs w:val="28"/>
        </w:rPr>
        <w:t>2023年平均亩产670.6公斤，比对照</w:t>
      </w:r>
      <w:r>
        <w:rPr>
          <w:rFonts w:hint="default" w:ascii="Times New Roman" w:hAnsi="Times New Roman" w:eastAsia="方正仿宋_GBK" w:cs="Times New Roman"/>
          <w:color w:val="000000"/>
          <w:kern w:val="0"/>
          <w:sz w:val="28"/>
          <w:szCs w:val="28"/>
        </w:rPr>
        <w:t>徐稻3号</w:t>
      </w:r>
      <w:r>
        <w:rPr>
          <w:rFonts w:hint="default" w:ascii="Times New Roman" w:hAnsi="Times New Roman" w:eastAsia="方正仿宋_GBK" w:cs="Times New Roman"/>
          <w:sz w:val="28"/>
          <w:szCs w:val="28"/>
        </w:rPr>
        <w:t>增产2.2%；2024年平均亩产663.6公斤，比对照增产3.7%；</w:t>
      </w:r>
      <w:r>
        <w:rPr>
          <w:rFonts w:hint="default" w:ascii="Times New Roman" w:hAnsi="Times New Roman" w:eastAsia="方正仿宋_GBK" w:cs="Times New Roman"/>
          <w:kern w:val="0"/>
          <w:sz w:val="28"/>
          <w:szCs w:val="28"/>
        </w:rPr>
        <w:t>两年平均亩产667.1公斤，比对照增产3.0%。2025年参加生产试验，平均亩产622.0公斤，比对照增产4.3%。</w:t>
      </w:r>
    </w:p>
    <w:p w14:paraId="2E4357BA">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中下旬播种，塑盘育秧每盘110~120克，大田用种量每亩3~4公斤。2、适时移栽，合理密植。一般6月上中旬移栽，机插育秧秧龄18~20天，每亩插1.8万~2.0万穴、每穴3~5苗，基本苗6万~10万。3、科学肥水管理。一般亩施纯氮18公斤左右，其中基蘖肥占总施氮量的60%左右，穗肥占总施氮量的40%左右，并重视磷钾肥的配合施用。水浆管理上，采取浅水栽插，寸水活棵，薄水分蘖，当苗数达预期穗数苗的</w:t>
      </w:r>
      <w:r>
        <w:rPr>
          <w:rFonts w:hint="default" w:ascii="Times New Roman" w:hAnsi="Times New Roman" w:eastAsia="方正仿宋_GBK" w:cs="Times New Roman"/>
          <w:kern w:val="0"/>
          <w:sz w:val="28"/>
          <w:szCs w:val="28"/>
          <w:lang w:val="en-US" w:eastAsia="zh-CN"/>
        </w:rPr>
        <w:t>90</w:t>
      </w:r>
      <w:r>
        <w:rPr>
          <w:rFonts w:hint="default" w:ascii="Times New Roman" w:hAnsi="Times New Roman" w:eastAsia="方正仿宋_GBK" w:cs="Times New Roman"/>
          <w:kern w:val="0"/>
          <w:sz w:val="28"/>
          <w:szCs w:val="28"/>
        </w:rPr>
        <w:t>%</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断水搁田，并多次轻搁，孕穗到扬花期保持水层，灌浆期干干湿湿，收割前一周断水。4、病虫草害防治。播种前用药剂浸种，防治恶苗病和干尖虫病等种传病虫害，秧田期集中防治稻薊马、灰飞虱，中、后期综合防治纹枯病、螟虫、稻飞虱、稻纵卷叶螟、稻瘟病等。</w:t>
      </w:r>
    </w:p>
    <w:p w14:paraId="68893490">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72B268C7">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14、丰粳5号</w:t>
      </w:r>
    </w:p>
    <w:p w14:paraId="416A8CC9">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 xml:space="preserve">苏审稻20260014 </w:t>
      </w:r>
    </w:p>
    <w:p w14:paraId="2FA7C37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丰粳5号</w:t>
      </w:r>
    </w:p>
    <w:p w14:paraId="5202EB99">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江苏神农大丰种业科技有限公司</w:t>
      </w:r>
    </w:p>
    <w:p w14:paraId="551522F9">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江苏神农大丰种业科技有限公司</w:t>
      </w:r>
    </w:p>
    <w:p w14:paraId="26EB94DB">
      <w:pPr>
        <w:spacing w:line="480" w:lineRule="exact"/>
        <w:ind w:firstLine="560" w:firstLineChars="200"/>
        <w:rPr>
          <w:rFonts w:hint="default" w:ascii="Times New Roman" w:hAnsi="Times New Roman" w:eastAsia="宋体" w:cs="Times New Roman"/>
          <w:lang w:eastAsia="zh-Hans"/>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华粳5号/金粳818//华粳5号*3</w:t>
      </w:r>
    </w:p>
    <w:p w14:paraId="36BA6CB3">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特征特性：</w:t>
      </w:r>
      <w:r>
        <w:rPr>
          <w:rFonts w:hint="default" w:ascii="Times New Roman" w:hAnsi="Times New Roman" w:eastAsia="方正仿宋_GBK" w:cs="Times New Roman"/>
          <w:kern w:val="0"/>
          <w:sz w:val="28"/>
          <w:szCs w:val="28"/>
        </w:rPr>
        <w:t>中熟中粳稻品种。幼苗矮壮，叶姿较挺，叶色绿，分蘖力中等，株型较紧凑，群体整齐度好，穗层整齐，生长清秀，熟相好。联合体区试平均结果：全生育期150.4天，比对照徐稻3号早熟1.2天。株高90.8厘米，每亩有效穗22.1万，每穗总粒数144.7粒，结实率90.0%，千粒重26.0克。经江苏省农业科学院植物保护研究所鉴定：稻瘟病损失率最高级5级，稻瘟病综合抗性指数5.00，中感稻瘟病、白叶枯病、条纹叶枯病，高感纹枯病。米质理化指标：整精米率67.9%，垩白粒率24.0%，垩白度3.8%，胶稠度67.0毫米，直链淀粉含量15.1%，长宽比1.7，达到农业行业《食用稻品种品质》标准三级。</w:t>
      </w:r>
    </w:p>
    <w:p w14:paraId="28E8F262">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产量表现</w:t>
      </w:r>
      <w:r>
        <w:rPr>
          <w:rFonts w:hint="default" w:ascii="Times New Roman" w:hAnsi="Times New Roman" w:eastAsia="仿宋_GB2312" w:cs="Times New Roman"/>
          <w:kern w:val="0"/>
          <w:sz w:val="28"/>
          <w:szCs w:val="28"/>
        </w:rPr>
        <w:t>：</w:t>
      </w:r>
      <w:r>
        <w:rPr>
          <w:rFonts w:hint="default" w:ascii="Times New Roman" w:hAnsi="Times New Roman" w:eastAsia="方正仿宋_GBK" w:cs="Times New Roman"/>
          <w:kern w:val="0"/>
          <w:sz w:val="28"/>
          <w:szCs w:val="28"/>
        </w:rPr>
        <w:t>2023~2024年参加江苏省中熟中粳苏乐中研企业联合体区域试验，2023年平均亩产676.7公斤，比对照徐稻3号增产4.3%；2024年平均亩产636.4公斤，比对照增产4.7%；两年平均亩产656.6公斤，比对照增产4.5%。2025年参加生产试验，平均亩产618.2公斤，比对照增产4.9%。</w:t>
      </w:r>
    </w:p>
    <w:p w14:paraId="0BA76DE6">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栽培技术要点：1、</w:t>
      </w:r>
      <w:r>
        <w:rPr>
          <w:rFonts w:hint="default" w:ascii="Times New Roman" w:hAnsi="Times New Roman" w:eastAsia="方正仿宋_GBK" w:cs="Times New Roman"/>
          <w:kern w:val="0"/>
          <w:sz w:val="28"/>
          <w:szCs w:val="28"/>
        </w:rPr>
        <w:t>适期播种，培育壮秧。一般5月下旬播种，塑盘育秧每盘120克左右，大田用种量每亩3~4公斤；2、适时移栽，合理密植。一般6月中下旬移栽，机插秧秧龄控制在18~20天，每亩1.7万</w:t>
      </w:r>
      <w:r>
        <w:rPr>
          <w:rFonts w:hint="default" w:ascii="Times New Roman" w:hAnsi="Times New Roman" w:eastAsia="方正仿宋_GBK" w:cs="Times New Roman"/>
          <w:color w:val="FF0000"/>
          <w:kern w:val="0"/>
          <w:sz w:val="28"/>
          <w:szCs w:val="28"/>
        </w:rPr>
        <w:t>~</w:t>
      </w:r>
      <w:r>
        <w:rPr>
          <w:rFonts w:hint="default" w:ascii="Times New Roman" w:hAnsi="Times New Roman" w:eastAsia="方正仿宋_GBK" w:cs="Times New Roman"/>
          <w:kern w:val="0"/>
          <w:sz w:val="28"/>
          <w:szCs w:val="28"/>
        </w:rPr>
        <w:t>1.9万穴，每穴3~5苗，基本苗6万~8万；3、科学肥水管理。一般亩施纯氮18公斤左右，并重视磷钾肥和有机肥的配合施用，</w:t>
      </w:r>
      <w:r>
        <w:rPr>
          <w:rFonts w:hint="default" w:ascii="Times New Roman" w:hAnsi="Times New Roman" w:eastAsia="方正仿宋_GBK" w:cs="Times New Roman"/>
          <w:color w:val="000000" w:themeColor="text1"/>
          <w:kern w:val="0"/>
          <w:sz w:val="28"/>
          <w:szCs w:val="28"/>
          <w14:textFill>
            <w14:solidFill>
              <w14:schemeClr w14:val="tx1"/>
            </w14:solidFill>
          </w14:textFill>
        </w:rPr>
        <w:t>氮、磷、钾比例为2:1:1，基蘖肥与穗肥比例以6:4左右为宜</w:t>
      </w:r>
      <w:r>
        <w:rPr>
          <w:rFonts w:hint="default" w:ascii="Times New Roman" w:hAnsi="Times New Roman" w:eastAsia="方正仿宋_GBK" w:cs="Times New Roman"/>
          <w:kern w:val="0"/>
          <w:sz w:val="28"/>
          <w:szCs w:val="28"/>
        </w:rPr>
        <w:t>。水浆管理上，浅水栽插，寸水活棵，薄水分蘖，当亩总茎蘖数达20万时适度分次搁田，孕穗到扬花期保持水层，后期干干湿湿，收割前7~10天断水；4、病虫草害防治。播种前用药剂浸种防治恶苗病和干尖虫病等种传病虫害。秧田期防治稻蓟马、灰飞虱等，中后期综合防治二化螟、大螟、稻纵卷叶螟、稻飞虱，纹枯病、稻曲病和稻瘟病等。</w:t>
      </w:r>
    </w:p>
    <w:p w14:paraId="312FD14B">
      <w:pPr>
        <w:adjustRightInd w:val="0"/>
        <w:spacing w:line="480" w:lineRule="exact"/>
        <w:ind w:firstLine="560" w:firstLineChars="200"/>
        <w:rPr>
          <w:rFonts w:hint="default" w:ascii="Times New Roman" w:hAnsi="Times New Roman" w:eastAsia="方正仿宋_GBK" w:cs="Times New Roman"/>
          <w:color w:val="0000FF"/>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127D01B1">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15、泗稻36号</w:t>
      </w:r>
    </w:p>
    <w:p w14:paraId="60B695CD">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审定编号：</w:t>
      </w:r>
      <w:r>
        <w:rPr>
          <w:rFonts w:hint="default" w:ascii="Times New Roman" w:hAnsi="Times New Roman" w:eastAsia="方正仿宋_GBK" w:cs="Times New Roman"/>
          <w:color w:val="000000"/>
          <w:kern w:val="0"/>
          <w:sz w:val="28"/>
          <w:szCs w:val="28"/>
        </w:rPr>
        <w:t>苏审稻20260015</w:t>
      </w:r>
    </w:p>
    <w:p w14:paraId="579DC3A5">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品种名称：</w:t>
      </w:r>
      <w:r>
        <w:rPr>
          <w:rFonts w:hint="default" w:ascii="Times New Roman" w:hAnsi="Times New Roman" w:eastAsia="方正仿宋_GBK" w:cs="Times New Roman"/>
          <w:color w:val="000000"/>
          <w:kern w:val="0"/>
          <w:sz w:val="28"/>
          <w:szCs w:val="28"/>
        </w:rPr>
        <w:t>泗稻36号</w:t>
      </w:r>
    </w:p>
    <w:p w14:paraId="5A67798A">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申 请 者：</w:t>
      </w:r>
      <w:r>
        <w:rPr>
          <w:rFonts w:hint="default" w:ascii="Times New Roman" w:hAnsi="Times New Roman" w:eastAsia="方正仿宋_GBK" w:cs="Times New Roman"/>
          <w:color w:val="000000"/>
          <w:kern w:val="0"/>
          <w:sz w:val="28"/>
          <w:szCs w:val="28"/>
        </w:rPr>
        <w:t>江苏农业科学院宿迁农科所</w:t>
      </w:r>
    </w:p>
    <w:p w14:paraId="4EAE92DA">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育 种 者：</w:t>
      </w:r>
      <w:r>
        <w:rPr>
          <w:rFonts w:hint="default" w:ascii="Times New Roman" w:hAnsi="Times New Roman" w:eastAsia="方正仿宋_GBK" w:cs="Times New Roman"/>
          <w:color w:val="000000"/>
          <w:kern w:val="0"/>
          <w:sz w:val="28"/>
          <w:szCs w:val="28"/>
        </w:rPr>
        <w:t>江苏农业科学院宿迁农科所</w:t>
      </w:r>
    </w:p>
    <w:p w14:paraId="1A44885E">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品种来源：</w:t>
      </w:r>
      <w:r>
        <w:rPr>
          <w:rFonts w:hint="default" w:ascii="Times New Roman" w:hAnsi="Times New Roman" w:eastAsia="方正仿宋_GBK" w:cs="Times New Roman"/>
          <w:color w:val="000000"/>
          <w:kern w:val="0"/>
          <w:sz w:val="28"/>
          <w:szCs w:val="28"/>
        </w:rPr>
        <w:t>南粳5718/徐50438，参试名称“迁粳2103”</w:t>
      </w:r>
    </w:p>
    <w:p w14:paraId="5230497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特征特性：</w:t>
      </w:r>
      <w:r>
        <w:rPr>
          <w:rFonts w:hint="default" w:ascii="Times New Roman" w:hAnsi="Times New Roman" w:eastAsia="方正仿宋_GBK" w:cs="Times New Roman"/>
          <w:color w:val="000000"/>
          <w:kern w:val="0"/>
          <w:sz w:val="28"/>
          <w:szCs w:val="28"/>
        </w:rPr>
        <w:t>中熟中粳稻早熟品种。叶片中绿，分蘖力较强，株型集散适中，群体整齐度好，成熟期转色好。省区试平均结果：全生育期145.8天，比对照苏秀867早熟1.9天。株高99.0厘米，每亩有效穗22.2万，每穗总粒数140.6粒，结实率87.4%，千粒重26.2克。经江苏省农业科学院</w:t>
      </w:r>
      <w:r>
        <w:rPr>
          <w:rFonts w:hint="default" w:ascii="Times New Roman" w:hAnsi="Times New Roman" w:eastAsia="方正仿宋_GBK" w:cs="Times New Roman"/>
          <w:kern w:val="0"/>
          <w:sz w:val="28"/>
          <w:szCs w:val="28"/>
        </w:rPr>
        <w:t>植物保护研究所</w:t>
      </w:r>
      <w:r>
        <w:rPr>
          <w:rFonts w:hint="default" w:ascii="Times New Roman" w:hAnsi="Times New Roman" w:eastAsia="方正仿宋_GBK" w:cs="Times New Roman"/>
          <w:color w:val="000000"/>
          <w:kern w:val="0"/>
          <w:sz w:val="28"/>
          <w:szCs w:val="28"/>
        </w:rPr>
        <w:t>鉴定：穗颈瘟损失率最高级5级，稻瘟病综合抗性指数4.5，中感稻瘟病、白叶枯病、条纹叶枯病，高感纹枯病。米质理化指标：整精米率72.5%，垩白粒率18%，垩白度3.0%，胶稠度63毫米，直链淀粉含量16.5%，长宽比1.7，达到农业行业《食用稻品种品质》标准三级。</w:t>
      </w:r>
    </w:p>
    <w:p w14:paraId="217EAFAC">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产量表现：</w:t>
      </w:r>
      <w:r>
        <w:rPr>
          <w:rFonts w:hint="default" w:ascii="Times New Roman" w:hAnsi="Times New Roman" w:eastAsia="方正仿宋_GBK" w:cs="Times New Roman"/>
          <w:color w:val="000000"/>
          <w:kern w:val="0"/>
          <w:sz w:val="28"/>
          <w:szCs w:val="28"/>
        </w:rPr>
        <w:t>2023~2024年参加江苏省中熟中粳</w:t>
      </w:r>
      <w:r>
        <w:rPr>
          <w:rFonts w:hint="eastAsia" w:ascii="Times New Roman" w:hAnsi="Times New Roman" w:eastAsia="方正仿宋_GBK" w:cs="Times New Roman"/>
          <w:color w:val="000000"/>
          <w:kern w:val="0"/>
          <w:sz w:val="28"/>
          <w:szCs w:val="28"/>
          <w:lang w:eastAsia="zh-CN"/>
        </w:rPr>
        <w:t>（</w:t>
      </w:r>
      <w:r>
        <w:rPr>
          <w:rFonts w:hint="default" w:ascii="Times New Roman" w:hAnsi="Times New Roman" w:eastAsia="方正仿宋_GBK" w:cs="Times New Roman"/>
          <w:color w:val="000000"/>
          <w:kern w:val="0"/>
          <w:sz w:val="28"/>
          <w:szCs w:val="28"/>
        </w:rPr>
        <w:t>早熟组</w:t>
      </w:r>
      <w:r>
        <w:rPr>
          <w:rFonts w:hint="eastAsia" w:ascii="Times New Roman" w:hAnsi="Times New Roman" w:eastAsia="方正仿宋_GBK" w:cs="Times New Roman"/>
          <w:color w:val="000000"/>
          <w:kern w:val="0"/>
          <w:sz w:val="28"/>
          <w:szCs w:val="28"/>
          <w:lang w:eastAsia="zh-CN"/>
        </w:rPr>
        <w:t>）</w:t>
      </w:r>
      <w:r>
        <w:rPr>
          <w:rFonts w:hint="default" w:ascii="Times New Roman" w:hAnsi="Times New Roman" w:eastAsia="方正仿宋_GBK" w:cs="Times New Roman"/>
          <w:color w:val="000000"/>
          <w:kern w:val="0"/>
          <w:sz w:val="28"/>
          <w:szCs w:val="28"/>
        </w:rPr>
        <w:t>区域试验，</w:t>
      </w:r>
      <w:r>
        <w:rPr>
          <w:rFonts w:hint="default" w:ascii="Times New Roman" w:hAnsi="Times New Roman" w:eastAsia="方正仿宋_GBK" w:cs="Times New Roman"/>
          <w:kern w:val="0"/>
          <w:sz w:val="28"/>
          <w:szCs w:val="28"/>
        </w:rPr>
        <w:t>2023年平均亩产684.5公斤，比对照</w:t>
      </w:r>
      <w:r>
        <w:rPr>
          <w:rFonts w:hint="default" w:ascii="Times New Roman" w:hAnsi="Times New Roman" w:eastAsia="方正仿宋_GBK" w:cs="Times New Roman"/>
          <w:color w:val="000000"/>
          <w:kern w:val="0"/>
          <w:sz w:val="28"/>
          <w:szCs w:val="28"/>
        </w:rPr>
        <w:t>苏秀867</w:t>
      </w:r>
      <w:r>
        <w:rPr>
          <w:rFonts w:hint="default" w:ascii="Times New Roman" w:hAnsi="Times New Roman" w:eastAsia="方正仿宋_GBK" w:cs="Times New Roman"/>
          <w:kern w:val="0"/>
          <w:sz w:val="28"/>
          <w:szCs w:val="28"/>
        </w:rPr>
        <w:t>增产6.0%；2024年平均亩产640.6公斤，比对照增产6.1%；</w:t>
      </w:r>
      <w:r>
        <w:rPr>
          <w:rFonts w:hint="default" w:ascii="Times New Roman" w:hAnsi="Times New Roman" w:eastAsia="方正仿宋_GBK" w:cs="Times New Roman"/>
          <w:color w:val="000000"/>
          <w:kern w:val="0"/>
          <w:sz w:val="28"/>
          <w:szCs w:val="28"/>
        </w:rPr>
        <w:t>两年平均亩产662.6公斤，比对照增产6.0%。2025年参加生产试验，平均亩产617.4公斤，比对照增产6.9%。</w:t>
      </w:r>
    </w:p>
    <w:p w14:paraId="14262CBC">
      <w:pPr>
        <w:tabs>
          <w:tab w:val="left" w:pos="900"/>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color w:val="000000"/>
          <w:kern w:val="0"/>
          <w:sz w:val="28"/>
          <w:szCs w:val="28"/>
        </w:rPr>
        <w:t>栽培技术要点：</w:t>
      </w:r>
      <w:r>
        <w:rPr>
          <w:rFonts w:hint="default" w:ascii="Times New Roman" w:hAnsi="Times New Roman" w:eastAsia="方正仿宋_GBK" w:cs="Times New Roman"/>
          <w:kern w:val="0"/>
          <w:sz w:val="28"/>
          <w:szCs w:val="28"/>
        </w:rPr>
        <w:t>1、适期播种，培育壮秧。一般5月中下旬播种，塑盘育秧每盘110~120克，大田用种量每亩3~4公斤。2、适时移栽，合理密植。一般6月上中旬移栽，机插育秧秧龄18~20天，每亩插1.8万~2.0万穴、每穴3~5苗，基本苗6万~10万。3、科学肥水管理。一般亩施纯氮18公斤左右，其中基蘖肥占总施氮量的60%左右，穗肥占总施氮量的40%左右，并重视磷钾肥的配合施用。水浆管理上，采取浅水栽插，寸水活棵，薄水分蘖，当苗数达预期穗数苗的</w:t>
      </w:r>
      <w:r>
        <w:rPr>
          <w:rFonts w:hint="default" w:ascii="Times New Roman" w:hAnsi="Times New Roman" w:eastAsia="方正仿宋_GBK" w:cs="Times New Roman"/>
          <w:kern w:val="0"/>
          <w:sz w:val="28"/>
          <w:szCs w:val="28"/>
          <w:lang w:val="en-US" w:eastAsia="zh-CN"/>
        </w:rPr>
        <w:t>9</w:t>
      </w:r>
      <w:r>
        <w:rPr>
          <w:rFonts w:hint="default" w:ascii="Times New Roman" w:hAnsi="Times New Roman" w:eastAsia="方正仿宋_GBK" w:cs="Times New Roman"/>
          <w:kern w:val="0"/>
          <w:sz w:val="28"/>
          <w:szCs w:val="28"/>
        </w:rPr>
        <w:t>0%</w:t>
      </w:r>
      <w:r>
        <w:rPr>
          <w:rFonts w:hint="default" w:ascii="Times New Roman" w:hAnsi="Times New Roman" w:eastAsia="方正仿宋_GBK" w:cs="Times New Roman"/>
          <w:kern w:val="0"/>
          <w:sz w:val="28"/>
          <w:szCs w:val="28"/>
          <w:lang w:val="en-US" w:eastAsia="zh-CN"/>
        </w:rPr>
        <w:t>左右时</w:t>
      </w:r>
      <w:r>
        <w:rPr>
          <w:rFonts w:hint="default" w:ascii="Times New Roman" w:hAnsi="Times New Roman" w:eastAsia="方正仿宋_GBK" w:cs="Times New Roman"/>
          <w:kern w:val="0"/>
          <w:sz w:val="28"/>
          <w:szCs w:val="28"/>
        </w:rPr>
        <w:t>断水搁田，并多次轻搁，孕穗到扬花期保持水层，灌浆期干干湿湿，收割前一周断水。4、病虫草害防治。播种前用药剂浸种，防治恶苗病和干尖虫病等种传病虫害，秧田期集中防治稻薊马、灰飞虱，中、后期综合防治纹枯病、螟虫、稻飞虱、稻纵卷叶螟、稻瘟病等。</w:t>
      </w:r>
    </w:p>
    <w:p w14:paraId="178ED435">
      <w:pPr>
        <w:spacing w:after="156" w:afterLines="50" w:line="480" w:lineRule="exact"/>
        <w:ind w:firstLine="560" w:firstLineChars="200"/>
        <w:outlineLvl w:val="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5D6FB9A9">
      <w:pPr>
        <w:spacing w:before="156" w:beforeLines="50" w:after="156" w:afterLines="50" w:line="480" w:lineRule="exact"/>
        <w:jc w:val="center"/>
        <w:outlineLvl w:val="0"/>
        <w:rPr>
          <w:rFonts w:hint="default" w:ascii="Times New Roman" w:hAnsi="Times New Roman" w:eastAsia="方正楷体_GBK" w:cs="Times New Roman"/>
          <w:b/>
          <w:bCs/>
          <w:kern w:val="44"/>
          <w:sz w:val="28"/>
          <w:szCs w:val="28"/>
        </w:rPr>
      </w:pPr>
      <w:r>
        <w:rPr>
          <w:rFonts w:hint="default" w:ascii="Times New Roman" w:hAnsi="Times New Roman" w:eastAsia="方正楷体_GBK" w:cs="Times New Roman"/>
          <w:b/>
          <w:bCs/>
          <w:kern w:val="44"/>
          <w:sz w:val="28"/>
          <w:szCs w:val="28"/>
        </w:rPr>
        <w:t>16、华浙粳3号</w:t>
      </w:r>
    </w:p>
    <w:p w14:paraId="22328261">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苏审稻20260016</w:t>
      </w:r>
    </w:p>
    <w:p w14:paraId="06C091FE">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华浙粳3号</w:t>
      </w:r>
    </w:p>
    <w:p w14:paraId="24AD6D14">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：南京勿忘农种业科技有限公司</w:t>
      </w:r>
    </w:p>
    <w:p w14:paraId="2C3E6DC3">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南京勿忘农种业科技有限公司</w:t>
      </w:r>
    </w:p>
    <w:p w14:paraId="72058EFB">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徐稻9号/苏秀852，参试名称</w:t>
      </w:r>
      <w:r>
        <w:rPr>
          <w:rFonts w:hint="default" w:ascii="Times New Roman" w:hAnsi="Times New Roman" w:eastAsia="方正仿宋_GBK" w:cs="Times New Roman"/>
          <w:color w:val="000000"/>
          <w:kern w:val="0"/>
          <w:sz w:val="28"/>
          <w:szCs w:val="28"/>
        </w:rPr>
        <w:t>“华浙粳2048”</w:t>
      </w:r>
    </w:p>
    <w:p w14:paraId="5A4B156A">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中熟中粳稻早熟品种。叶色中绿，叶姿挻，分蘖力强，株型半紧凑，株高适中，穗层整齐，穗型较大，后期熟相好。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区试平均结果：全生育期147.7天，比对照苏秀867早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0.1天。株高89.9厘米，每亩有效穗23.1万，每穗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145.5粒，结实率86.6%，千粒重26.3克。经江苏省农业科学院植物保护研究所鉴定：穗颈瘟损失率最高级5级，稻瘟病综合抗性指数5.0，中感稻瘟病和白叶枯病，高感纹枯病，抗条纹叶枯病。米质理化指标：整精米率73.8%，垩白粒率24%，垩白度4.8%，胶稠度70毫米，直链淀粉含量16.4%，长宽比1.7，达到农业行业《食用稻品种品质》标准三级。</w:t>
      </w:r>
    </w:p>
    <w:p w14:paraId="0D816272">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2023~2024年参加江苏省中熟中粳（早熟组）里下河所科企</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区域试验，2023年平均亩产694.0公斤，比对照</w:t>
      </w:r>
      <w:r>
        <w:rPr>
          <w:rFonts w:hint="default" w:ascii="Times New Roman" w:hAnsi="Times New Roman" w:eastAsia="方正仿宋_GBK" w:cs="Times New Roman"/>
          <w:color w:val="000000"/>
          <w:kern w:val="0"/>
          <w:sz w:val="28"/>
          <w:szCs w:val="28"/>
        </w:rPr>
        <w:t>苏秀867</w:t>
      </w:r>
      <w:r>
        <w:rPr>
          <w:rFonts w:hint="default" w:ascii="Times New Roman" w:hAnsi="Times New Roman" w:eastAsia="方正仿宋_GBK" w:cs="Times New Roman"/>
          <w:kern w:val="0"/>
          <w:sz w:val="28"/>
          <w:szCs w:val="28"/>
        </w:rPr>
        <w:t>增产6.1%；2024年平均亩产651.4公斤，比对照增产6.1%；两年平均亩产672.7公斤，比对照增产6.1%。2025年参加生产试验，平均亩产630.3公斤，比对照增产5.8%。</w:t>
      </w:r>
    </w:p>
    <w:p w14:paraId="37AA6836">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3~4公斤。2、适时移栽，合理密植。一般6月上中旬移栽，机插育秧秧龄18~20天，每亩插足1.8万穴左右，基本苗6万~8万。3、科学肥水管理。大面积亩施纯氮量18公斤左右，并重视磷钾肥和有机肥的配合施用。水浆管理上注意浅水栽插，寸水活棵，薄水分蘖，当每亩茎蘖苗达够穗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田间干干湿湿，收割前一周断水。4、病虫害防治。播种前用药剂浸种防治恶苗病和干尖线虫病。秧田期重点抓好稻蓟马、灰飞虱的防治，大田重点做好二化螟、大螟、稻纵卷叶螟、稻飞虱等虫害防治工作，搁田前后及时防治纹枯病，破口期综合防治稻瘟病，稻曲病等穗部病害。</w:t>
      </w:r>
    </w:p>
    <w:p w14:paraId="1F6CAD52">
      <w:pPr>
        <w:adjustRightIn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2741E421">
      <w:pPr>
        <w:spacing w:before="156" w:beforeLines="50" w:after="156" w:afterLines="50" w:line="480" w:lineRule="exact"/>
        <w:jc w:val="center"/>
        <w:rPr>
          <w:rFonts w:hint="default" w:ascii="Times New Roman" w:hAnsi="Times New Roman" w:eastAsia="楷体" w:cs="Times New Roman"/>
          <w:b/>
          <w:bCs/>
          <w:color w:val="000000"/>
          <w:kern w:val="0"/>
          <w:sz w:val="28"/>
          <w:szCs w:val="28"/>
        </w:rPr>
      </w:pPr>
      <w:r>
        <w:rPr>
          <w:rFonts w:hint="default" w:ascii="Times New Roman" w:hAnsi="Times New Roman" w:eastAsia="楷体" w:cs="Times New Roman"/>
          <w:b/>
          <w:bCs/>
          <w:color w:val="000000"/>
          <w:kern w:val="0"/>
          <w:sz w:val="28"/>
          <w:szCs w:val="28"/>
        </w:rPr>
        <w:t>17、</w:t>
      </w:r>
      <w:r>
        <w:rPr>
          <w:rFonts w:hint="default" w:ascii="Times New Roman" w:hAnsi="Times New Roman" w:eastAsia="方正楷体_GBK" w:cs="Times New Roman"/>
          <w:b/>
          <w:bCs/>
          <w:color w:val="000000"/>
          <w:kern w:val="0"/>
          <w:sz w:val="28"/>
          <w:szCs w:val="28"/>
        </w:rPr>
        <w:t>南粳601</w:t>
      </w:r>
    </w:p>
    <w:p w14:paraId="25D98874">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审定编号：</w:t>
      </w:r>
      <w:r>
        <w:rPr>
          <w:rFonts w:hint="default" w:ascii="Times New Roman" w:hAnsi="Times New Roman" w:eastAsia="方正仿宋_GBK" w:cs="Times New Roman"/>
          <w:color w:val="000000"/>
          <w:kern w:val="0"/>
          <w:sz w:val="28"/>
          <w:szCs w:val="28"/>
        </w:rPr>
        <w:t>苏审稻20260017</w:t>
      </w:r>
    </w:p>
    <w:p w14:paraId="2554820A">
      <w:pPr>
        <w:adjustRightIn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bCs/>
          <w:color w:val="000000"/>
          <w:kern w:val="0"/>
          <w:sz w:val="28"/>
          <w:szCs w:val="28"/>
        </w:rPr>
        <w:t>品种名称：</w:t>
      </w:r>
      <w:r>
        <w:rPr>
          <w:rFonts w:hint="default" w:ascii="Times New Roman" w:hAnsi="Times New Roman" w:eastAsia="方正仿宋_GBK" w:cs="Times New Roman"/>
          <w:color w:val="000000"/>
          <w:kern w:val="0"/>
          <w:sz w:val="28"/>
          <w:szCs w:val="28"/>
        </w:rPr>
        <w:t>南粳601</w:t>
      </w:r>
    </w:p>
    <w:p w14:paraId="360D8071">
      <w:pPr>
        <w:adjustRightIn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bCs/>
          <w:color w:val="000000"/>
          <w:kern w:val="0"/>
          <w:sz w:val="28"/>
          <w:szCs w:val="28"/>
        </w:rPr>
        <w:t>申 请 者：</w:t>
      </w:r>
      <w:r>
        <w:rPr>
          <w:rFonts w:hint="default" w:ascii="Times New Roman" w:hAnsi="Times New Roman" w:eastAsia="方正仿宋_GBK" w:cs="Times New Roman"/>
          <w:color w:val="000000"/>
          <w:kern w:val="0"/>
          <w:sz w:val="28"/>
          <w:szCs w:val="28"/>
        </w:rPr>
        <w:t>江苏省农业科学院</w:t>
      </w:r>
    </w:p>
    <w:p w14:paraId="3F053B7A">
      <w:pPr>
        <w:adjustRightInd w:val="0"/>
        <w:spacing w:line="480" w:lineRule="exact"/>
        <w:ind w:firstLine="560" w:firstLineChars="200"/>
        <w:rPr>
          <w:rFonts w:hint="default" w:ascii="Times New Roman" w:hAnsi="Times New Roman" w:eastAsia="仿宋" w:cs="Times New Roman"/>
          <w:color w:val="000000"/>
          <w:kern w:val="0"/>
          <w:sz w:val="28"/>
          <w:szCs w:val="28"/>
        </w:rPr>
      </w:pPr>
      <w:r>
        <w:rPr>
          <w:rFonts w:hint="default" w:ascii="Times New Roman" w:hAnsi="Times New Roman" w:eastAsia="方正黑体_GBK" w:cs="Times New Roman"/>
          <w:bCs/>
          <w:color w:val="000000"/>
          <w:kern w:val="0"/>
          <w:sz w:val="28"/>
          <w:szCs w:val="28"/>
        </w:rPr>
        <w:t>育 种 者：</w:t>
      </w:r>
      <w:r>
        <w:rPr>
          <w:rFonts w:hint="default" w:ascii="Times New Roman" w:hAnsi="Times New Roman" w:eastAsia="方正仿宋_GBK" w:cs="Times New Roman"/>
          <w:color w:val="000000"/>
          <w:kern w:val="0"/>
          <w:sz w:val="28"/>
          <w:szCs w:val="28"/>
        </w:rPr>
        <w:t>江苏省农业科学院</w:t>
      </w:r>
    </w:p>
    <w:p w14:paraId="46C79BA6">
      <w:pPr>
        <w:adjustRightIn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bCs/>
          <w:color w:val="000000"/>
          <w:kern w:val="0"/>
          <w:sz w:val="28"/>
          <w:szCs w:val="28"/>
        </w:rPr>
        <w:t>品种来源：</w:t>
      </w:r>
      <w:r>
        <w:rPr>
          <w:rFonts w:hint="default" w:ascii="Times New Roman" w:hAnsi="Times New Roman" w:eastAsia="方正仿宋_GBK" w:cs="Times New Roman"/>
          <w:color w:val="000000"/>
          <w:kern w:val="0"/>
          <w:sz w:val="28"/>
          <w:szCs w:val="28"/>
        </w:rPr>
        <w:t>南粳9108/JD3371，参试名称“宁22606”</w:t>
      </w:r>
    </w:p>
    <w:p w14:paraId="72AB1175">
      <w:pPr>
        <w:adjustRightIn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bCs/>
          <w:color w:val="000000"/>
          <w:kern w:val="0"/>
          <w:sz w:val="28"/>
          <w:szCs w:val="28"/>
        </w:rPr>
        <w:t>特征特性：</w:t>
      </w:r>
      <w:r>
        <w:rPr>
          <w:rFonts w:hint="default" w:ascii="Times New Roman" w:hAnsi="Times New Roman" w:eastAsia="方正仿宋_GBK" w:cs="Times New Roman"/>
          <w:color w:val="000000"/>
          <w:kern w:val="0"/>
          <w:sz w:val="28"/>
          <w:szCs w:val="28"/>
        </w:rPr>
        <w:t>中熟中粳稻早熟品种。株型紧凑，分蘖力中等，群体整齐度好，株高适中，茎秆有弹性，叶色中绿，叶姿较挺，后期转色好。联合体区试平均结果：全生育期146.7天，比对照苏秀867早熟1.4天。株高96.8厘米，每亩有效穗22.9万，每穗总粒数133.3粒，结实率92.6%，千粒重25.9克。经江苏省农业科学院植物保护研究所鉴定：穗颈瘟损失率5级，稻瘟病综合抗性指数5.0，中感稻瘟病、白叶枯病，感纹枯病，抗条纹叶枯病。米质理化指标：整精米率77.1%，</w:t>
      </w:r>
      <w:r>
        <w:rPr>
          <w:rFonts w:hint="default" w:ascii="Times New Roman" w:hAnsi="Times New Roman" w:eastAsia="方正仿宋_GBK" w:cs="Times New Roman"/>
          <w:kern w:val="0"/>
          <w:sz w:val="28"/>
          <w:szCs w:val="28"/>
        </w:rPr>
        <w:t>垩白粒率35%，</w:t>
      </w:r>
      <w:r>
        <w:rPr>
          <w:rFonts w:hint="default" w:ascii="Times New Roman" w:hAnsi="Times New Roman" w:eastAsia="方正仿宋_GBK" w:cs="Times New Roman"/>
          <w:color w:val="000000"/>
          <w:kern w:val="0"/>
          <w:sz w:val="28"/>
          <w:szCs w:val="28"/>
        </w:rPr>
        <w:t>垩白度9.7%，胶稠度68毫米，直链淀粉含量12.9%，长宽比1.6，食味品尝分达到半糯粳稻品种审定标准。</w:t>
      </w:r>
    </w:p>
    <w:p w14:paraId="27C9B3C3">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bCs/>
          <w:color w:val="000000"/>
          <w:kern w:val="0"/>
          <w:sz w:val="28"/>
          <w:szCs w:val="28"/>
        </w:rPr>
        <w:t>产量表现：</w:t>
      </w:r>
      <w:r>
        <w:rPr>
          <w:rFonts w:hint="default" w:ascii="Times New Roman" w:hAnsi="Times New Roman" w:eastAsia="方正仿宋_GBK" w:cs="Times New Roman"/>
          <w:color w:val="000000"/>
          <w:kern w:val="0"/>
          <w:sz w:val="28"/>
          <w:szCs w:val="28"/>
        </w:rPr>
        <w:t>2023~2024年参加江苏省中熟中粳（早熟组）连云港农科院科企联合体区域试验，</w:t>
      </w:r>
      <w:r>
        <w:rPr>
          <w:rFonts w:hint="default" w:ascii="Times New Roman" w:hAnsi="Times New Roman" w:eastAsia="方正仿宋_GBK" w:cs="Times New Roman"/>
          <w:kern w:val="0"/>
          <w:sz w:val="28"/>
          <w:szCs w:val="28"/>
        </w:rPr>
        <w:t>2023年平均亩产676.5公斤，比对照</w:t>
      </w:r>
      <w:r>
        <w:rPr>
          <w:rFonts w:hint="default" w:ascii="Times New Roman" w:hAnsi="Times New Roman" w:eastAsia="方正仿宋_GBK" w:cs="Times New Roman"/>
          <w:color w:val="000000"/>
          <w:kern w:val="0"/>
          <w:sz w:val="28"/>
          <w:szCs w:val="28"/>
        </w:rPr>
        <w:t>苏秀867</w:t>
      </w:r>
      <w:r>
        <w:rPr>
          <w:rFonts w:hint="default" w:ascii="Times New Roman" w:hAnsi="Times New Roman" w:eastAsia="方正仿宋_GBK" w:cs="Times New Roman"/>
          <w:kern w:val="0"/>
          <w:sz w:val="28"/>
          <w:szCs w:val="28"/>
        </w:rPr>
        <w:t>增产6.2%；2024年平均亩产649.3公斤，比对照增产7.2%；</w:t>
      </w:r>
      <w:r>
        <w:rPr>
          <w:rFonts w:hint="default" w:ascii="Times New Roman" w:hAnsi="Times New Roman" w:eastAsia="方正仿宋_GBK" w:cs="Times New Roman"/>
          <w:color w:val="000000"/>
          <w:kern w:val="0"/>
          <w:sz w:val="28"/>
          <w:szCs w:val="28"/>
        </w:rPr>
        <w:t>两年平均亩产662.9公斤，比对照增产6.7%。2025年参加生产试验，平均亩产628.3公斤，比对照增产6.0%。</w:t>
      </w:r>
    </w:p>
    <w:p w14:paraId="0001F5DE">
      <w:pPr>
        <w:adjustRightIn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bCs/>
          <w:color w:val="000000"/>
          <w:kern w:val="0"/>
          <w:sz w:val="28"/>
          <w:szCs w:val="28"/>
        </w:rPr>
        <w:t>栽培技术要点：</w:t>
      </w:r>
      <w:r>
        <w:rPr>
          <w:rFonts w:hint="default" w:ascii="Times New Roman" w:hAnsi="Times New Roman" w:eastAsia="方正仿宋_GBK" w:cs="Times New Roman"/>
          <w:color w:val="000000"/>
          <w:kern w:val="0"/>
          <w:sz w:val="28"/>
          <w:szCs w:val="28"/>
        </w:rPr>
        <w:t>1、适期播种，培育壮秧。一般机插育秧5月下旬播种，塑盘育秧每盘120~130克，大田用种量每亩3~4公斤。稀播匀播，培育适龄壮秧。2、适时移栽，合理密植。机插育秧秧龄20天左右，每亩插1.8万~2.0万穴，每穴3~5苗，亩基本苗6万~8万。3、科学肥水管理。一般亩施纯氮18公斤左右，重视磷钾肥和有机肥配合施用，基蘖肥与穗肥比例以7:3为宜。水浆管理上，浅水栽插，寸水活棵，薄水分蘖，当亩总茎蘖数达</w:t>
      </w:r>
      <w:r>
        <w:rPr>
          <w:rFonts w:hint="default" w:ascii="Times New Roman" w:hAnsi="Times New Roman" w:eastAsia="方正仿宋_GBK" w:cs="Times New Roman"/>
          <w:color w:val="000000"/>
          <w:kern w:val="0"/>
          <w:sz w:val="28"/>
          <w:szCs w:val="28"/>
          <w:lang w:val="en-US" w:eastAsia="zh-CN"/>
        </w:rPr>
        <w:t>20</w:t>
      </w:r>
      <w:r>
        <w:rPr>
          <w:rFonts w:hint="default" w:ascii="Times New Roman" w:hAnsi="Times New Roman" w:eastAsia="方正仿宋_GBK" w:cs="Times New Roman"/>
          <w:color w:val="000000"/>
          <w:kern w:val="0"/>
          <w:sz w:val="28"/>
          <w:szCs w:val="28"/>
        </w:rPr>
        <w:t>万</w:t>
      </w:r>
      <w:r>
        <w:rPr>
          <w:rFonts w:hint="default" w:ascii="Times New Roman" w:hAnsi="Times New Roman" w:eastAsia="方正仿宋_GBK" w:cs="Times New Roman"/>
          <w:color w:val="000000"/>
          <w:kern w:val="0"/>
          <w:sz w:val="28"/>
          <w:szCs w:val="28"/>
          <w:lang w:val="en-US" w:eastAsia="zh-CN"/>
        </w:rPr>
        <w:t>左右</w:t>
      </w:r>
      <w:r>
        <w:rPr>
          <w:rFonts w:hint="default" w:ascii="Times New Roman" w:hAnsi="Times New Roman" w:eastAsia="方正仿宋_GBK" w:cs="Times New Roman"/>
          <w:color w:val="000000"/>
          <w:kern w:val="0"/>
          <w:sz w:val="28"/>
          <w:szCs w:val="28"/>
        </w:rPr>
        <w:t>时适度分次搁田，孕穗到扬花期保持水层，后期干干湿湿，收割前7~10天断水。4、病虫害防治。播种前用药剂浸种防治恶苗病和干尖线虫病等种传病虫害。秧田期防治稻蓟马、灰飞虱等，中后期综合防治二化螟、大螟、稻纵卷叶螟、稻飞虱，纹枯病、稻曲病和稻瘟病等。</w:t>
      </w:r>
    </w:p>
    <w:p w14:paraId="6641F7B3">
      <w:pPr>
        <w:adjustRightInd w:val="0"/>
        <w:spacing w:line="480" w:lineRule="exact"/>
        <w:ind w:firstLine="560" w:firstLineChars="200"/>
        <w:rPr>
          <w:rFonts w:hint="default" w:ascii="Times New Roman" w:hAnsi="Times New Roman" w:eastAsia="方正楷体_GBK" w:cs="Times New Roman"/>
          <w:b/>
          <w:sz w:val="28"/>
          <w:szCs w:val="28"/>
        </w:rPr>
      </w:pPr>
      <w:r>
        <w:rPr>
          <w:rFonts w:hint="default" w:ascii="Times New Roman" w:hAnsi="Times New Roman" w:eastAsia="方正黑体_GBK" w:cs="Times New Roman"/>
          <w:bCs/>
          <w:color w:val="000000"/>
          <w:kern w:val="0"/>
          <w:sz w:val="28"/>
          <w:szCs w:val="28"/>
        </w:rPr>
        <w:t>审定意见：</w:t>
      </w:r>
      <w:r>
        <w:rPr>
          <w:rFonts w:hint="default" w:ascii="Times New Roman" w:hAnsi="Times New Roman" w:eastAsia="方正仿宋_GBK" w:cs="Times New Roman"/>
          <w:color w:val="000000"/>
          <w:kern w:val="0"/>
          <w:sz w:val="28"/>
          <w:szCs w:val="28"/>
        </w:rPr>
        <w:t>通过审定，适宜在江苏省淮北地区种植。</w:t>
      </w:r>
    </w:p>
    <w:p w14:paraId="0BC874C2">
      <w:pPr>
        <w:spacing w:before="156" w:beforeLines="50" w:after="156" w:afterLines="50" w:line="480" w:lineRule="exact"/>
        <w:jc w:val="center"/>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18、徐稻303</w:t>
      </w:r>
    </w:p>
    <w:p w14:paraId="2433F8F1">
      <w:pPr>
        <w:adjustRightInd w:val="0"/>
        <w:snapToGrid w:val="0"/>
        <w:spacing w:line="48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仿宋" w:cs="Times New Roman"/>
          <w:color w:val="000000"/>
          <w:kern w:val="0"/>
          <w:sz w:val="28"/>
          <w:szCs w:val="28"/>
        </w:rPr>
        <w:t>苏审稻20260018</w:t>
      </w:r>
    </w:p>
    <w:p w14:paraId="78E1ED72">
      <w:pPr>
        <w:adjustRightInd w:val="0"/>
        <w:snapToGrid w:val="0"/>
        <w:spacing w:line="48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sz w:val="28"/>
          <w:szCs w:val="28"/>
        </w:rPr>
        <w:t>徐稻303</w:t>
      </w:r>
    </w:p>
    <w:p w14:paraId="0E5F1B97">
      <w:pPr>
        <w:adjustRightInd w:val="0"/>
        <w:snapToGrid w:val="0"/>
        <w:spacing w:line="480" w:lineRule="exact"/>
        <w:ind w:firstLine="560" w:firstLineChars="200"/>
        <w:rPr>
          <w:rFonts w:hint="default" w:ascii="Times New Roman" w:hAnsi="Times New Roman"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cs="Times New Roman"/>
          <w:kern w:val="0"/>
          <w:sz w:val="28"/>
          <w:szCs w:val="28"/>
        </w:rPr>
        <w:t>：</w:t>
      </w:r>
      <w:r>
        <w:rPr>
          <w:rFonts w:hint="default" w:ascii="Times New Roman" w:hAnsi="Times New Roman" w:eastAsia="方正仿宋_GBK" w:cs="Times New Roman"/>
          <w:kern w:val="0"/>
          <w:sz w:val="28"/>
          <w:szCs w:val="28"/>
        </w:rPr>
        <w:t>江苏徐淮地区徐州农业科学研究所</w:t>
      </w:r>
    </w:p>
    <w:p w14:paraId="71B215FE">
      <w:pPr>
        <w:adjustRightInd w:val="0"/>
        <w:snapToGrid w:val="0"/>
        <w:spacing w:line="480" w:lineRule="exact"/>
        <w:ind w:firstLine="560" w:firstLineChars="200"/>
        <w:rPr>
          <w:rFonts w:hint="default" w:ascii="Times New Roman" w:hAnsi="Times New Roman"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江苏徐淮地区徐州农业科学研究所</w:t>
      </w:r>
    </w:p>
    <w:p w14:paraId="58029C92">
      <w:pPr>
        <w:adjustRightInd w:val="0"/>
        <w:snapToGrid w:val="0"/>
        <w:spacing w:line="480" w:lineRule="exact"/>
        <w:ind w:firstLine="560" w:firstLineChars="200"/>
        <w:rPr>
          <w:rFonts w:hint="default" w:ascii="Times New Roman" w:hAnsi="Times New Roman"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sz w:val="28"/>
          <w:szCs w:val="28"/>
        </w:rPr>
        <w:t>徐51772</w:t>
      </w:r>
      <w:r>
        <w:rPr>
          <w:rFonts w:hint="default" w:ascii="Times New Roman" w:hAnsi="Times New Roman" w:eastAsia="方正仿宋_GBK" w:cs="Times New Roman"/>
          <w:color w:val="000000"/>
          <w:kern w:val="0"/>
          <w:sz w:val="28"/>
          <w:szCs w:val="28"/>
        </w:rPr>
        <w:t>/</w:t>
      </w:r>
      <w:r>
        <w:rPr>
          <w:rFonts w:hint="default" w:ascii="Times New Roman" w:hAnsi="Times New Roman" w:eastAsia="方正仿宋_GBK" w:cs="Times New Roman"/>
          <w:sz w:val="28"/>
          <w:szCs w:val="28"/>
        </w:rPr>
        <w:t>华粳8号</w:t>
      </w:r>
      <w:r>
        <w:rPr>
          <w:rFonts w:hint="default" w:ascii="Times New Roman" w:hAnsi="Times New Roman" w:eastAsia="方正仿宋_GBK" w:cs="Times New Roman"/>
          <w:kern w:val="0"/>
          <w:sz w:val="28"/>
          <w:szCs w:val="28"/>
        </w:rPr>
        <w:t>，参试名称“徐03312”</w:t>
      </w:r>
    </w:p>
    <w:p w14:paraId="773D6B1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中熟中粳稻早熟品种。株高适中，株型集散适中；</w:t>
      </w:r>
      <w:r>
        <w:rPr>
          <w:rFonts w:hint="default" w:ascii="Times New Roman" w:hAnsi="Times New Roman" w:eastAsia="方正仿宋_GBK" w:cs="Times New Roman"/>
          <w:color w:val="000000" w:themeColor="text1"/>
          <w:kern w:val="0"/>
          <w:sz w:val="28"/>
          <w:szCs w:val="28"/>
          <w14:textFill>
            <w14:solidFill>
              <w14:schemeClr w14:val="tx1"/>
            </w14:solidFill>
          </w14:textFill>
        </w:rPr>
        <w:t>叶片挺，叶色中绿；穗层整齐，穗型较大，籽粒较多；秆青籽黄，成熟期熟相好。</w:t>
      </w:r>
      <w:r>
        <w:rPr>
          <w:rFonts w:hint="default" w:ascii="Times New Roman" w:hAnsi="Times New Roman" w:eastAsia="方正仿宋_GBK" w:cs="Times New Roman"/>
          <w:kern w:val="0"/>
          <w:sz w:val="28"/>
          <w:szCs w:val="28"/>
        </w:rPr>
        <w:t>联合体区试平均结果：全生育期1</w:t>
      </w:r>
      <w:r>
        <w:rPr>
          <w:rFonts w:hint="default" w:ascii="Times New Roman" w:hAnsi="Times New Roman" w:eastAsia="方正仿宋_GBK" w:cs="Times New Roman"/>
          <w:color w:val="000000" w:themeColor="text1"/>
          <w:kern w:val="0"/>
          <w:sz w:val="28"/>
          <w:szCs w:val="28"/>
          <w14:textFill>
            <w14:solidFill>
              <w14:schemeClr w14:val="tx1"/>
            </w14:solidFill>
          </w14:textFill>
        </w:rPr>
        <w:t>47.4天，</w:t>
      </w:r>
      <w:r>
        <w:rPr>
          <w:rFonts w:hint="default" w:ascii="Times New Roman" w:hAnsi="Times New Roman" w:eastAsia="方正仿宋_GBK" w:cs="Times New Roman"/>
          <w:color w:val="000000" w:themeColor="text1"/>
          <w:sz w:val="28"/>
          <w:szCs w:val="28"/>
          <w14:textFill>
            <w14:solidFill>
              <w14:schemeClr w14:val="tx1"/>
            </w14:solidFill>
          </w14:textFill>
        </w:rPr>
        <w:t>比对照苏秀867早熟0.7天。株高90.7厘米，每亩有效穗21.5万，每穗总粒数159.9粒，结实率90.9%，千粒重24.2克</w:t>
      </w:r>
      <w:r>
        <w:rPr>
          <w:rFonts w:hint="default" w:ascii="Times New Roman" w:hAnsi="Times New Roman" w:eastAsia="方正仿宋_GBK" w:cs="Times New Roman"/>
          <w:color w:val="000000" w:themeColor="text1"/>
          <w:kern w:val="0"/>
          <w:sz w:val="28"/>
          <w:szCs w:val="28"/>
          <w14:textFill>
            <w14:solidFill>
              <w14:schemeClr w14:val="tx1"/>
            </w14:solidFill>
          </w14:textFill>
        </w:rPr>
        <w:t>。经江苏省农业科学院植物保护研究所鉴定：穗颈瘟损失率最高级5级，稻瘟病综合抗性指数5.0，中感稻瘟病、白叶枯病和条纹叶枯病，感纹枯病。米质理化指标</w:t>
      </w:r>
      <w:r>
        <w:rPr>
          <w:rFonts w:hint="default" w:ascii="Times New Roman" w:hAnsi="Times New Roman" w:eastAsia="方正仿宋_GBK" w:cs="Times New Roman"/>
          <w:color w:val="000000" w:themeColor="text1"/>
          <w:sz w:val="28"/>
          <w:szCs w:val="28"/>
          <w14:textFill>
            <w14:solidFill>
              <w14:schemeClr w14:val="tx1"/>
            </w14:solidFill>
          </w14:textFill>
        </w:rPr>
        <w:t>：整精米率78.0%，垩白粒率22.0%，垩白度4.1%，胶稠度68毫米，直链淀粉含量17.3%，</w:t>
      </w:r>
      <w:r>
        <w:rPr>
          <w:rFonts w:hint="default" w:ascii="Times New Roman" w:hAnsi="Times New Roman" w:eastAsia="方正仿宋_GBK" w:cs="Times New Roman"/>
          <w:sz w:val="28"/>
          <w:szCs w:val="28"/>
        </w:rPr>
        <w:t>长宽比1.9</w:t>
      </w:r>
      <w:r>
        <w:rPr>
          <w:rFonts w:hint="default" w:ascii="Times New Roman" w:hAnsi="Times New Roman" w:eastAsia="方正仿宋_GBK" w:cs="Times New Roman"/>
          <w:kern w:val="0"/>
          <w:sz w:val="28"/>
          <w:szCs w:val="28"/>
        </w:rPr>
        <w:t>，达到农业行业《食用稻品种品质》标准三级。</w:t>
      </w:r>
    </w:p>
    <w:p w14:paraId="0A41902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w:t>
      </w:r>
      <w:r>
        <w:rPr>
          <w:rFonts w:hint="default" w:ascii="Times New Roman" w:hAnsi="Times New Roman" w:eastAsia="方正仿宋_GBK" w:cs="Times New Roman"/>
          <w:color w:val="000000"/>
          <w:kern w:val="0"/>
          <w:sz w:val="28"/>
          <w:szCs w:val="28"/>
        </w:rPr>
        <w:t>~</w:t>
      </w:r>
      <w:r>
        <w:rPr>
          <w:rFonts w:hint="default" w:ascii="Times New Roman" w:hAnsi="Times New Roman" w:eastAsia="方正仿宋_GBK" w:cs="Times New Roman"/>
          <w:kern w:val="0"/>
          <w:sz w:val="28"/>
          <w:szCs w:val="28"/>
        </w:rPr>
        <w:t>2024年参加江苏省中熟中粳（早熟组）连云港农科院科企联合体区域试验，2023年平均亩产675.6公斤，比对照</w:t>
      </w:r>
      <w:r>
        <w:rPr>
          <w:rFonts w:hint="default" w:ascii="Times New Roman" w:hAnsi="Times New Roman" w:eastAsia="方正仿宋_GBK" w:cs="Times New Roman"/>
          <w:color w:val="000000"/>
          <w:kern w:val="0"/>
          <w:sz w:val="28"/>
          <w:szCs w:val="28"/>
        </w:rPr>
        <w:t>苏秀867</w:t>
      </w:r>
      <w:r>
        <w:rPr>
          <w:rFonts w:hint="default" w:ascii="Times New Roman" w:hAnsi="Times New Roman" w:eastAsia="方正仿宋_GBK" w:cs="Times New Roman"/>
          <w:kern w:val="0"/>
          <w:sz w:val="28"/>
          <w:szCs w:val="28"/>
        </w:rPr>
        <w:t>增产6.0%；2024年平均亩产649.5公斤，比对照增产7.3%；两年平均亩产662.6公斤，比对照增产6.7%。2025年参加生产试验，平均亩产631.0公斤，比对照增产6.4%。</w:t>
      </w:r>
    </w:p>
    <w:p w14:paraId="10449A90">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盘干谷重120~130克，播前用药剂浸种，大田移栽每亩用种量3~4公斤。2、适时移栽，合理密植。机插稻秧龄20~22天，每亩栽插1.8万穴，亩基本苗6万~8万。3、科学肥水管理。一般亩施纯氮18~20千克，配合施用磷、钾肥。水浆管理上应做到薄水栽秧、寸水活棵、浅水分蘖，够蘖烤田、抽穗扬花保持水层、后期干湿交替，收割前一周断水。4、综合防治病虫害。播前用药剂浸种防治恶苗病和干尖线虫病等种传病虫害，秧田期和大田期注意防治灰飞虱、稻蓟马，中、后期及时防治稻瘟病、纹枯病、稻曲病、飞虱、螟虫等病虫害。</w:t>
      </w:r>
    </w:p>
    <w:p w14:paraId="32EA5118">
      <w:pPr>
        <w:spacing w:line="480" w:lineRule="exact"/>
        <w:ind w:firstLine="560" w:firstLineChars="200"/>
        <w:rPr>
          <w:rFonts w:hint="default" w:ascii="Times New Roman" w:hAnsi="Times New Roman" w:eastAsia="方正楷体_GBK" w:cs="Times New Roman"/>
          <w:b/>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6235C3D5">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19、苏粳2086</w:t>
      </w:r>
    </w:p>
    <w:p w14:paraId="43A6B279">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仿宋" w:cs="Times New Roman"/>
          <w:color w:val="000000"/>
          <w:kern w:val="0"/>
          <w:sz w:val="28"/>
          <w:szCs w:val="28"/>
        </w:rPr>
        <w:t>苏审稻20260019</w:t>
      </w:r>
      <w:r>
        <w:rPr>
          <w:rFonts w:hint="default" w:ascii="Times New Roman" w:hAnsi="Times New Roman" w:eastAsia="方正仿宋_GBK" w:cs="Times New Roman"/>
          <w:kern w:val="0"/>
          <w:sz w:val="28"/>
          <w:szCs w:val="28"/>
        </w:rPr>
        <w:t xml:space="preserve"> </w:t>
      </w:r>
    </w:p>
    <w:p w14:paraId="6D199B9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苏粳2086</w:t>
      </w:r>
    </w:p>
    <w:p w14:paraId="0A736660">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w:t>
      </w:r>
      <w:r>
        <w:rPr>
          <w:rFonts w:hint="default" w:ascii="Times New Roman" w:hAnsi="Times New Roman" w:eastAsia="方正仿宋_GBK" w:cs="Times New Roman"/>
          <w:kern w:val="0"/>
          <w:sz w:val="28"/>
          <w:szCs w:val="28"/>
        </w:rPr>
        <w:t>太湖地区农业科学研究所</w:t>
      </w:r>
    </w:p>
    <w:p w14:paraId="082B151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江苏太湖地区农业科学研究所</w:t>
      </w:r>
    </w:p>
    <w:p w14:paraId="77D3FCBF">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南粳5718/苏1156</w:t>
      </w:r>
    </w:p>
    <w:p w14:paraId="1A9427D8">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中熟中粳早熟稻品种。叶色中绿，叶姿挺，分蘖力好，株型较紧凑，群体整齐度好，穗层整齐，后期转色好。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区试平均结果：全生育期139.4天，比对照苏秀867早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6.3天。株高92.7厘米，每亩有效穗23.8万，每穗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132.9粒，结实率87.4%，千粒重25.9克。经江苏省农业科学院植物保护研究所鉴定：穗颈瘟损失率最高级5级，稻瘟病综合抗性指数5.0，中感稻瘟病、白叶枯病和条纹叶枯病，抗纹枯病。米质理化指标：整精米率73.3%，垩白粒率19%，垩白度3.5%，胶稠度60毫米，直链淀粉含量16.8%，长宽比1.7，达到农业行业《食用稻品种品质》标准三级。</w:t>
      </w:r>
    </w:p>
    <w:p w14:paraId="40C95812">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2023~2024年参加江苏省中熟中粳（早熟组）大华种业科企</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区域试验，2023年平均亩产683.2公斤，比对照</w:t>
      </w:r>
      <w:r>
        <w:rPr>
          <w:rFonts w:hint="default" w:ascii="Times New Roman" w:hAnsi="Times New Roman" w:eastAsia="方正仿宋_GBK" w:cs="Times New Roman"/>
          <w:color w:val="000000"/>
          <w:kern w:val="0"/>
          <w:sz w:val="28"/>
          <w:szCs w:val="28"/>
        </w:rPr>
        <w:t>苏秀867</w:t>
      </w:r>
      <w:r>
        <w:rPr>
          <w:rFonts w:hint="default" w:ascii="Times New Roman" w:hAnsi="Times New Roman" w:eastAsia="方正仿宋_GBK" w:cs="Times New Roman"/>
          <w:kern w:val="0"/>
          <w:sz w:val="28"/>
          <w:szCs w:val="28"/>
        </w:rPr>
        <w:t>增产8.7%；2024年平均亩产612.1公斤，比对照增产5.1%；两年平均亩产647.67公斤，比对照增产6.9%。2025年参加生产试验，平均亩产604.4公斤，比对照增产5.3%。</w:t>
      </w:r>
    </w:p>
    <w:p w14:paraId="074472C6">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1、适期播种，培育壮秧。一般5月机插育秧下旬播种，每亩大田用种量3~4公斤。2、适时移栽，合理密植。机插育秧秧龄20 天左右，每亩1.8万~2.0万穴，每穴3~5苗，亩基本苗6万~10万。3、科学肥水管理。一般亩施纯氮18~20公斤，氮、磷、钾搭配使用。基蘖肥与穗肥比例以6:4 左右为宜。水浆管理上掌握浅水栽插，寸水活棵，薄水分蘖，适当露田。当亩总茎蘖数达20万时分次适度搁田，孕穗到扬花期保持水层，后期间歇灌溉，干干湿湿，收割前7~10天断水。4、病虫害防治。播前用药剂浸种防治恶苗病和干尖线虫病等种传病虫害，秧田期和大田期注意灰飞虱、稻蓟马的防治，中、后期要综合防治稻瘟病、纹枯病、螟虫、稻飞虱、稻曲病等。</w:t>
      </w:r>
    </w:p>
    <w:p w14:paraId="67F3CD4D">
      <w:pPr>
        <w:spacing w:line="560" w:lineRule="exact"/>
        <w:ind w:firstLine="560" w:firstLineChars="200"/>
        <w:textAlignment w:val="center"/>
        <w:outlineLvl w:val="1"/>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0F17E5BB">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20、中江粳107</w:t>
      </w:r>
    </w:p>
    <w:p w14:paraId="22D4F9D9">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黑体_GBK" w:cs="Times New Roman"/>
          <w:color w:val="000000"/>
          <w:kern w:val="0"/>
          <w:sz w:val="28"/>
          <w:szCs w:val="28"/>
        </w:rPr>
        <w:t>：</w:t>
      </w:r>
      <w:r>
        <w:rPr>
          <w:rFonts w:hint="default" w:ascii="Times New Roman" w:hAnsi="Times New Roman" w:eastAsia="方正仿宋_GBK" w:cs="Times New Roman"/>
          <w:kern w:val="0"/>
          <w:sz w:val="28"/>
          <w:szCs w:val="28"/>
        </w:rPr>
        <w:t>苏审稻20260020</w:t>
      </w:r>
    </w:p>
    <w:p w14:paraId="5F81B52C">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品种名称：</w:t>
      </w:r>
      <w:r>
        <w:rPr>
          <w:rFonts w:hint="default" w:ascii="Times New Roman" w:hAnsi="Times New Roman" w:eastAsia="方正仿宋_GBK" w:cs="Times New Roman"/>
          <w:kern w:val="0"/>
          <w:sz w:val="28"/>
          <w:szCs w:val="28"/>
        </w:rPr>
        <w:t>中江粳107</w:t>
      </w:r>
    </w:p>
    <w:p w14:paraId="0E1053CC">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申 请 者：</w:t>
      </w:r>
      <w:r>
        <w:rPr>
          <w:rFonts w:hint="default" w:ascii="Times New Roman" w:hAnsi="Times New Roman" w:eastAsia="方正仿宋_GBK" w:cs="Times New Roman"/>
          <w:kern w:val="0"/>
          <w:sz w:val="28"/>
          <w:szCs w:val="28"/>
        </w:rPr>
        <w:t>南通</w:t>
      </w:r>
      <w:r>
        <w:rPr>
          <w:rFonts w:hint="default" w:ascii="Times New Roman" w:hAnsi="Times New Roman" w:eastAsia="方正仿宋_GBK" w:cs="Times New Roman"/>
          <w:bCs/>
          <w:color w:val="000000"/>
          <w:kern w:val="0"/>
          <w:sz w:val="28"/>
          <w:szCs w:val="28"/>
        </w:rPr>
        <w:t>中江农业发展有限公司</w:t>
      </w:r>
    </w:p>
    <w:p w14:paraId="236B616C">
      <w:pPr>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育 种 者：</w:t>
      </w:r>
      <w:r>
        <w:rPr>
          <w:rFonts w:hint="default" w:ascii="Times New Roman" w:hAnsi="Times New Roman" w:eastAsia="方正仿宋_GBK" w:cs="Times New Roman"/>
          <w:kern w:val="0"/>
          <w:sz w:val="28"/>
          <w:szCs w:val="28"/>
        </w:rPr>
        <w:t>南通</w:t>
      </w:r>
      <w:r>
        <w:rPr>
          <w:rFonts w:hint="default" w:ascii="Times New Roman" w:hAnsi="Times New Roman" w:eastAsia="方正仿宋_GBK" w:cs="Times New Roman"/>
          <w:bCs/>
          <w:color w:val="000000"/>
          <w:kern w:val="0"/>
          <w:sz w:val="28"/>
          <w:szCs w:val="28"/>
        </w:rPr>
        <w:t>中江农业发展有限公司、江苏沿海地区农业科学研究所</w:t>
      </w:r>
    </w:p>
    <w:p w14:paraId="69853B6E">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苏秀867/中科盐1号</w:t>
      </w:r>
    </w:p>
    <w:p w14:paraId="3745EAF0">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中熟中粳稻早熟品种。幼苗矮壮，叶色中绿、叶姿挺，分蘖力强；株型集散适中，后期转色正常，成熟期熟相好。省联合体区试平均结果：全生育期144.6天，比对照苏秀867早熟3.0天。株高95.4</w:t>
      </w:r>
      <w:r>
        <w:rPr>
          <w:rFonts w:hint="default" w:ascii="Times New Roman" w:hAnsi="Times New Roman" w:eastAsia="方正仿宋_GBK" w:cs="Times New Roman"/>
          <w:color w:val="000000"/>
          <w:kern w:val="0"/>
          <w:sz w:val="28"/>
          <w:szCs w:val="28"/>
        </w:rPr>
        <w:t>厘米</w:t>
      </w:r>
      <w:r>
        <w:rPr>
          <w:rFonts w:hint="default" w:ascii="Times New Roman" w:hAnsi="Times New Roman" w:eastAsia="方正仿宋_GBK" w:cs="Times New Roman"/>
          <w:kern w:val="0"/>
          <w:sz w:val="28"/>
          <w:szCs w:val="28"/>
        </w:rPr>
        <w:t>，每亩有效穗23.3万，每穗总粒数142.3粒，结实率88.0%，千粒重25.7克。经江苏省农业科学院植物保护研究所鉴定：穗颈瘟损失率最高级5级，稻瘟病综合抗性指数4.5，中感稻瘟病、白叶枯病和条纹叶枯病，高感纹枯病。米质理化指标：整精米率72.9%，垩白粒率20.0%，垩白度3.8%，胶稠度65毫米，直链淀粉含量15.3%，长宽比1.8，达到农业行业《食用稻品种品质》标准三级。</w:t>
      </w:r>
    </w:p>
    <w:p w14:paraId="1052DC5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2022~2023年参加</w:t>
      </w:r>
      <w:r>
        <w:rPr>
          <w:rFonts w:hint="default" w:ascii="Times New Roman" w:hAnsi="Times New Roman" w:eastAsia="方正仿宋_GBK" w:cs="Times New Roman"/>
          <w:color w:val="000000"/>
          <w:kern w:val="0"/>
          <w:sz w:val="28"/>
          <w:szCs w:val="28"/>
        </w:rPr>
        <w:t>江苏省中熟中粳（早熟组）大华种业科企联合体区域</w:t>
      </w:r>
      <w:r>
        <w:rPr>
          <w:rFonts w:hint="default" w:ascii="Times New Roman" w:hAnsi="Times New Roman" w:eastAsia="方正仿宋_GBK" w:cs="Times New Roman"/>
          <w:kern w:val="0"/>
          <w:sz w:val="28"/>
          <w:szCs w:val="28"/>
        </w:rPr>
        <w:t>试验，2022年平均亩产636.9公斤，比对照</w:t>
      </w:r>
      <w:r>
        <w:rPr>
          <w:rFonts w:hint="default" w:ascii="Times New Roman" w:hAnsi="Times New Roman" w:eastAsia="方正仿宋_GBK" w:cs="Times New Roman"/>
          <w:color w:val="000000"/>
          <w:kern w:val="0"/>
          <w:sz w:val="28"/>
          <w:szCs w:val="28"/>
        </w:rPr>
        <w:t>苏秀867</w:t>
      </w:r>
      <w:r>
        <w:rPr>
          <w:rFonts w:hint="default" w:ascii="Times New Roman" w:hAnsi="Times New Roman" w:eastAsia="方正仿宋_GBK" w:cs="Times New Roman"/>
          <w:kern w:val="0"/>
          <w:sz w:val="28"/>
          <w:szCs w:val="28"/>
        </w:rPr>
        <w:t>增产6.7%；2023年平均亩产663.8公斤，比对照增产5.7%；两年平均亩产650.3公斤，比对照增产6.2%。2024年</w:t>
      </w:r>
      <w:r>
        <w:rPr>
          <w:rFonts w:hint="default" w:ascii="Times New Roman" w:hAnsi="Times New Roman" w:eastAsia="方正仿宋_GBK" w:cs="Times New Roman"/>
          <w:color w:val="000000"/>
          <w:kern w:val="0"/>
          <w:sz w:val="28"/>
          <w:szCs w:val="28"/>
        </w:rPr>
        <w:t>参加</w:t>
      </w:r>
      <w:r>
        <w:rPr>
          <w:rFonts w:hint="default" w:ascii="Times New Roman" w:hAnsi="Times New Roman" w:eastAsia="方正仿宋_GBK" w:cs="Times New Roman"/>
          <w:kern w:val="0"/>
          <w:sz w:val="28"/>
          <w:szCs w:val="28"/>
        </w:rPr>
        <w:t>生产试验，平均亩产604.6公斤，比对照增产5.4%。</w:t>
      </w:r>
    </w:p>
    <w:p w14:paraId="55DAF52D">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3~4公斤。2、适期移栽，合理密植。一般6月中旬移栽，机插秧秧龄18~20天，每亩栽插1.8万穴，基本苗6万~8万。3、科学肥水管理。一般亩施纯氮18~20公斤。基蘖肥、穗肥比例以7:3为宜，注重磷、钾肥的配合施用。水浆管理上掌握浅水栽插，寸水活棵，薄水分蘖，适当露田。当苗数达到预期穗数的</w:t>
      </w:r>
      <w:r>
        <w:rPr>
          <w:rFonts w:hint="default" w:ascii="Times New Roman" w:hAnsi="Times New Roman" w:eastAsia="方正仿宋_GBK" w:cs="Times New Roman"/>
          <w:kern w:val="0"/>
          <w:sz w:val="28"/>
          <w:szCs w:val="28"/>
          <w:lang w:val="en-US" w:eastAsia="zh-CN"/>
        </w:rPr>
        <w:t>90</w:t>
      </w:r>
      <w:r>
        <w:rPr>
          <w:rFonts w:hint="default" w:ascii="Times New Roman" w:hAnsi="Times New Roman" w:eastAsia="方正仿宋_GBK" w:cs="Times New Roman"/>
          <w:kern w:val="0"/>
          <w:sz w:val="28"/>
          <w:szCs w:val="28"/>
        </w:rPr>
        <w:t>%</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轻搁田，高峰苗控制在30万以内。收获前7~10天断水，切忌断水过早。4、病虫草害防治。播种前用药剂浸种预防恶苗病和干尖线虫病等种传病害，秧田期和本田生长前期注意灰飞虱、稻蓟马等的防治，中后期要综合防治稻瘟病、纹枯病、螟虫、稻纵卷叶螟、稻飞虱等。草害防治应选择水稻田登记使用的安全、高效的除草剂。</w:t>
      </w:r>
    </w:p>
    <w:p w14:paraId="4BFCB2D0">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审定意见：</w:t>
      </w:r>
      <w:r>
        <w:rPr>
          <w:rFonts w:hint="default" w:ascii="Times New Roman" w:hAnsi="Times New Roman" w:eastAsia="方正仿宋_GBK" w:cs="Times New Roman"/>
          <w:color w:val="000000"/>
          <w:kern w:val="0"/>
          <w:sz w:val="28"/>
          <w:szCs w:val="28"/>
        </w:rPr>
        <w:t>通过审定，适宜在江苏省淮北地区种植。</w:t>
      </w:r>
    </w:p>
    <w:p w14:paraId="3864ABE1">
      <w:pPr>
        <w:spacing w:before="156" w:beforeLines="50" w:after="156" w:afterLines="50" w:line="480" w:lineRule="exact"/>
        <w:jc w:val="center"/>
        <w:textAlignment w:val="center"/>
        <w:outlineLvl w:val="1"/>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21、宁9814</w:t>
      </w:r>
    </w:p>
    <w:p w14:paraId="0922BA2C">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苏审稻20260021</w:t>
      </w:r>
    </w:p>
    <w:p w14:paraId="144CDEE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宁9814</w:t>
      </w:r>
    </w:p>
    <w:p w14:paraId="640F6714">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江苏省水韵苏米产业研究院有限公司</w:t>
      </w:r>
    </w:p>
    <w:p w14:paraId="3DF26872">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江苏省水韵苏米产业研究院有限公司、江苏省农业科学院</w:t>
      </w:r>
    </w:p>
    <w:p w14:paraId="179DB2C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JD1122/JD1144</w:t>
      </w:r>
    </w:p>
    <w:p w14:paraId="17DF920C">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迟熟中粳稻品种。株型紧凑，分蘖力强，成穗率高，群体整齐度好，穗型较大，叶色中绿，叶姿较挺，后期转色好，秆青籽黄。联合体两年区试平均结果：全生育期152.1天，比对照淮稻5号早熟1.0天。株高93.5厘米，每亩有效穗20.5万，每穗总粒数144.7粒，结实率91.6%，千粒重26.2克。经江苏省农业科学院植物保护研究所鉴定：穗颈瘟损失率最高级5级，稻瘟病综合抗性指数5.0，中感稻瘟病、白叶枯病，感纹枯病，抗条纹叶枯病。米质理化指标：整精米率73.8%，垩白度2.0%，胶稠度70毫米，直链淀粉含量13.0%，长宽比1.7，达到农业行业《食用稻品种品质》标准二级。</w:t>
      </w:r>
    </w:p>
    <w:p w14:paraId="76F29A77">
      <w:pPr>
        <w:adjustRightInd w:val="0"/>
        <w:snapToGrid w:val="0"/>
        <w:spacing w:line="480" w:lineRule="exact"/>
        <w:ind w:firstLine="560" w:firstLineChars="200"/>
        <w:rPr>
          <w:rFonts w:hint="default" w:ascii="Times New Roman" w:hAnsi="Times New Roman" w:eastAsia="仿宋" w:cs="Times New Roman"/>
          <w:color w:val="000000"/>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迟熟中粳省农科院科企联合体区域试验，2023年平均亩产694.9公斤，比对照淮稻5号增产3.2%；2024年平均亩产647.1公斤，比对照增产5.1%；两年平均亩产671.0公斤，比对照增产4.2%。2025年参加生产试验，平均亩产628.0公斤，比对照增产6.0%。</w:t>
      </w:r>
    </w:p>
    <w:p w14:paraId="541CCBB4">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中下旬播种，塑盘育秧每盘120克左右，大田每亩用种量3~4公斤。2、适时移栽，合理密植。一般6月中旬移栽，机插秧秧龄控制在18~20天，每亩1.7万~1.9万穴，每穴3~5苗，基本苗6万~8万。3、科学肥水管理。一般亩施纯氮18~20公斤左右，适当增加磷、钾肥用量。基蘖肥与穗肥比例以7:3左右为宜。水浆管理上，浅水栽插，寸水活棵，薄水分蘖，适度分次搁田，后期干干湿湿，收割前7~10天断水。4、病虫害防治。播种前用药剂浸种防治恶苗病和干尖线虫病等种传病虫害。中后期综合防治二化螟、大螟、稻纵卷叶螟、稻飞虱，纹枯病、稻瘟病和稻曲病等。</w:t>
      </w:r>
    </w:p>
    <w:p w14:paraId="6FBF979F">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通过审定，适宜在江苏省苏中及宁镇扬丘陵地区种植。</w:t>
      </w:r>
    </w:p>
    <w:p w14:paraId="2428A9CC">
      <w:pPr>
        <w:spacing w:before="156" w:beforeLines="50" w:after="156" w:afterLines="50" w:line="480" w:lineRule="exact"/>
        <w:jc w:val="center"/>
        <w:textAlignment w:val="center"/>
        <w:outlineLvl w:val="1"/>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22、南粳96</w:t>
      </w:r>
    </w:p>
    <w:p w14:paraId="4706B47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：苏审稻20260022</w:t>
      </w:r>
    </w:p>
    <w:p w14:paraId="67467D17">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：南粳96</w:t>
      </w:r>
    </w:p>
    <w:p w14:paraId="1639D438">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：江苏省农业科学院</w:t>
      </w:r>
    </w:p>
    <w:p w14:paraId="438F1B4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：江苏省农业科学院</w:t>
      </w:r>
    </w:p>
    <w:p w14:paraId="6416F9DD">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：南粳53045/07GY31（Pg）//盐粳15号，参试名称“南粳23051”</w:t>
      </w:r>
    </w:p>
    <w:p w14:paraId="607C8985">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迟熟中粳稻品种。株型紧凑，分蘖能力强，群体整齐度好，穗型稍大，中后期熟相好。两年区试平均结果：全生育期152.1天，比对照淮稻5号早熟0.9天。株高97.9厘米，每亩有效穗数21.2万，每穗总粒数152.8粒，结实率88.9%，千粒重25.7克。经江苏省农业科学院植物保护研究所鉴定：穗颈瘟损失率最高级5级，稻瘟病综合抗性指数5.0，中感稻瘟病、白叶枯病，感纹枯病，抗条纹叶枯病。米质理化指标：整精米率72.3%，垩白粒率67%，垩白度21.1%，胶稠度65毫米，直链淀粉含量10.3%，长宽比1.7，食味品尝分达到半糯粳稻品种审定标准。</w:t>
      </w:r>
    </w:p>
    <w:p w14:paraId="24B4A549">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迟熟中粳省农科院科企联合体区域试验，2023年平均亩产712.4公斤，比对照淮稻5号增产5.8%；2024年平均亩产676.4公斤，比对照增产7.5%；两年平均亩产694.4公斤，比对照增产6.7%。2025年参加生产试验，平均亩产635.0公斤，比对照增产6.8%。</w:t>
      </w:r>
    </w:p>
    <w:p w14:paraId="41359F8F">
      <w:pPr>
        <w:adjustRightInd w:val="0"/>
        <w:snapToGrid w:val="0"/>
        <w:spacing w:line="480" w:lineRule="exact"/>
        <w:ind w:firstLine="560" w:firstLineChars="200"/>
        <w:rPr>
          <w:rFonts w:hint="default" w:ascii="Times New Roman" w:hAnsi="Times New Roman" w:eastAsia="方正仿宋_GBK" w:cs="Times New Roman"/>
          <w:bCs/>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w:t>
      </w:r>
      <w:r>
        <w:rPr>
          <w:rFonts w:hint="default" w:ascii="Times New Roman" w:hAnsi="Times New Roman" w:eastAsia="方正仿宋_GBK" w:cs="Times New Roman"/>
          <w:bCs/>
          <w:kern w:val="0"/>
          <w:sz w:val="28"/>
          <w:szCs w:val="28"/>
        </w:rPr>
        <w:t xml:space="preserve"> 1、适期播种，培育壮秧。一般5月下旬播种，塑盘育秧每盘120~130克，大田用种量每亩3~4公斤。2、适时移栽，合理密植。一般6月中下旬移栽，机插秧秧龄18~20天，每亩1.8万~2.0万穴，基本苗8万左右。3、科学肥水管理。一般亩施纯氮18~20公斤，氮、磷、钾搭配使用，比例为2</w:t>
      </w:r>
      <w:r>
        <w:rPr>
          <w:rFonts w:hint="default" w:ascii="Times New Roman" w:hAnsi="Times New Roman" w:eastAsia="方正仿宋_GBK" w:cs="Times New Roman"/>
          <w:color w:val="000000"/>
          <w:kern w:val="0"/>
          <w:sz w:val="28"/>
          <w:szCs w:val="28"/>
        </w:rPr>
        <w:t>:</w:t>
      </w:r>
      <w:r>
        <w:rPr>
          <w:rFonts w:hint="default" w:ascii="Times New Roman" w:hAnsi="Times New Roman" w:eastAsia="方正仿宋_GBK" w:cs="Times New Roman"/>
          <w:bCs/>
          <w:kern w:val="0"/>
          <w:sz w:val="28"/>
          <w:szCs w:val="28"/>
        </w:rPr>
        <w:t>1</w:t>
      </w:r>
      <w:r>
        <w:rPr>
          <w:rFonts w:hint="default" w:ascii="Times New Roman" w:hAnsi="Times New Roman" w:eastAsia="方正仿宋_GBK" w:cs="Times New Roman"/>
          <w:color w:val="000000"/>
          <w:kern w:val="0"/>
          <w:sz w:val="28"/>
          <w:szCs w:val="28"/>
        </w:rPr>
        <w:t>:</w:t>
      </w:r>
      <w:r>
        <w:rPr>
          <w:rFonts w:hint="default" w:ascii="Times New Roman" w:hAnsi="Times New Roman" w:eastAsia="方正仿宋_GBK" w:cs="Times New Roman"/>
          <w:bCs/>
          <w:kern w:val="0"/>
          <w:sz w:val="28"/>
          <w:szCs w:val="28"/>
        </w:rPr>
        <w:t>1，基蘖肥与穗肥比例以6</w:t>
      </w:r>
      <w:r>
        <w:rPr>
          <w:rFonts w:hint="default" w:ascii="Times New Roman" w:hAnsi="Times New Roman" w:eastAsia="方正仿宋_GBK" w:cs="Times New Roman"/>
          <w:color w:val="000000"/>
          <w:kern w:val="0"/>
          <w:sz w:val="28"/>
          <w:szCs w:val="28"/>
        </w:rPr>
        <w:t>:</w:t>
      </w:r>
      <w:r>
        <w:rPr>
          <w:rFonts w:hint="default" w:ascii="Times New Roman" w:hAnsi="Times New Roman" w:eastAsia="方正仿宋_GBK" w:cs="Times New Roman"/>
          <w:bCs/>
          <w:kern w:val="0"/>
          <w:sz w:val="28"/>
          <w:szCs w:val="28"/>
        </w:rPr>
        <w:t>4左右为宜。水浆管理上掌握浅水栽插，寸水活棵，薄水分蘖，适当露田；当亩总茎蘖数达20万</w:t>
      </w:r>
      <w:r>
        <w:rPr>
          <w:rFonts w:hint="default" w:ascii="Times New Roman" w:hAnsi="Times New Roman" w:eastAsia="方正仿宋_GBK" w:cs="Times New Roman"/>
          <w:bCs/>
          <w:kern w:val="0"/>
          <w:sz w:val="28"/>
          <w:szCs w:val="28"/>
          <w:lang w:val="en-US" w:eastAsia="zh-CN"/>
        </w:rPr>
        <w:t>左右</w:t>
      </w:r>
      <w:r>
        <w:rPr>
          <w:rFonts w:hint="default" w:ascii="Times New Roman" w:hAnsi="Times New Roman" w:eastAsia="方正仿宋_GBK" w:cs="Times New Roman"/>
          <w:bCs/>
          <w:kern w:val="0"/>
          <w:sz w:val="28"/>
          <w:szCs w:val="28"/>
        </w:rPr>
        <w:t>时分次适度搁田，后期间隙灌溉，干干湿湿强杆壮根，收割前一周断水。4、综合防治病虫害。播前用药剂浸种防治恶苗病和干尖线虫病等种传病虫害，秧田期和大田期注意灰飞虱、稻蓟马的防治，中后期要综合防治纹枯病、螟虫、稻飞虱、稻瘟病等。</w:t>
      </w:r>
    </w:p>
    <w:p w14:paraId="41371A13">
      <w:pPr>
        <w:spacing w:line="480" w:lineRule="exact"/>
        <w:rPr>
          <w:rFonts w:hint="default" w:ascii="Times New Roman" w:hAnsi="Times New Roman" w:eastAsia="楷体" w:cs="Times New Roman"/>
          <w:b/>
          <w:bCs/>
          <w:color w:val="000000"/>
          <w:kern w:val="0"/>
          <w:sz w:val="28"/>
          <w:szCs w:val="28"/>
        </w:rPr>
      </w:pPr>
      <w:r>
        <w:rPr>
          <w:rFonts w:hint="default" w:ascii="Times New Roman" w:hAnsi="Times New Roman" w:eastAsia="方正黑体_GBK" w:cs="Times New Roman"/>
          <w:kern w:val="0"/>
          <w:sz w:val="28"/>
          <w:szCs w:val="28"/>
        </w:rPr>
        <w:t xml:space="preserve">    审定意见</w:t>
      </w:r>
      <w:r>
        <w:rPr>
          <w:rFonts w:hint="default" w:ascii="Times New Roman" w:hAnsi="Times New Roman" w:eastAsia="方正仿宋_GBK" w:cs="Times New Roman"/>
          <w:kern w:val="0"/>
          <w:sz w:val="28"/>
          <w:szCs w:val="28"/>
        </w:rPr>
        <w:t>：通过审定，适宜在江苏省苏中及宁镇扬丘陵地区种植。</w:t>
      </w:r>
    </w:p>
    <w:p w14:paraId="79F01EAB">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23、扬农粳198</w:t>
      </w:r>
    </w:p>
    <w:p w14:paraId="0BD5892D">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苏审稻20260023</w:t>
      </w:r>
    </w:p>
    <w:p w14:paraId="19FC2AFD">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扬农粳198</w:t>
      </w:r>
    </w:p>
    <w:p w14:paraId="7A09E2C1">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镇江禾下土农业科技有限公司、</w:t>
      </w:r>
      <w:r>
        <w:rPr>
          <w:rFonts w:hint="default" w:ascii="Times New Roman" w:hAnsi="Times New Roman" w:eastAsia="方正仿宋_GBK" w:cs="Times New Roman"/>
          <w:kern w:val="0"/>
          <w:sz w:val="28"/>
          <w:szCs w:val="28"/>
        </w:rPr>
        <w:t>扬州大学</w:t>
      </w:r>
    </w:p>
    <w:p w14:paraId="684D04D1">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镇江禾下土农业科技有限公司、</w:t>
      </w:r>
      <w:r>
        <w:rPr>
          <w:rFonts w:hint="default" w:ascii="Times New Roman" w:hAnsi="Times New Roman" w:eastAsia="方正仿宋_GBK" w:cs="Times New Roman"/>
          <w:kern w:val="0"/>
          <w:sz w:val="28"/>
          <w:szCs w:val="28"/>
        </w:rPr>
        <w:t>扬州大学</w:t>
      </w:r>
    </w:p>
    <w:p w14:paraId="6DBEA5C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扬粳3012//扬粳3012/07GY31(PG) ，参试名称“禾粳194”</w:t>
      </w:r>
    </w:p>
    <w:p w14:paraId="45E9E987">
      <w:pPr>
        <w:adjustRightInd w:val="0"/>
        <w:snapToGrid w:val="0"/>
        <w:spacing w:line="480" w:lineRule="exact"/>
        <w:ind w:firstLine="560" w:firstLineChars="200"/>
        <w:rPr>
          <w:rFonts w:hint="default" w:ascii="Times New Roman" w:hAnsi="Times New Roman" w:eastAsia="方正仿宋_GBK" w:cs="Times New Roman"/>
          <w:sz w:val="24"/>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迟熟中粳稻品种。幼苗矮壮，叶色中绿，分蘖力中等偏强，株型集散适中，穗层整齐，穗粒结构协调，成熟期转色好。联合体区试平均结果：全生育期150.4天，比对照淮稻5号早熟3.2天。株高95.8厘米，每亩有效穗21.0万，每穗总粒数142.3粒，结实率90.3%，千粒重26.1克。经江苏省农业科学院植物保护研究所鉴定：穗颈瘟损失率最高级5级，稻瘟病综合抗性指数5.0，中感稻瘟病、白叶枯病、条纹叶枯病，高感纹枯病。米质理化指标：整精米率68.6%，垩白粒率85%，垩白度22.4%，胶稠度50毫米，直链淀粉含量10.1%，长宽比1.6，食味品尝分达到半糯粳稻品种审定标准。</w:t>
      </w:r>
    </w:p>
    <w:p w14:paraId="39B0C92B">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迟熟中粳省农科院科企联合体区域试验，2023年平均亩产702.5公斤，比对照淮稻5号增产5.5%；2024年平均亩产649.2公斤，比对照增产5.5%；两年平均亩产675.9公斤，比对照增产5.5%。2025年参加生产试验，平均亩产623.2公斤，比对照增产5.2%。</w:t>
      </w:r>
    </w:p>
    <w:p w14:paraId="4E224A64">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中下旬播种，塑盘育秧每盘120克左右，大田用种量每亩3~4公斤。2、适时移栽，合理密植。每亩插足l.8万穴左右，亩基本苗6万~7万。3、科学肥水管理。一般亩施纯氮18公斤左右，并重视磷钾肥和有机肥的配合施用，氮、磷、钾比例为2:1:1，基蘖肥与穗肥比例以7:3为宜。水浆管理上，浅水栽插，寸水活棵，薄水分蘖，当亩总茎蘖数达20万</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分次适度搁田，孕穗到扬花期保持水层，后期干干湿湿，收割前7~10天断水。4、病虫害防治。播种前用药剂浸种防治恶苗病和干尖线虫病等种传病虫害，秧田期和大田前期注意灰飞虱、稻蓟马的防治，中后期要综合防治纹枯病、螟虫、稻飞虱、稻瘟病等。</w:t>
      </w:r>
    </w:p>
    <w:p w14:paraId="148CBB04">
      <w:pPr>
        <w:adjustRightInd w:val="0"/>
        <w:snapToGrid w:val="0"/>
        <w:spacing w:line="480" w:lineRule="exact"/>
        <w:ind w:firstLine="560" w:firstLineChars="200"/>
        <w:jc w:val="left"/>
        <w:rPr>
          <w:rFonts w:hint="default" w:ascii="Times New Roman" w:hAnsi="Times New Roman"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通过审定，适宜在江苏省苏中及宁镇扬丘陵地区种植。</w:t>
      </w:r>
    </w:p>
    <w:p w14:paraId="75EF5660">
      <w:pPr>
        <w:spacing w:before="156" w:beforeLines="50" w:after="156" w:afterLines="50" w:line="480" w:lineRule="exact"/>
        <w:jc w:val="center"/>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24、扬粳玉221</w:t>
      </w:r>
    </w:p>
    <w:p w14:paraId="79D19D7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苏审稻20260024</w:t>
      </w:r>
    </w:p>
    <w:p w14:paraId="79935438">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扬粳玉221</w:t>
      </w:r>
    </w:p>
    <w:p w14:paraId="2412CEC6">
      <w:pPr>
        <w:adjustRightInd w:val="0"/>
        <w:snapToGrid w:val="0"/>
        <w:spacing w:line="480" w:lineRule="exact"/>
        <w:ind w:firstLine="560" w:firstLineChars="200"/>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color w:val="000000" w:themeColor="text1"/>
          <w:kern w:val="0"/>
          <w:sz w:val="28"/>
          <w:szCs w:val="28"/>
          <w14:textFill>
            <w14:solidFill>
              <w14:schemeClr w14:val="tx1"/>
            </w14:solidFill>
          </w14:textFill>
        </w:rPr>
        <w:t>江苏里下河地区农业科学研究所</w:t>
      </w:r>
    </w:p>
    <w:p w14:paraId="00934119">
      <w:pPr>
        <w:adjustRightInd w:val="0"/>
        <w:snapToGrid w:val="0"/>
        <w:spacing w:line="480" w:lineRule="exact"/>
        <w:ind w:firstLine="560" w:firstLineChars="200"/>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color w:val="000000" w:themeColor="text1"/>
          <w:kern w:val="0"/>
          <w:sz w:val="28"/>
          <w:szCs w:val="28"/>
          <w14:textFill>
            <w14:solidFill>
              <w14:schemeClr w14:val="tx1"/>
            </w14:solidFill>
          </w14:textFill>
        </w:rPr>
        <w:t>江苏里下河地区农业科学研究所</w:t>
      </w:r>
    </w:p>
    <w:p w14:paraId="2C351448">
      <w:pPr>
        <w:spacing w:line="480" w:lineRule="exact"/>
        <w:ind w:firstLine="560" w:firstLineChars="200"/>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color w:val="000000" w:themeColor="text1"/>
          <w:kern w:val="0"/>
          <w:sz w:val="28"/>
          <w:szCs w:val="28"/>
          <w14:textFill>
            <w14:solidFill>
              <w14:schemeClr w14:val="tx1"/>
            </w14:solidFill>
          </w14:textFill>
        </w:rPr>
        <w:t>扬香玉200//金香玉1号/金粳818，参试名称“扬粳C221”</w:t>
      </w:r>
    </w:p>
    <w:p w14:paraId="0B57CA7A">
      <w:pPr>
        <w:adjustRightInd w:val="0"/>
        <w:snapToGrid w:val="0"/>
        <w:spacing w:line="480" w:lineRule="exact"/>
        <w:ind w:firstLine="560" w:firstLineChars="200"/>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color w:val="000000" w:themeColor="text1"/>
          <w:kern w:val="0"/>
          <w:sz w:val="28"/>
          <w:szCs w:val="28"/>
          <w14:textFill>
            <w14:solidFill>
              <w14:schemeClr w14:val="tx1"/>
            </w14:solidFill>
          </w14:textFill>
        </w:rPr>
        <w:t>迟熟中粳稻品种。株高适中，株型紧凑，叶片挺，叶色中绿，群体整齐度好，熟期转色好。联合体区试平均结果：全生育期152.7天，比对照淮稻5号迟熟0.1天。株高90.9厘米，每亩有效穗21.6万，每穗总粒数137.8粒，结实率90.9%，千粒重26.0克。经江苏省农业科学院植物保护研究所鉴定：穗颈瘟损失率最高级5级，稻瘟病综合抗性指数5.0，中感稻瘟病、白叶枯病，感纹枯病，抗条纹叶枯病。米质理化指标：整精米率75.4%，垩白粒率20%，垩白度3.5%，胶稠度60.0毫米，直链淀粉含量9.8%，长宽比1.7，</w:t>
      </w:r>
      <w:r>
        <w:rPr>
          <w:rFonts w:hint="default" w:ascii="Times New Roman" w:hAnsi="Times New Roman" w:eastAsia="方正仿宋_GBK" w:cs="Times New Roman"/>
          <w:kern w:val="0"/>
          <w:sz w:val="28"/>
          <w:szCs w:val="28"/>
        </w:rPr>
        <w:t>食味品尝分达到半糯粳稻品种审定标准</w:t>
      </w:r>
      <w:r>
        <w:rPr>
          <w:rFonts w:hint="default" w:ascii="Times New Roman" w:hAnsi="Times New Roman" w:eastAsia="方正仿宋_GBK" w:cs="Times New Roman"/>
          <w:color w:val="000000" w:themeColor="text1"/>
          <w:kern w:val="0"/>
          <w:sz w:val="28"/>
          <w:szCs w:val="28"/>
          <w14:textFill>
            <w14:solidFill>
              <w14:schemeClr w14:val="tx1"/>
            </w14:solidFill>
          </w14:textFill>
        </w:rPr>
        <w:t>。</w:t>
      </w:r>
    </w:p>
    <w:p w14:paraId="41FF71C4">
      <w:pPr>
        <w:adjustRightInd w:val="0"/>
        <w:snapToGrid w:val="0"/>
        <w:spacing w:line="480" w:lineRule="exact"/>
        <w:ind w:firstLine="560" w:firstLineChars="200"/>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color w:val="000000" w:themeColor="text1"/>
          <w:kern w:val="0"/>
          <w:sz w:val="28"/>
          <w:szCs w:val="28"/>
          <w14:textFill>
            <w14:solidFill>
              <w14:schemeClr w14:val="tx1"/>
            </w14:solidFill>
          </w14:textFill>
        </w:rPr>
        <w:t>2023~2024年参加江苏省迟熟中粳里下河所科企联合体区域试验，</w:t>
      </w:r>
      <w:r>
        <w:rPr>
          <w:rFonts w:hint="default" w:ascii="Times New Roman" w:hAnsi="Times New Roman" w:eastAsia="方正仿宋_GBK" w:cs="Times New Roman"/>
          <w:kern w:val="0"/>
          <w:sz w:val="28"/>
          <w:szCs w:val="28"/>
        </w:rPr>
        <w:t>2023年平均亩产673.3公斤，比对照淮稻5号增产4.2%；2024年平均亩产626.8公斤，比对照增产6.0%；</w:t>
      </w:r>
      <w:r>
        <w:rPr>
          <w:rFonts w:hint="default" w:ascii="Times New Roman" w:hAnsi="Times New Roman" w:eastAsia="方正仿宋_GBK" w:cs="Times New Roman"/>
          <w:color w:val="000000" w:themeColor="text1"/>
          <w:kern w:val="0"/>
          <w:sz w:val="28"/>
          <w:szCs w:val="28"/>
          <w14:textFill>
            <w14:solidFill>
              <w14:schemeClr w14:val="tx1"/>
            </w14:solidFill>
          </w14:textFill>
        </w:rPr>
        <w:t>两年平均亩产650.1公斤，比对照增产5.1%。2025年参加生产试验，平均亩产623.2公斤，比对照增产4.1%。</w:t>
      </w:r>
    </w:p>
    <w:p w14:paraId="7FBC3A50">
      <w:pPr>
        <w:adjustRightInd w:val="0"/>
        <w:snapToGrid w:val="0"/>
        <w:spacing w:line="480" w:lineRule="exact"/>
        <w:ind w:firstLine="560" w:firstLineChars="200"/>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color w:val="000000" w:themeColor="text1"/>
          <w:kern w:val="0"/>
          <w:sz w:val="28"/>
          <w:szCs w:val="28"/>
          <w14:textFill>
            <w14:solidFill>
              <w14:schemeClr w14:val="tx1"/>
            </w14:solidFill>
          </w14:textFill>
        </w:rPr>
        <w:t>1、适期播种，培育壮秧。一般5月下旬播种，塑盘育秧每盘120~130克，大田用种量每亩3~4公斤。2、适时移栽，合理密植。一般6月中下旬移栽，机插秧秧龄18~20天，每亩栽插1.8万穴，基本苗6万~8万。3、科学肥水管理。一般亩施纯氮18~20公斤，氮、磷、钾搭配使用，比例为2:1:1。基蘖肥与穗肥比例以7:3左右为宜。水浆管理上掌握浅水栽插，寸水活棵，薄水分蘖，适当露田。当亩总茎蘖数达20万</w:t>
      </w: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左右</w:t>
      </w:r>
      <w:r>
        <w:rPr>
          <w:rFonts w:hint="default" w:ascii="Times New Roman" w:hAnsi="Times New Roman" w:eastAsia="方正仿宋_GBK" w:cs="Times New Roman"/>
          <w:color w:val="000000" w:themeColor="text1"/>
          <w:kern w:val="0"/>
          <w:sz w:val="28"/>
          <w:szCs w:val="28"/>
          <w14:textFill>
            <w14:solidFill>
              <w14:schemeClr w14:val="tx1"/>
            </w14:solidFill>
          </w14:textFill>
        </w:rPr>
        <w:t>时分次适度搁田，孕穗到扬花期保持水层，后期间隙灌溉，干干湿湿强杆壮根，收割前一周断水。4、综合防治病虫害。播前用药剂浸种防治恶苗病和干尖线虫病等种传病虫害，秧田期和大田前期注意灰飞虱、稻蓟马的防治，中后期要综合防治纹枯病、螟虫、稻飞虱、稻瘟病等。</w:t>
      </w:r>
    </w:p>
    <w:p w14:paraId="731609F1">
      <w:pPr>
        <w:adjustRightInd w:val="0"/>
        <w:snapToGrid w:val="0"/>
        <w:spacing w:line="480" w:lineRule="exact"/>
        <w:ind w:firstLine="560" w:firstLineChars="200"/>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color w:val="000000" w:themeColor="text1"/>
          <w:kern w:val="0"/>
          <w:sz w:val="28"/>
          <w:szCs w:val="28"/>
          <w14:textFill>
            <w14:solidFill>
              <w14:schemeClr w14:val="tx1"/>
            </w14:solidFill>
          </w14:textFill>
        </w:rPr>
        <w:t>通过审定，适宜在江苏省苏中及宁镇扬丘陵地区种植。</w:t>
      </w:r>
    </w:p>
    <w:p w14:paraId="2F885E8F">
      <w:pPr>
        <w:spacing w:before="156" w:beforeLines="50" w:after="156" w:afterLines="50" w:line="480" w:lineRule="exact"/>
        <w:jc w:val="center"/>
        <w:outlineLvl w:val="0"/>
        <w:rPr>
          <w:rFonts w:hint="default" w:ascii="Times New Roman" w:hAnsi="Times New Roman" w:eastAsia="方正楷体_GBK" w:cs="Times New Roman"/>
          <w:b/>
          <w:bCs/>
          <w:kern w:val="44"/>
          <w:sz w:val="28"/>
          <w:szCs w:val="28"/>
        </w:rPr>
      </w:pPr>
      <w:r>
        <w:rPr>
          <w:rFonts w:hint="default" w:ascii="Times New Roman" w:hAnsi="Times New Roman" w:eastAsia="方正楷体_GBK" w:cs="Times New Roman"/>
          <w:b/>
          <w:bCs/>
          <w:kern w:val="44"/>
          <w:sz w:val="28"/>
          <w:szCs w:val="28"/>
        </w:rPr>
        <w:t>25、迁粳22127</w:t>
      </w:r>
    </w:p>
    <w:p w14:paraId="1DA05F1B">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 xml:space="preserve">苏审稻20260025 </w:t>
      </w:r>
    </w:p>
    <w:p w14:paraId="2C6D4967">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迁粳22127</w:t>
      </w:r>
    </w:p>
    <w:p w14:paraId="77A5CFE7">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江苏省农业科学院宿迁农科所</w:t>
      </w:r>
      <w:r>
        <w:rPr>
          <w:rFonts w:hint="default" w:ascii="Times New Roman" w:hAnsi="Times New Roman" w:eastAsia="方正仿宋_GBK" w:cs="Times New Roman"/>
          <w:kern w:val="0"/>
          <w:sz w:val="28"/>
          <w:szCs w:val="28"/>
        </w:rPr>
        <w:t>、南京农业大学</w:t>
      </w:r>
    </w:p>
    <w:p w14:paraId="2F25C8CE">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江苏省农业科学院宿迁农科所</w:t>
      </w:r>
    </w:p>
    <w:p w14:paraId="5795524A">
      <w:pPr>
        <w:adjustRightInd w:val="0"/>
        <w:snapToGrid w:val="0"/>
        <w:spacing w:line="480" w:lineRule="exact"/>
        <w:ind w:firstLine="560" w:firstLineChars="200"/>
        <w:rPr>
          <w:rFonts w:hint="default" w:ascii="Times New Roman" w:hAnsi="Times New Roman" w:eastAsia="宋体" w:cs="Times New Roman"/>
          <w:lang w:eastAsia="zh-Hans"/>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泗稻301/南粳盐1号</w:t>
      </w:r>
    </w:p>
    <w:p w14:paraId="1682B75A">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迟熟中粳稻品种。幼苗矮壮，叶色中绿，分蘖力强，穗层整齐，谷粒饱满，成熟时杆青籽黄，转色好。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148.7天，比对照淮稻5号早熟3.2天。株高94.3厘米，每亩有效穗数21.5万，每穗总粒数129.3粒，结实率90.6%，千粒重26.8克。经江苏省农业科学院植物保护研究所接种鉴定：穗颈瘟损失率最高级5级、稻瘟病综合抗性指数5.0，中感稻瘟病，感白叶枯病，高感纹枯病，抗条纹叶枯病。米质理化指标：整精米率73.2%，垩白粒率6%，垩白度0.9%，胶稠度70 毫米，直链淀粉16.8%，长宽比2.0，达到农业行业《食用稻品种品质》标准一级。</w:t>
      </w:r>
    </w:p>
    <w:p w14:paraId="2FC0C2B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年参加江苏省迟熟中粳南农大科企联合体区域试验，平均亩产673.8公斤，比对照淮稻5号增产4.0%；2024年参加江苏省迟熟中粳里下河所科企联合体区域试验，平均亩产615.3公斤，比对照增产4.0%；两年平均亩产644.6公斤，比对照增产4.0%。2025年参加生产试验，平均亩产622.1公斤，比对照增产4.0%。</w:t>
      </w:r>
    </w:p>
    <w:p w14:paraId="10FA200D">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中下旬播种，塑盘育秧每盘120克左右，大田每亩用种量3~4公斤。2、适时移栽，合理密植。一般6月中旬移栽，机插秧秧龄控制在18~20天，每亩1.7万~1.9万穴，每穴3~5苗，基本苗6万~8万。3、科学肥水管理。一般亩施纯氮18~20公斤，适当增加磷、钾肥。基蘖肥与穗肥比例以7:3左右为宜。水浆管理上，浅水栽插，寸水活棵，薄水分蘖，适度分次搁田，孕穗到扬花期保持水层，后期干干湿湿，收割前7~10天断水。4、病虫害防治。播种前用药剂浸种防治恶苗病和干尖线虫病等种传病虫害。中后期综合防治二化螟、大螟、稻纵卷叶螟、稻飞虱，纹枯病、稻曲病和稻瘟病等。</w:t>
      </w:r>
    </w:p>
    <w:p w14:paraId="66AC5016">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通过审定，适宜在江苏省苏中及宁镇扬丘陵地区种植。</w:t>
      </w:r>
    </w:p>
    <w:p w14:paraId="7B895320">
      <w:pPr>
        <w:pStyle w:val="7"/>
        <w:widowControl/>
        <w:spacing w:before="156" w:beforeLines="50" w:after="156" w:afterLines="50" w:line="480" w:lineRule="exact"/>
        <w:jc w:val="center"/>
        <w:rPr>
          <w:rFonts w:hint="default" w:ascii="Times New Roman" w:hAnsi="Times New Roman" w:eastAsia="方正楷体_GBK" w:cs="Times New Roman"/>
          <w:b/>
          <w:bCs/>
          <w:color w:val="000000"/>
          <w:sz w:val="28"/>
          <w:szCs w:val="28"/>
        </w:rPr>
      </w:pPr>
      <w:r>
        <w:rPr>
          <w:rFonts w:hint="default" w:ascii="Times New Roman" w:hAnsi="Times New Roman" w:eastAsia="方正楷体_GBK" w:cs="Times New Roman"/>
          <w:b/>
          <w:bCs/>
          <w:color w:val="000000"/>
          <w:sz w:val="28"/>
          <w:szCs w:val="28"/>
        </w:rPr>
        <w:t>26、武香粳366</w:t>
      </w:r>
    </w:p>
    <w:p w14:paraId="5E46EB7C">
      <w:pPr>
        <w:pStyle w:val="7"/>
        <w:widowControl/>
        <w:spacing w:line="480" w:lineRule="exact"/>
        <w:ind w:firstLine="420"/>
        <w:rPr>
          <w:rFonts w:hint="default" w:ascii="Times New Roman" w:hAnsi="Times New Roman" w:eastAsia="方正仿宋_GBK" w:cs="Times New Roman"/>
        </w:rPr>
      </w:pPr>
      <w:r>
        <w:rPr>
          <w:rFonts w:hint="default" w:ascii="Times New Roman" w:hAnsi="Times New Roman" w:eastAsia="方正黑体_GBK" w:cs="Times New Roman"/>
          <w:color w:val="000000"/>
          <w:sz w:val="28"/>
          <w:szCs w:val="28"/>
        </w:rPr>
        <w:t>审定编号：</w:t>
      </w:r>
      <w:r>
        <w:rPr>
          <w:rFonts w:hint="default" w:ascii="Times New Roman" w:hAnsi="Times New Roman" w:eastAsia="方正仿宋_GBK" w:cs="Times New Roman"/>
          <w:color w:val="000000"/>
          <w:sz w:val="28"/>
          <w:szCs w:val="28"/>
        </w:rPr>
        <w:t>苏审稻20260026</w:t>
      </w:r>
    </w:p>
    <w:p w14:paraId="61C4CD6F">
      <w:pPr>
        <w:pStyle w:val="7"/>
        <w:widowControl/>
        <w:spacing w:line="480" w:lineRule="exact"/>
        <w:ind w:firstLine="420"/>
        <w:rPr>
          <w:rFonts w:hint="default" w:ascii="Times New Roman" w:hAnsi="Times New Roman" w:eastAsia="方正黑体_GBK" w:cs="Times New Roman"/>
        </w:rPr>
      </w:pPr>
      <w:r>
        <w:rPr>
          <w:rFonts w:hint="default" w:ascii="Times New Roman" w:hAnsi="Times New Roman" w:eastAsia="方正黑体_GBK" w:cs="Times New Roman"/>
          <w:color w:val="000000"/>
          <w:sz w:val="28"/>
          <w:szCs w:val="28"/>
        </w:rPr>
        <w:t>品种名称：</w:t>
      </w:r>
      <w:r>
        <w:rPr>
          <w:rFonts w:hint="default" w:ascii="Times New Roman" w:hAnsi="Times New Roman" w:eastAsia="方正仿宋_GBK" w:cs="Times New Roman"/>
          <w:color w:val="000000"/>
          <w:sz w:val="28"/>
          <w:szCs w:val="28"/>
        </w:rPr>
        <w:t>武香粳366</w:t>
      </w:r>
    </w:p>
    <w:p w14:paraId="560A0FE9">
      <w:pPr>
        <w:pStyle w:val="7"/>
        <w:widowControl/>
        <w:spacing w:line="480" w:lineRule="exact"/>
        <w:ind w:firstLine="420"/>
        <w:rPr>
          <w:rFonts w:hint="default" w:ascii="Times New Roman" w:hAnsi="Times New Roman" w:eastAsia="方正黑体_GBK" w:cs="Times New Roman"/>
          <w:color w:val="000000"/>
          <w:sz w:val="28"/>
          <w:szCs w:val="28"/>
        </w:rPr>
      </w:pPr>
      <w:r>
        <w:rPr>
          <w:rFonts w:hint="default" w:ascii="Times New Roman" w:hAnsi="Times New Roman" w:eastAsia="方正黑体_GBK" w:cs="Times New Roman"/>
          <w:color w:val="000000"/>
          <w:sz w:val="28"/>
          <w:szCs w:val="28"/>
        </w:rPr>
        <w:t>申 请 者：</w:t>
      </w:r>
      <w:r>
        <w:rPr>
          <w:rFonts w:hint="default" w:ascii="Times New Roman" w:hAnsi="Times New Roman" w:eastAsia="方正仿宋_GBK" w:cs="Times New Roman"/>
          <w:color w:val="000000"/>
          <w:sz w:val="28"/>
          <w:szCs w:val="28"/>
        </w:rPr>
        <w:t>常州武运良种有限公司</w:t>
      </w:r>
    </w:p>
    <w:p w14:paraId="5B114FC2">
      <w:pPr>
        <w:pStyle w:val="7"/>
        <w:widowControl/>
        <w:spacing w:line="480" w:lineRule="exact"/>
        <w:ind w:firstLine="420"/>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color w:val="000000"/>
          <w:sz w:val="28"/>
          <w:szCs w:val="28"/>
        </w:rPr>
        <w:t>育 种 者：</w:t>
      </w:r>
      <w:r>
        <w:rPr>
          <w:rFonts w:hint="default" w:ascii="Times New Roman" w:hAnsi="Times New Roman" w:eastAsia="方正仿宋_GBK" w:cs="Times New Roman"/>
          <w:color w:val="000000"/>
          <w:sz w:val="28"/>
          <w:szCs w:val="28"/>
        </w:rPr>
        <w:t>常州武运良种有限公司</w:t>
      </w:r>
    </w:p>
    <w:p w14:paraId="422DB7D1">
      <w:pPr>
        <w:pStyle w:val="7"/>
        <w:widowControl/>
        <w:spacing w:line="480" w:lineRule="exact"/>
        <w:ind w:firstLine="420"/>
        <w:rPr>
          <w:rFonts w:hint="default" w:ascii="Times New Roman" w:hAnsi="Times New Roman" w:eastAsia="方正仿宋_GBK" w:cs="Times New Roman"/>
        </w:rPr>
      </w:pPr>
      <w:r>
        <w:rPr>
          <w:rFonts w:hint="default" w:ascii="Times New Roman" w:hAnsi="Times New Roman" w:eastAsia="方正黑体_GBK" w:cs="Times New Roman"/>
          <w:color w:val="000000"/>
          <w:sz w:val="28"/>
          <w:szCs w:val="28"/>
        </w:rPr>
        <w:t>品种来源：</w:t>
      </w:r>
      <w:r>
        <w:rPr>
          <w:rFonts w:hint="default" w:ascii="Times New Roman" w:hAnsi="Times New Roman" w:eastAsia="方正仿宋_GBK" w:cs="Times New Roman"/>
          <w:color w:val="000000"/>
          <w:sz w:val="28"/>
          <w:szCs w:val="28"/>
        </w:rPr>
        <w:t>金香玉1号/武运粳31号，参试名称“武运2014”。</w:t>
      </w:r>
    </w:p>
    <w:p w14:paraId="6EF1ADCE">
      <w:pPr>
        <w:pStyle w:val="7"/>
        <w:widowControl/>
        <w:spacing w:line="480" w:lineRule="exact"/>
        <w:ind w:firstLine="420"/>
        <w:rPr>
          <w:rFonts w:hint="default" w:ascii="Times New Roman" w:hAnsi="Times New Roman" w:cs="Times New Roman"/>
        </w:rPr>
      </w:pPr>
      <w:r>
        <w:rPr>
          <w:rFonts w:hint="default" w:ascii="Times New Roman" w:hAnsi="Times New Roman" w:eastAsia="方正黑体_GBK" w:cs="Times New Roman"/>
          <w:color w:val="000000"/>
          <w:sz w:val="28"/>
          <w:szCs w:val="28"/>
        </w:rPr>
        <w:t>特征特性：</w:t>
      </w:r>
      <w:r>
        <w:rPr>
          <w:rFonts w:hint="default" w:ascii="Times New Roman" w:hAnsi="Times New Roman" w:eastAsia="方正仿宋_GBK" w:cs="Times New Roman"/>
          <w:color w:val="000000"/>
          <w:sz w:val="28"/>
          <w:szCs w:val="28"/>
        </w:rPr>
        <w:t>迟熟中粳稻品种。叶色中绿，株型适中，群体整齐度好，穗层整齐，谷粒饱满，成熟期转色好。联合体区试平均结果：全生育期147.2天，比对照淮稻5号早熟4.1天。株高96.1厘米，每亩有效穗22.3万，每穗总粒数146.7粒，结实率90.3%，千粒重24.1克。经江苏省农业科学院植物保护研究所鉴定：穗颈瘟损失率最高级5级，稻瘟病综合抗性指数5.0，中感稻瘟病、白叶枯病和条纹叶枯病，感纹枯病。米质理化指标：整精米率76.9%，垩白粒率59.0%，垩白度18.5%，胶稠度65毫米，直链淀粉含量10.5%，长宽比1.6，</w:t>
      </w:r>
      <w:r>
        <w:rPr>
          <w:rFonts w:hint="default" w:ascii="Times New Roman" w:hAnsi="Times New Roman" w:eastAsia="方正仿宋_GBK" w:cs="Times New Roman"/>
          <w:kern w:val="0"/>
          <w:sz w:val="28"/>
          <w:szCs w:val="28"/>
        </w:rPr>
        <w:t>稻米有香味，</w:t>
      </w:r>
      <w:r>
        <w:rPr>
          <w:rFonts w:hint="default" w:ascii="Times New Roman" w:hAnsi="Times New Roman" w:eastAsia="方正仿宋_GBK" w:cs="Times New Roman"/>
          <w:color w:val="000000"/>
          <w:sz w:val="28"/>
          <w:szCs w:val="28"/>
        </w:rPr>
        <w:t>食味品尝分达到半糯粳稻品种审定标准。</w:t>
      </w:r>
    </w:p>
    <w:p w14:paraId="48A5B2B8">
      <w:pPr>
        <w:pStyle w:val="7"/>
        <w:widowControl/>
        <w:spacing w:line="480" w:lineRule="exact"/>
        <w:ind w:firstLine="420"/>
        <w:rPr>
          <w:rFonts w:hint="default" w:ascii="Times New Roman" w:hAnsi="Times New Roman" w:cs="Times New Roman"/>
        </w:rPr>
      </w:pPr>
      <w:r>
        <w:rPr>
          <w:rFonts w:hint="default" w:ascii="Times New Roman" w:hAnsi="Times New Roman" w:eastAsia="方正黑体_GBK" w:cs="Times New Roman"/>
          <w:color w:val="000000"/>
          <w:sz w:val="28"/>
          <w:szCs w:val="28"/>
        </w:rPr>
        <w:t>产量表现：</w:t>
      </w:r>
      <w:r>
        <w:rPr>
          <w:rFonts w:hint="default" w:ascii="Times New Roman" w:hAnsi="Times New Roman" w:eastAsia="方正仿宋_GBK" w:cs="Times New Roman"/>
          <w:color w:val="000000"/>
          <w:sz w:val="28"/>
          <w:szCs w:val="28"/>
        </w:rPr>
        <w:t>2023年参加江苏省迟熟中粳中江种业企业联合体区域试验，</w:t>
      </w:r>
      <w:r>
        <w:rPr>
          <w:rFonts w:hint="default" w:ascii="Times New Roman" w:hAnsi="Times New Roman" w:eastAsia="方正仿宋_GBK" w:cs="Times New Roman"/>
          <w:kern w:val="0"/>
          <w:sz w:val="28"/>
          <w:szCs w:val="28"/>
        </w:rPr>
        <w:t>平均亩产686.4公斤，比对照淮稻5号增产6.0%；</w:t>
      </w:r>
      <w:r>
        <w:rPr>
          <w:rFonts w:hint="default" w:ascii="Times New Roman" w:hAnsi="Times New Roman" w:eastAsia="方正仿宋_GBK" w:cs="Times New Roman"/>
          <w:color w:val="000000"/>
          <w:sz w:val="28"/>
          <w:szCs w:val="28"/>
        </w:rPr>
        <w:t>2024年参加江苏省迟熟中粳省农科院科企联合体区域试验，</w:t>
      </w:r>
      <w:r>
        <w:rPr>
          <w:rFonts w:hint="default" w:ascii="Times New Roman" w:hAnsi="Times New Roman" w:eastAsia="方正仿宋_GBK" w:cs="Times New Roman"/>
          <w:kern w:val="0"/>
          <w:sz w:val="28"/>
          <w:szCs w:val="28"/>
        </w:rPr>
        <w:t>平均亩产656.4公斤，比对照增产6.6%；</w:t>
      </w:r>
      <w:r>
        <w:rPr>
          <w:rFonts w:hint="default" w:ascii="Times New Roman" w:hAnsi="Times New Roman" w:eastAsia="方正仿宋_GBK" w:cs="Times New Roman"/>
          <w:color w:val="000000"/>
          <w:sz w:val="28"/>
          <w:szCs w:val="28"/>
        </w:rPr>
        <w:t>两年平均亩产671.4公斤，比对照增产6.3%。2025年参加生产试验，平均亩产630.9公斤，比对照增产5.5%。</w:t>
      </w:r>
    </w:p>
    <w:p w14:paraId="17C6127D">
      <w:pPr>
        <w:pStyle w:val="7"/>
        <w:widowControl/>
        <w:spacing w:line="500" w:lineRule="exact"/>
        <w:ind w:firstLine="420"/>
        <w:rPr>
          <w:rFonts w:hint="default" w:ascii="Times New Roman" w:hAnsi="Times New Roman" w:cs="Times New Roman"/>
        </w:rPr>
      </w:pPr>
      <w:r>
        <w:rPr>
          <w:rFonts w:hint="default" w:ascii="Times New Roman" w:hAnsi="Times New Roman" w:eastAsia="方正黑体_GBK" w:cs="Times New Roman"/>
          <w:color w:val="000000"/>
          <w:sz w:val="28"/>
          <w:szCs w:val="28"/>
        </w:rPr>
        <w:t>栽培技术要点：</w:t>
      </w:r>
      <w:r>
        <w:rPr>
          <w:rFonts w:hint="default" w:ascii="Times New Roman" w:hAnsi="Times New Roman" w:eastAsia="方正仿宋_GBK" w:cs="Times New Roman"/>
          <w:color w:val="000000"/>
          <w:sz w:val="28"/>
          <w:szCs w:val="28"/>
        </w:rPr>
        <w:t>1、适时播种，培育壮秧。一般机插育秧5月下旬播种。塑盘育秧每盘100~120克，每亩大田用种量3~4公斤。2、适时移栽，合理密植。机插稻秧龄控制在18~20天，每亩栽插1.6万~1.8万穴，基本苗7万~8万。3、科学肥水管理。一般亩施纯氮18~20公斤，基蘖肥、穗肥比例以7:3为宜，注重磷、钾肥的配合施用。前期薄水勤灌促进早发，中期及时搁田控苗，孕穗到扬花期保持水层，后期湿润灌溉活熟到老，收获前7~10天断水。4、病虫草害防治。播种前用药剂浸种预防恶苗病和干尖线虫病等种传病害，秧田期和大田前期注意灰飞虱、稻蓟马等的防治，中后期要综合防治纹枯病、螟虫、稻纵卷叶螟、稻飞虱等，特别要注意黑条矮缩病、稻瘟病和纹枯病的防治。</w:t>
      </w:r>
    </w:p>
    <w:p w14:paraId="24C0107E">
      <w:pPr>
        <w:pStyle w:val="7"/>
        <w:widowControl/>
        <w:spacing w:line="480" w:lineRule="exact"/>
        <w:ind w:firstLine="420"/>
        <w:rPr>
          <w:rFonts w:hint="default" w:ascii="Times New Roman" w:hAnsi="Times New Roman" w:cs="Times New Roman"/>
        </w:rPr>
      </w:pPr>
      <w:r>
        <w:rPr>
          <w:rFonts w:hint="default" w:ascii="Times New Roman" w:hAnsi="Times New Roman" w:eastAsia="方正黑体_GBK" w:cs="Times New Roman"/>
          <w:color w:val="000000"/>
          <w:sz w:val="28"/>
          <w:szCs w:val="28"/>
        </w:rPr>
        <w:t>审定意见：</w:t>
      </w:r>
      <w:r>
        <w:rPr>
          <w:rFonts w:hint="default" w:ascii="Times New Roman" w:hAnsi="Times New Roman" w:eastAsia="方正仿宋_GBK" w:cs="Times New Roman"/>
          <w:color w:val="000000"/>
          <w:sz w:val="28"/>
          <w:szCs w:val="28"/>
        </w:rPr>
        <w:t>通过审定，适宜在江苏省苏中及宁镇扬丘陵地区种植。</w:t>
      </w:r>
    </w:p>
    <w:p w14:paraId="77456565">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27、锡稻3号</w:t>
      </w:r>
    </w:p>
    <w:p w14:paraId="3C4FD9A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苏审稻20260027</w:t>
      </w:r>
    </w:p>
    <w:p w14:paraId="5E5E1FE7">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锡稻3号</w:t>
      </w:r>
    </w:p>
    <w:p w14:paraId="5BFAD641">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无锡哈勃生物种业技术研究院有限公司</w:t>
      </w:r>
    </w:p>
    <w:p w14:paraId="40FA66B0">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无锡哈勃生物种业技术研究院有限公司</w:t>
      </w:r>
    </w:p>
    <w:p w14:paraId="61423711">
      <w:pPr>
        <w:spacing w:line="480" w:lineRule="exact"/>
        <w:ind w:firstLine="560" w:firstLineChars="200"/>
        <w:rPr>
          <w:rFonts w:hint="default" w:ascii="Times New Roman" w:hAnsi="Times New Roman" w:eastAsia="宋体" w:cs="Times New Roman"/>
          <w:lang w:eastAsia="zh-Hans"/>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WYJ2728//C614/YD1350，参试名称“哈勃1123”</w:t>
      </w:r>
    </w:p>
    <w:p w14:paraId="44476BCE">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迟熟中粳稻品种。株型半紧凑，分蘖力强，叶姿挺，叶色中绿，群体整齐度好，穗层整齐，熟期转色好。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150.4天，比对照淮稻5号早熟2.1天。株高97.6厘米，每亩有效穗21.9万，每穗总粒数144.9粒，结实率89.5%，千粒重24.5克。经江苏省农业科学院植物保护研究所鉴定：穗颈瘟损失率最高级5级，稻瘟病综合抗性指数5.0，中感稻瘟病、白叶枯病和条纹叶枯病，感纹枯病。米质理化指标：整精米率73.5%，垩白粒率48%，垩白度11.7%，胶稠度75毫米，直链淀粉含量9.1%，长宽比1.6，</w:t>
      </w:r>
      <w:r>
        <w:rPr>
          <w:rFonts w:hint="default" w:ascii="Times New Roman" w:hAnsi="Times New Roman" w:eastAsia="方正仿宋_GBK" w:cs="Times New Roman"/>
          <w:color w:val="000000"/>
          <w:kern w:val="0"/>
          <w:sz w:val="28"/>
          <w:szCs w:val="28"/>
        </w:rPr>
        <w:t>食味品尝分达到优质半糯粳稻品种审定标准。</w:t>
      </w:r>
    </w:p>
    <w:p w14:paraId="02FF9582">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迟熟中粳里下河所科企联合体区域试验，2023年平均亩产680.0公斤，比对照淮稻5号增产5.3%；2024年平均亩产638.9公斤，比对照增产3.8%；两年平均亩产659.4公斤，比对照增产4.5%。2025年参加生产试验，平均亩产635.7公斤，比对照增产6.3%。</w:t>
      </w:r>
    </w:p>
    <w:p w14:paraId="22173D46">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下旬播种，塑盘育秧每盘120克左右，大田用种量每亩3~4公斤。2、适时移栽，合理密植。每亩插足1.8万穴左右，基本苗6万~8万。3、科学肥水管理。一般亩施纯氮18公斤左右，并重视磷</w:t>
      </w:r>
      <w:r>
        <w:rPr>
          <w:rFonts w:hint="default" w:ascii="Times New Roman" w:hAnsi="Times New Roman" w:eastAsia="方正仿宋_GBK" w:cs="Times New Roman"/>
          <w:kern w:val="0"/>
          <w:sz w:val="28"/>
          <w:szCs w:val="28"/>
          <w:lang w:eastAsia="zh-CN"/>
        </w:rPr>
        <w:t>、</w:t>
      </w:r>
      <w:r>
        <w:rPr>
          <w:rFonts w:hint="default" w:ascii="Times New Roman" w:hAnsi="Times New Roman" w:eastAsia="方正仿宋_GBK" w:cs="Times New Roman"/>
          <w:kern w:val="0"/>
          <w:sz w:val="28"/>
          <w:szCs w:val="28"/>
        </w:rPr>
        <w:t>钾肥和有机肥的配合施用，氮、磷、钾比例为2:1:1，基蘖肥与穗肥比例以6:4为宜。水浆管理上，浅水栽插，寸水活棵，薄水分蘖，当亩总茎蘖数达20万</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分次适度搁田，孕穗到扬花期保持水层，后期干干湿湿，收割前7~10天断水。4、病虫害防治。播种前用药剂浸种防治恶苗病和干尖线虫病等种传病虫害，秧田期和大田前期注意灰飞虱、稻蓟马的防治，中后期要综合防治纹枯病、螟虫、稻飞虱、稻瘟病等。</w:t>
      </w:r>
    </w:p>
    <w:p w14:paraId="70965DE0">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通过审定，适宜在江苏省苏中及宁镇扬丘陵地区种植。</w:t>
      </w:r>
    </w:p>
    <w:p w14:paraId="539C5B1A">
      <w:pPr>
        <w:spacing w:before="156" w:beforeLines="50" w:after="156" w:afterLines="50" w:line="480" w:lineRule="exact"/>
        <w:jc w:val="center"/>
        <w:outlineLvl w:val="0"/>
        <w:rPr>
          <w:rFonts w:hint="default" w:ascii="Times New Roman" w:hAnsi="Times New Roman" w:eastAsia="方正楷体_GBK" w:cs="Times New Roman"/>
          <w:b/>
          <w:bCs/>
          <w:color w:val="0000FF"/>
          <w:kern w:val="44"/>
          <w:sz w:val="28"/>
          <w:szCs w:val="44"/>
        </w:rPr>
      </w:pPr>
      <w:r>
        <w:rPr>
          <w:rFonts w:hint="default" w:ascii="Times New Roman" w:hAnsi="Times New Roman" w:eastAsia="方正楷体_GBK" w:cs="Times New Roman"/>
          <w:b/>
          <w:bCs/>
          <w:kern w:val="44"/>
          <w:sz w:val="28"/>
          <w:szCs w:val="44"/>
        </w:rPr>
        <w:t>28、宁粳30</w:t>
      </w:r>
    </w:p>
    <w:p w14:paraId="305FD0AF">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 xml:space="preserve">苏审稻20260028 </w:t>
      </w:r>
    </w:p>
    <w:p w14:paraId="66D5940D">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宁粳30</w:t>
      </w:r>
    </w:p>
    <w:p w14:paraId="2A9DA5B1">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江苏大丰华丰种业股份有限公司</w:t>
      </w:r>
    </w:p>
    <w:p w14:paraId="7CEA5183">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江苏大丰华丰种业股份有限公司、南京农业大学</w:t>
      </w:r>
    </w:p>
    <w:p w14:paraId="4446031A">
      <w:pPr>
        <w:spacing w:line="480" w:lineRule="exact"/>
        <w:ind w:firstLine="560" w:firstLineChars="200"/>
        <w:rPr>
          <w:rFonts w:hint="default" w:ascii="Times New Roman" w:hAnsi="Times New Roman" w:eastAsia="宋体" w:cs="Times New Roman"/>
          <w:lang w:eastAsia="zh-Hans"/>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中科盐1号/W031，参试名称“W099”</w:t>
      </w:r>
    </w:p>
    <w:p w14:paraId="4CF1E7AB">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特征特性：</w:t>
      </w:r>
      <w:r>
        <w:rPr>
          <w:rFonts w:hint="default" w:ascii="Times New Roman" w:hAnsi="Times New Roman" w:eastAsia="方正仿宋_GBK" w:cs="Times New Roman"/>
          <w:kern w:val="0"/>
          <w:sz w:val="28"/>
          <w:szCs w:val="28"/>
        </w:rPr>
        <w:t>迟熟中粳稻品种。幼苗矮壮，叶色淡绿，分蘖性强，株型适中，茎杆粗壮。群体整齐度好，穗层整齐，谷粒饱满，后期转色好。联合体区试平均结果：全生育期150.2天，比对照淮稻5号早熟1.0天。株高92.1厘米，每亩有效穗21.2万，每穗总粒数166.8粒，结实率88.9%，千粒重24.6克。经江苏省农业科学院植物保护研究所鉴定：穗颈瘟损失率最高级5级，稻瘟病综合抗性指数5.0，中感稻瘟病和条纹叶枯病，感白叶枯病，抗纹枯病。米质理化指标：整精米率74.3%，垩白粒率22.0%，垩白度5.0%，胶稠度68.0毫米，直链淀粉含量16.6%，长宽比1.7，达到农业行业《食用稻品种品质》标准三级。</w:t>
      </w:r>
    </w:p>
    <w:p w14:paraId="7751622F">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产量表现</w:t>
      </w:r>
      <w:r>
        <w:rPr>
          <w:rFonts w:hint="default" w:ascii="Times New Roman" w:hAnsi="Times New Roman" w:eastAsia="仿宋_GB2312" w:cs="Times New Roman"/>
          <w:kern w:val="0"/>
          <w:sz w:val="28"/>
          <w:szCs w:val="28"/>
        </w:rPr>
        <w:t>：</w:t>
      </w:r>
      <w:r>
        <w:rPr>
          <w:rFonts w:hint="default" w:ascii="Times New Roman" w:hAnsi="Times New Roman" w:eastAsia="方正仿宋_GBK" w:cs="Times New Roman"/>
          <w:kern w:val="0"/>
          <w:sz w:val="28"/>
          <w:szCs w:val="28"/>
        </w:rPr>
        <w:t>2023~2024年参加江苏省迟熟中粳组神农大丰企业联合体区域试验，2023年平均亩产683.7公斤，比对照淮稻5号增产5.2%；2024年平均亩产638.5公斤，比对照增产5.8%；两年平均亩产661.1公斤，比对照增产5.5%。2025年参加生产试验，平均亩产639.1公斤，比对照增产5.9%。</w:t>
      </w:r>
    </w:p>
    <w:p w14:paraId="0830A7D4">
      <w:pPr>
        <w:adjustRightInd w:val="0"/>
        <w:spacing w:line="480" w:lineRule="exact"/>
        <w:ind w:firstLine="560" w:firstLineChars="200"/>
        <w:rPr>
          <w:rFonts w:hint="default" w:ascii="Times New Roman" w:hAnsi="Times New Roman" w:eastAsia="方正仿宋_GBK" w:cs="Times New Roman"/>
          <w:color w:val="0000FF"/>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下旬播种，塑盘育秧每盘130克左右，大田用种量每亩3.5~4.5公斤。2、适时移栽，合理密植。一般6月中下旬移栽，机插秧秧龄控制在18~20天，每亩1.7万~1.9万穴，每穴3~5苗，亩基本苗6万~8万。3、科学肥水管理。一般亩施纯氮18公斤左右，重视磷钾肥和有机肥配合施用，氮、磷、钾比例为2:1:1，基蘖肥与穗肥比例以6:4或7:3为宜。水浆管理上采取“浅水栽插，寸水活棵，薄水分蘖”，当亩总茎蘖数达预期穗苗数90%时适度分次搁田，孕穗到扬花期保持水层，后期干干湿湿，收割前7~10天断水。4、综合防治病虫害。播种前用药剂浸种防治恶苗病和干尖线虫病，秧田期重点防治稻蓟马、灰飞虱、苗稻瘟等，本田期重点做好二化螟、大螟、稻飞虱等虫害的综合防治，搁田复水后及时防治纹枯病，破口期注意防治稻瘟病、稻曲病，后期注意防治纵卷叶螟、稻飞虱等。</w:t>
      </w:r>
    </w:p>
    <w:p w14:paraId="4DA32224">
      <w:pPr>
        <w:adjustRightInd w:val="0"/>
        <w:spacing w:line="480" w:lineRule="exact"/>
        <w:ind w:firstLine="560" w:firstLineChars="200"/>
        <w:rPr>
          <w:rFonts w:hint="default" w:ascii="Times New Roman" w:hAnsi="Times New Roman" w:eastAsia="方正仿宋_GBK" w:cs="Times New Roman"/>
          <w:color w:val="0000FF"/>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通过审定，适宜在江苏省苏中及宁镇扬丘陵地区种植。</w:t>
      </w:r>
    </w:p>
    <w:p w14:paraId="0661ACC7">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29、扬江粳3456</w:t>
      </w:r>
    </w:p>
    <w:p w14:paraId="6C2DFEC5">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 xml:space="preserve">苏审稻20260029 </w:t>
      </w:r>
    </w:p>
    <w:p w14:paraId="3B93B969">
      <w:pPr>
        <w:adjustRightInd w:val="0"/>
        <w:snapToGrid w:val="0"/>
        <w:spacing w:line="480" w:lineRule="exact"/>
        <w:ind w:firstLine="560" w:firstLineChars="200"/>
        <w:rPr>
          <w:rFonts w:hint="default" w:ascii="Times New Roman" w:hAnsi="Times New Roman" w:eastAsia="方正仿宋_GBK" w:cs="Times New Roman"/>
          <w:color w:val="0000FF"/>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扬江粳3456</w:t>
      </w:r>
    </w:p>
    <w:p w14:paraId="2D3CD613">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扬州市扬子江种业有限公司</w:t>
      </w:r>
    </w:p>
    <w:p w14:paraId="11ED6415">
      <w:pPr>
        <w:adjustRightInd w:val="0"/>
        <w:snapToGrid w:val="0"/>
        <w:spacing w:line="480" w:lineRule="exact"/>
        <w:ind w:firstLine="560" w:firstLineChars="200"/>
        <w:rPr>
          <w:rFonts w:hint="default" w:ascii="Times New Roman" w:hAnsi="Times New Roman" w:eastAsia="方正仿宋_GBK" w:cs="Times New Roman"/>
          <w:color w:val="0000FF"/>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扬州市扬子江种业有限公司</w:t>
      </w:r>
    </w:p>
    <w:p w14:paraId="5B25308D">
      <w:pPr>
        <w:spacing w:line="480" w:lineRule="exact"/>
        <w:ind w:firstLine="560" w:firstLineChars="200"/>
        <w:rPr>
          <w:rFonts w:hint="default" w:ascii="Times New Roman" w:hAnsi="Times New Roman" w:eastAsia="宋体" w:cs="Times New Roman"/>
          <w:lang w:eastAsia="zh-Hans"/>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盐粳15号/ 南粳9108，参试名称“扬江稻699”</w:t>
      </w:r>
    </w:p>
    <w:p w14:paraId="3CC47088">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特征特性：</w:t>
      </w:r>
      <w:r>
        <w:rPr>
          <w:rFonts w:hint="default" w:ascii="Times New Roman" w:hAnsi="Times New Roman" w:eastAsia="方正仿宋_GBK" w:cs="Times New Roman"/>
          <w:kern w:val="0"/>
          <w:sz w:val="28"/>
          <w:szCs w:val="28"/>
        </w:rPr>
        <w:t>迟熟中粳稻品种。幼苗矮壮，叶色浓绿，分蘖力中等偏强，株型集散适中，穗层整齐，成熟期转色好。联合体区试平均结果：全生育期148.8天，比对照淮稻5号早熟1.9天。株高92.4厘米，每亩有效穗24.1万，每穗总粒数145.0粒，结实率88.8%，千粒重28.0克。经江苏省农业科学院植物保护研究所鉴定：穗颈瘟损失率最高级5级，稻瘟病综合抗性指数5.0，中感稻瘟病、白叶枯病、条纹叶枯病，感纹枯病。米质理化指标：整精米率75.5%，垩白粒率32%，垩白度7.8%，胶稠度74毫米，直链淀粉含量12.2%，长宽比1.8，食味品尝分达到半糯粳稻品种审定标准。</w:t>
      </w:r>
    </w:p>
    <w:p w14:paraId="571DED0B">
      <w:pPr>
        <w:adjustRightInd w:val="0"/>
        <w:spacing w:line="480" w:lineRule="exact"/>
        <w:ind w:firstLine="560" w:firstLineChars="200"/>
        <w:rPr>
          <w:rFonts w:hint="default" w:ascii="Times New Roman" w:hAnsi="Times New Roman" w:eastAsia="方正仿宋_GBK" w:cs="Times New Roman"/>
          <w:color w:val="0000FF"/>
          <w:kern w:val="0"/>
          <w:sz w:val="28"/>
          <w:szCs w:val="28"/>
        </w:rPr>
      </w:pPr>
      <w:r>
        <w:rPr>
          <w:rFonts w:hint="default" w:ascii="Times New Roman" w:hAnsi="Times New Roman" w:eastAsia="黑体" w:cs="Times New Roman"/>
          <w:bCs/>
          <w:kern w:val="0"/>
          <w:sz w:val="28"/>
          <w:szCs w:val="28"/>
        </w:rPr>
        <w:t>产量表现</w:t>
      </w:r>
      <w:r>
        <w:rPr>
          <w:rFonts w:hint="default" w:ascii="Times New Roman" w:hAnsi="Times New Roman" w:eastAsia="仿宋_GB2312" w:cs="Times New Roman"/>
          <w:kern w:val="0"/>
          <w:sz w:val="28"/>
          <w:szCs w:val="28"/>
        </w:rPr>
        <w:t>：</w:t>
      </w:r>
      <w:r>
        <w:rPr>
          <w:rFonts w:hint="default" w:ascii="Times New Roman" w:hAnsi="Times New Roman" w:eastAsia="方正仿宋_GBK" w:cs="Times New Roman"/>
          <w:kern w:val="0"/>
          <w:sz w:val="28"/>
          <w:szCs w:val="28"/>
        </w:rPr>
        <w:t>2023年参加江苏省迟熟中粳苏乐种业企业联合体区域试验，平均亩产710.1公斤，比对照淮稻5号增产6.2%；2024年参加江苏省迟熟中粳神农大丰企业联合体区域试验，平均亩产645.5公斤，比对照增产7.0%；两年平均亩产677.8公斤，比对照增产6.6%。2025年参加生产试验，平均亩产652.1公斤，比对照增产8.0%。</w:t>
      </w:r>
    </w:p>
    <w:p w14:paraId="321B9E75">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下旬播种，塑盘育秧每盘120克左右，大田用种量每亩3~4公斤。2、适时移栽，合理密植。每亩插足l.8万穴左右，亩基本苗6万~7万。3、科学肥水管理。一般亩施纯氮18公斤左右，并重视磷钾肥和有机肥的配合施用，氮、磷、钾比例为2:1:1，基蘖肥与穗肥比例以6:4~7:3为宜。水浆管理上，浅水栽插，寸水活棵，薄水分蘖，当亩总茎蘖数达20万</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分次适度搁田，孕穗到扬花期保持水层，后期干干湿湿，收割前7~10天断水。4、病虫害防治。播种前用药剂浸种防治恶苗病和干尖线虫病等种传病虫害，秧田期和大田前期注意灰飞虱、稻蓟马的防治，中后期要综合防治纹枯病、螟虫、稻飞虱、稻瘟病等。</w:t>
      </w:r>
    </w:p>
    <w:p w14:paraId="689AB1B6">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通过审定，适宜在江苏省苏中及宁镇扬丘陵地区种植。</w:t>
      </w:r>
    </w:p>
    <w:p w14:paraId="11A090B3">
      <w:pPr>
        <w:adjustRightInd w:val="0"/>
        <w:snapToGrid w:val="0"/>
        <w:spacing w:before="156" w:beforeLines="50" w:after="156" w:afterLines="50" w:line="480" w:lineRule="exact"/>
        <w:jc w:val="center"/>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30、武香粳385</w:t>
      </w:r>
    </w:p>
    <w:p w14:paraId="57DBE6F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苏审稻20260030</w:t>
      </w:r>
    </w:p>
    <w:p w14:paraId="2A394816">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武香粳385</w:t>
      </w:r>
    </w:p>
    <w:p w14:paraId="728F351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江苏红旗种业股份有限公司、江苏（武进）水稻研究所</w:t>
      </w:r>
    </w:p>
    <w:p w14:paraId="7AF520B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江苏红旗种业股份有限公司、江苏（武进）水稻研究所</w:t>
      </w:r>
    </w:p>
    <w:p w14:paraId="28F56A3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武科粳7375/金武软玉，参试名称“泰粳385”</w:t>
      </w:r>
    </w:p>
    <w:p w14:paraId="69F7C5E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早熟晚粳稻品种。叶色中绿，分蘖力较强，株型较紧凑，群体整齐度好，穗层整齐，谷粒饱满，成熟期转色好。省区试平均结果：全生育期159.2天，比对照武运粳23号迟熟0.4天。株高94.9厘米，每亩有效穗22.4万，每穗总粒数151.2粒，结实率89.4%，千粒重25.0克。经江苏省农业科学院植物保护研究所鉴定：穗颈瘟损失率最高级5级，稻瘟病综合抗性指数4.75，中感稻瘟病、白叶枯病，高感纹枯病，抗条纹叶枯病。米质理化指标：整精米率74.4%，垩白粒率42%，垩白度11.5%，胶稠度62毫米，直链淀粉含量10.9%，长宽比1.6，有香味，食味品尝分达到半糯粳稻品种审定标准。</w:t>
      </w:r>
    </w:p>
    <w:p w14:paraId="6170CCB1">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早熟晚粳区域试验，2023年平均亩产709.2公斤，比对照武运粳23号增产5.3%；2024年平均亩产629.6公斤，比对照增产5.6%；两年平均亩产669.4公斤，比对照增产5.5%。2025年参加生产试验，平均亩产627.8公斤，比对照增产5.6%。</w:t>
      </w:r>
    </w:p>
    <w:p w14:paraId="3F6999F6">
      <w:pPr>
        <w:pStyle w:val="7"/>
        <w:widowControl/>
        <w:spacing w:line="480" w:lineRule="exact"/>
        <w:ind w:firstLine="420"/>
        <w:rPr>
          <w:rFonts w:hint="default" w:ascii="Times New Roman" w:hAnsi="Times New Roman" w:cs="Times New Roman"/>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color w:val="000000"/>
          <w:sz w:val="28"/>
          <w:szCs w:val="28"/>
        </w:rPr>
        <w:t>1、适期播种，培育壮秧。一般5月下旬播种，塑盘育秧每盘120克，大田用种量每亩3~4公斤。2、适时移栽，合理密植。一般6月中下旬移栽，机插秧秧龄18~20天，每亩大田栽插1.8万穴，基本苗7万~8万。3、科学肥水管理。一般亩施纯氮18~20公斤，氮、磷、钾搭配使用，比例为2:1:1，基蘖肥与穗肥比例以7:3左右为宜。水浆管理上掌握浅水栽插，寸水活棵，薄水分蘖，适当露田；当亩总茎蘖数达20万</w:t>
      </w:r>
      <w:r>
        <w:rPr>
          <w:rFonts w:hint="default" w:ascii="Times New Roman" w:hAnsi="Times New Roman" w:eastAsia="方正仿宋_GBK" w:cs="Times New Roman"/>
          <w:color w:val="000000"/>
          <w:sz w:val="28"/>
          <w:szCs w:val="28"/>
          <w:lang w:val="en-US" w:eastAsia="zh-CN"/>
        </w:rPr>
        <w:t>左右</w:t>
      </w:r>
      <w:r>
        <w:rPr>
          <w:rFonts w:hint="default" w:ascii="Times New Roman" w:hAnsi="Times New Roman" w:eastAsia="方正仿宋_GBK" w:cs="Times New Roman"/>
          <w:color w:val="000000"/>
          <w:sz w:val="28"/>
          <w:szCs w:val="28"/>
        </w:rPr>
        <w:t>时分次适度搁田，孕穗到扬花期保持水层，后期间隙灌溉，干干湿湿，强杆壮根，收割前一周断水。4、综合防治病虫草害。播前用药剂浸种防治恶苗病和干尖线虫病等种传病虫害，秧田期和大田期注意灰飞虱、稻蓟马的防治，中、后期要综合防治纹枯病、螟虫、稻飞虱、稻瘟病等。</w:t>
      </w:r>
    </w:p>
    <w:p w14:paraId="51444F47">
      <w:pPr>
        <w:spacing w:after="156" w:afterLines="50" w:line="480" w:lineRule="exact"/>
        <w:jc w:val="center"/>
        <w:outlineLvl w:val="0"/>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color w:val="000000"/>
          <w:sz w:val="28"/>
          <w:szCs w:val="28"/>
        </w:rPr>
        <w:t>审定意见：</w:t>
      </w:r>
      <w:r>
        <w:rPr>
          <w:rFonts w:hint="default" w:ascii="Times New Roman" w:hAnsi="Times New Roman" w:eastAsia="方正仿宋_GBK" w:cs="Times New Roman"/>
          <w:color w:val="000000"/>
          <w:sz w:val="28"/>
          <w:szCs w:val="28"/>
        </w:rPr>
        <w:t>通过审定，适宜在江苏省沿江及苏南地区种植。</w:t>
      </w:r>
    </w:p>
    <w:p w14:paraId="44A239A0">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31、镇稻6243</w:t>
      </w:r>
    </w:p>
    <w:p w14:paraId="1E897902">
      <w:pPr>
        <w:adjustRightInd w:val="0"/>
        <w:snapToGrid w:val="0"/>
        <w:spacing w:line="480" w:lineRule="exact"/>
        <w:ind w:firstLine="560" w:firstLineChars="200"/>
        <w:rPr>
          <w:rFonts w:hint="default" w:ascii="Times New Roman" w:hAnsi="Times New Roman" w:eastAsia="方正仿宋_GBK" w:cs="Times New Roman"/>
          <w:kern w:val="0"/>
          <w:sz w:val="28"/>
          <w:szCs w:val="28"/>
          <w:highlight w:val="yellow"/>
        </w:rPr>
      </w:pPr>
      <w:r>
        <w:rPr>
          <w:rFonts w:hint="default" w:ascii="Times New Roman" w:hAnsi="Times New Roman" w:eastAsia="方正黑体_GBK" w:cs="Times New Roman"/>
          <w:color w:val="000000"/>
          <w:kern w:val="0"/>
          <w:sz w:val="28"/>
          <w:szCs w:val="28"/>
        </w:rPr>
        <w:t>审定编号：</w:t>
      </w:r>
      <w:r>
        <w:rPr>
          <w:rFonts w:hint="default" w:ascii="Times New Roman" w:hAnsi="Times New Roman" w:eastAsia="方正仿宋_GBK" w:cs="Times New Roman"/>
          <w:kern w:val="0"/>
          <w:sz w:val="28"/>
          <w:szCs w:val="28"/>
        </w:rPr>
        <w:t>苏审稻20260031</w:t>
      </w:r>
    </w:p>
    <w:p w14:paraId="1AF3F8F4">
      <w:pPr>
        <w:adjustRightInd w:val="0"/>
        <w:snapToGrid w:val="0"/>
        <w:spacing w:line="480" w:lineRule="exact"/>
        <w:ind w:firstLine="560" w:firstLineChars="200"/>
        <w:rPr>
          <w:rFonts w:hint="default" w:ascii="Times New Roman" w:hAnsi="Times New Roman" w:eastAsia="方正黑体_GBK" w:cs="Times New Roman"/>
          <w:color w:val="000000"/>
          <w:kern w:val="0"/>
          <w:sz w:val="28"/>
          <w:szCs w:val="28"/>
        </w:rPr>
      </w:pPr>
      <w:r>
        <w:rPr>
          <w:rFonts w:hint="default" w:ascii="Times New Roman" w:hAnsi="Times New Roman" w:eastAsia="方正黑体_GBK" w:cs="Times New Roman"/>
          <w:color w:val="000000"/>
          <w:kern w:val="0"/>
          <w:sz w:val="28"/>
          <w:szCs w:val="28"/>
        </w:rPr>
        <w:t>品种名称：</w:t>
      </w:r>
      <w:r>
        <w:rPr>
          <w:rFonts w:hint="default" w:ascii="Times New Roman" w:hAnsi="Times New Roman" w:eastAsia="方正仿宋_GBK" w:cs="Times New Roman"/>
          <w:color w:val="000000"/>
          <w:kern w:val="0"/>
          <w:sz w:val="28"/>
          <w:szCs w:val="28"/>
        </w:rPr>
        <w:t>镇稻6243</w:t>
      </w:r>
    </w:p>
    <w:p w14:paraId="1CA25719">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申 请 者：</w:t>
      </w:r>
      <w:r>
        <w:rPr>
          <w:rFonts w:hint="default" w:ascii="Times New Roman" w:hAnsi="Times New Roman" w:eastAsia="方正仿宋_GBK" w:cs="Times New Roman"/>
          <w:color w:val="000000"/>
          <w:kern w:val="0"/>
          <w:sz w:val="28"/>
          <w:szCs w:val="28"/>
        </w:rPr>
        <w:t>江苏丘陵地区镇江农业科学研究所</w:t>
      </w:r>
    </w:p>
    <w:p w14:paraId="1AF4253D">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育 种 者：</w:t>
      </w:r>
      <w:r>
        <w:rPr>
          <w:rFonts w:hint="default" w:ascii="Times New Roman" w:hAnsi="Times New Roman" w:eastAsia="方正仿宋_GBK" w:cs="Times New Roman"/>
          <w:color w:val="000000"/>
          <w:kern w:val="0"/>
          <w:sz w:val="28"/>
          <w:szCs w:val="28"/>
        </w:rPr>
        <w:t>江苏丘陵地区镇江农业科学研究所</w:t>
      </w:r>
    </w:p>
    <w:p w14:paraId="23454FC2">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品种来源：</w:t>
      </w:r>
      <w:r>
        <w:rPr>
          <w:rFonts w:hint="default" w:ascii="Times New Roman" w:hAnsi="Times New Roman" w:eastAsia="方正仿宋_GBK" w:cs="Times New Roman"/>
          <w:color w:val="000000"/>
          <w:kern w:val="0"/>
          <w:sz w:val="28"/>
          <w:szCs w:val="28"/>
        </w:rPr>
        <w:t>镇稻28号/镇稻668，参试名称“镇稻6243”</w:t>
      </w:r>
    </w:p>
    <w:p w14:paraId="35117A9A">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特征特性：</w:t>
      </w:r>
      <w:r>
        <w:rPr>
          <w:rFonts w:hint="default" w:ascii="Times New Roman" w:hAnsi="Times New Roman" w:eastAsia="方正仿宋_GBK" w:cs="Times New Roman"/>
          <w:color w:val="000000"/>
          <w:kern w:val="0"/>
          <w:sz w:val="28"/>
          <w:szCs w:val="28"/>
        </w:rPr>
        <w:t>早熟晚粳稻品种。叶片淡绿，叶姿较挺，分蘖力较强，株型集散适中，群体整齐度好，后期转色佳，秆青籽黄。联合体区试平均结果：全生育期156.0天，比对照武运粳23号早熟1.6天。株高93.1厘米，每亩有效穗22.0万，每穗总粒数129.9粒，结实率93.0%，千粒重26.8克。经江苏省农业科学院</w:t>
      </w:r>
      <w:r>
        <w:rPr>
          <w:rFonts w:hint="default" w:ascii="Times New Roman" w:hAnsi="Times New Roman" w:eastAsia="方正仿宋_GBK" w:cs="Times New Roman"/>
          <w:kern w:val="0"/>
          <w:sz w:val="28"/>
          <w:szCs w:val="28"/>
        </w:rPr>
        <w:t>植物保护研究所</w:t>
      </w:r>
      <w:r>
        <w:rPr>
          <w:rFonts w:hint="default" w:ascii="Times New Roman" w:hAnsi="Times New Roman" w:eastAsia="方正仿宋_GBK" w:cs="Times New Roman"/>
          <w:color w:val="000000"/>
          <w:kern w:val="0"/>
          <w:sz w:val="28"/>
          <w:szCs w:val="28"/>
        </w:rPr>
        <w:t>鉴定：穗颈瘟损失率最高级3级，稻瘟病综合抗性指数4.5，中感稻瘟病、白叶枯病，感纹枯病，抗条纹叶枯病。米质理化指标：整精米率74.6%，垩白粒率47%，垩白度9.5%，胶稠度60毫米，直链淀粉含量9.3%，长宽比1.8，食味品尝分达到半糯粳稻品种审定标准。</w:t>
      </w:r>
    </w:p>
    <w:p w14:paraId="7A993777">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产量表现</w:t>
      </w:r>
      <w:r>
        <w:rPr>
          <w:rFonts w:hint="default" w:ascii="Times New Roman" w:hAnsi="Times New Roman" w:eastAsia="方正仿宋_GBK" w:cs="Times New Roman"/>
          <w:color w:val="000000"/>
          <w:kern w:val="0"/>
          <w:sz w:val="28"/>
          <w:szCs w:val="28"/>
        </w:rPr>
        <w:t>：2023~2024年参加江苏省早熟晚粳省农科院科企联合体区域试验，</w:t>
      </w:r>
      <w:r>
        <w:rPr>
          <w:rFonts w:hint="default" w:ascii="Times New Roman" w:hAnsi="Times New Roman" w:eastAsia="方正仿宋_GBK" w:cs="Times New Roman"/>
          <w:kern w:val="0"/>
          <w:sz w:val="28"/>
          <w:szCs w:val="28"/>
        </w:rPr>
        <w:t>2023年平均亩产685.7公斤，比对照武运粳23号增产5.9%；2024年平均亩产671.9公斤，比对照增产5.7%；</w:t>
      </w:r>
      <w:r>
        <w:rPr>
          <w:rFonts w:hint="default" w:ascii="Times New Roman" w:hAnsi="Times New Roman" w:eastAsia="方正仿宋_GBK" w:cs="Times New Roman"/>
          <w:color w:val="000000"/>
          <w:kern w:val="0"/>
          <w:sz w:val="28"/>
          <w:szCs w:val="28"/>
        </w:rPr>
        <w:t>两年平均亩产678.8公斤，比对照增产5.8%。2025年参加生产试验，平均亩产625.2公斤，比对照增产4.0%。</w:t>
      </w:r>
    </w:p>
    <w:p w14:paraId="62F1C20B">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color w:val="000000"/>
          <w:kern w:val="0"/>
          <w:sz w:val="28"/>
          <w:szCs w:val="28"/>
        </w:rPr>
        <w:t>栽培技术要点：</w:t>
      </w:r>
      <w:r>
        <w:rPr>
          <w:rFonts w:hint="default" w:ascii="Times New Roman" w:hAnsi="Times New Roman" w:eastAsia="方正仿宋_GBK" w:cs="Times New Roman"/>
          <w:kern w:val="0"/>
          <w:sz w:val="28"/>
          <w:szCs w:val="28"/>
        </w:rPr>
        <w:t>1、适期播种，培育壮秧。一般5月下旬播种，机插秧塑盘育秧每盘播种量120~130克，每亩用种量3.0</w:t>
      </w:r>
      <w:r>
        <w:rPr>
          <w:rFonts w:hint="default" w:ascii="Times New Roman" w:hAnsi="Times New Roman" w:eastAsia="方正仿宋_GBK" w:cs="Times New Roman"/>
          <w:kern w:val="0"/>
          <w:sz w:val="28"/>
          <w:szCs w:val="28"/>
        </w:rPr>
        <w:softHyphen/>
      </w:r>
      <w:r>
        <w:rPr>
          <w:rFonts w:hint="default" w:ascii="Times New Roman" w:hAnsi="Times New Roman" w:eastAsia="方正仿宋_GBK" w:cs="Times New Roman"/>
          <w:kern w:val="0"/>
          <w:sz w:val="28"/>
          <w:szCs w:val="28"/>
        </w:rPr>
        <w:t>~4.0公斤。2、适时移栽，合理密植。一般6月中下旬移栽，机插秧秧龄18~20天，每亩栽插1.8万穴左右，基本苗6万~8万。3、科学肥水管理。一般每亩施纯氮18~20公斤，其中基蘖肥65%、穗粒肥35%，注意氮磷钾配合施用。水浆管理做到浅水活棵，薄水分蘖；当亩总茎蘖数达20万</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分次适度搁田，孕穗到扬花期保持水层；后期干湿交替，收获前7~10天断水，切忌断水过早。4、综合防治病虫害。播前用药剂浸种防治恶苗病和干尖线虫病等种传病虫害，秧田期和大田期注意灰飞虱、稻蓟马等的防治，中、后期要综合防治纹枯病、螟虫、稻飞虱和稻瘟病等。</w:t>
      </w:r>
    </w:p>
    <w:p w14:paraId="6FAE1CE6">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color w:val="000000"/>
          <w:kern w:val="0"/>
          <w:sz w:val="28"/>
          <w:szCs w:val="28"/>
        </w:rPr>
        <w:t>审定意见：</w:t>
      </w:r>
      <w:r>
        <w:rPr>
          <w:rFonts w:hint="default" w:ascii="Times New Roman" w:hAnsi="Times New Roman" w:eastAsia="方正仿宋_GBK" w:cs="Times New Roman"/>
          <w:color w:val="000000"/>
          <w:kern w:val="0"/>
          <w:sz w:val="28"/>
          <w:szCs w:val="28"/>
        </w:rPr>
        <w:t>通过审定，适宜在江苏沿江及苏南地区种植。</w:t>
      </w:r>
    </w:p>
    <w:p w14:paraId="05979BE5">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32、苏2869</w:t>
      </w:r>
    </w:p>
    <w:p w14:paraId="244448E1">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苏审稻20260032</w:t>
      </w:r>
    </w:p>
    <w:p w14:paraId="6AACAB6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苏2869</w:t>
      </w:r>
    </w:p>
    <w:p w14:paraId="7D38ECE0">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w:t>
      </w:r>
      <w:r>
        <w:rPr>
          <w:rFonts w:hint="default" w:ascii="Times New Roman" w:hAnsi="Times New Roman" w:eastAsia="方正仿宋_GBK" w:cs="Times New Roman"/>
          <w:kern w:val="0"/>
          <w:sz w:val="28"/>
          <w:szCs w:val="28"/>
        </w:rPr>
        <w:t>太湖地区农业科学研究所</w:t>
      </w:r>
    </w:p>
    <w:p w14:paraId="0BE458BF">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江苏太湖地区农业科学研究所</w:t>
      </w:r>
    </w:p>
    <w:p w14:paraId="522D452B">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武运粳5431/宁5923</w:t>
      </w:r>
    </w:p>
    <w:p w14:paraId="2DC35BCA">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早熟晚粳稻品种。叶色中绿，叶姿挺，分蘖力较强，株型半紧凑，穗层整齐，谷粒饱满，后期转色好。</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区试平均结果：全生育期154.2天，比对照武运粳23号早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4.0天。株高91.2厘米，每亩有效穗19.6万，每穗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143.2粒，结实率90.8%，千粒重27.1克。经江苏省农业科学院植物保护研究所鉴定：穗颈瘟损失率最高级5级，稻瘟病综合抗性指数5.0，中感稻瘟病、白叶枯病和条纹叶枯病，感纹枯病。米质理化指标：整精米率74.3%，垩白粒率13.0%，垩白度2.0%，胶稠度70毫米，直链淀粉含量16.8%，长宽比2.0，达到农业行业《食用稻品种品质》标准二级。</w:t>
      </w:r>
    </w:p>
    <w:p w14:paraId="3AA50DB4">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年参加江苏省早熟晚粳太湖所科企联合体区域试验，平均亩产693.5公斤，比对照武运粳23号增产6.0%；2024年江苏省早熟晚粳省农科院科企联合体区域试验，平均亩产663.7公斤，比对照增产4.4%；两年平均亩产678.6公斤，比对照增产5.2%。2025年参加生产试验，平均亩产642.6公斤，比对照增产6.9%。</w:t>
      </w:r>
    </w:p>
    <w:p w14:paraId="690B8A81">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1、适期播种，培育壮秧。一般5月下旬播种，塑盘育秧每盘播量120~130克，每亩用种量3~4公斤。2、适时移栽，合理密植。一般6月中旬移栽，机插秧秧龄18~20 天，每亩栽插1.8万穴，基本苗6万~8万。3、科学肥水管理。一般亩施纯氮18~20公斤，氮、磷、钾搭配使用，比例为2:1:1，基蘖肥与穗肥比例以7:3为宜。水浆管理上掌握浅水栽插，寸水活棵，薄水分蘖，适当露田；当亩总茎蘖数达</w:t>
      </w:r>
      <w:r>
        <w:rPr>
          <w:rFonts w:hint="default" w:ascii="Times New Roman" w:hAnsi="Times New Roman" w:eastAsia="方正仿宋_GBK" w:cs="Times New Roman"/>
          <w:kern w:val="0"/>
          <w:sz w:val="28"/>
          <w:szCs w:val="28"/>
          <w:lang w:val="en-US" w:eastAsia="zh-CN"/>
        </w:rPr>
        <w:t>18</w:t>
      </w:r>
      <w:r>
        <w:rPr>
          <w:rFonts w:hint="default" w:ascii="Times New Roman" w:hAnsi="Times New Roman" w:eastAsia="方正仿宋_GBK" w:cs="Times New Roman"/>
          <w:kern w:val="0"/>
          <w:sz w:val="28"/>
          <w:szCs w:val="28"/>
        </w:rPr>
        <w:t>万</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分次适度搁田，孕穗到扬花期保持水层，后期间隙灌溉，干干湿湿，强杆壮根，收割前一周断水。4、综合防治病虫害。播前用药剂浸种防治恶苗病和干尖线虫病等种传病虫害，秧田期和大田期注意灰飞虱、稻蓟马的防治，中、后期要综合防治纹枯病、螟虫、稻飞虱和稻瘟病等。</w:t>
      </w:r>
    </w:p>
    <w:p w14:paraId="7ACD6814">
      <w:pPr>
        <w:adjustRightInd w:val="0"/>
        <w:spacing w:line="48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通过审定，适宜在江苏省沿江及苏南地区种植。</w:t>
      </w:r>
    </w:p>
    <w:p w14:paraId="351EB2B7">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33、农粳1265</w:t>
      </w:r>
    </w:p>
    <w:p w14:paraId="75BADC3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苏审稻20260033</w:t>
      </w:r>
    </w:p>
    <w:p w14:paraId="1C9FEE1F">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农粳1265</w:t>
      </w:r>
    </w:p>
    <w:p w14:paraId="3E7EECB6">
      <w:pPr>
        <w:adjustRightInd w:val="0"/>
        <w:snapToGrid w:val="0"/>
        <w:spacing w:line="480" w:lineRule="exact"/>
        <w:ind w:firstLine="560" w:firstLineChars="200"/>
        <w:rPr>
          <w:rFonts w:hint="default" w:ascii="Times New Roman" w:hAnsi="Times New Roman" w:eastAsia="方正仿宋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江苏红旗农场生态农业</w:t>
      </w:r>
      <w:r>
        <w:rPr>
          <w:rFonts w:hint="default" w:ascii="Times New Roman" w:hAnsi="Times New Roman" w:eastAsia="方正仿宋_GBK" w:cs="Times New Roman"/>
          <w:kern w:val="0"/>
          <w:sz w:val="28"/>
          <w:szCs w:val="28"/>
          <w:lang w:eastAsia="zh-Hans"/>
        </w:rPr>
        <w:t>股份有限公司</w:t>
      </w:r>
    </w:p>
    <w:p w14:paraId="264BC69B">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江苏红旗农场生态农业</w:t>
      </w:r>
      <w:r>
        <w:rPr>
          <w:rFonts w:hint="default" w:ascii="Times New Roman" w:hAnsi="Times New Roman" w:eastAsia="方正仿宋_GBK" w:cs="Times New Roman"/>
          <w:kern w:val="0"/>
          <w:sz w:val="28"/>
          <w:szCs w:val="28"/>
          <w:lang w:eastAsia="zh-Hans"/>
        </w:rPr>
        <w:t>股份有限公司</w:t>
      </w:r>
    </w:p>
    <w:p w14:paraId="440EDC89">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苏垦118/扬粳805</w:t>
      </w:r>
    </w:p>
    <w:p w14:paraId="092F3E67">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早熟晚粳稻品种。</w:t>
      </w:r>
      <w:r>
        <w:rPr>
          <w:rFonts w:hint="default" w:ascii="Times New Roman" w:hAnsi="Times New Roman" w:eastAsia="方正仿宋_GBK" w:cs="Times New Roman"/>
          <w:color w:val="000000"/>
          <w:kern w:val="0"/>
          <w:sz w:val="28"/>
          <w:szCs w:val="28"/>
        </w:rPr>
        <w:t>叶片中绿，叶姿较挺，分蘖力较强，株型适中，群体整齐度好，成熟期转色好</w:t>
      </w:r>
      <w:r>
        <w:rPr>
          <w:rFonts w:hint="default" w:ascii="Times New Roman" w:hAnsi="Times New Roman" w:eastAsia="方正仿宋_GBK" w:cs="Times New Roman"/>
          <w:kern w:val="0"/>
          <w:sz w:val="28"/>
          <w:szCs w:val="28"/>
        </w:rPr>
        <w:t>。</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区试平均结果：全生育期154.1天，比对照武运粳23号早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3.4天。株高92.6厘米，每亩有效穗21.1万，每穗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粒数140.3粒，结实率91.5%，千粒重25</w:t>
      </w:r>
      <w:r>
        <w:rPr>
          <w:rFonts w:hint="default" w:ascii="Times New Roman" w:hAnsi="Times New Roman" w:eastAsia="方正仿宋_GBK" w:cs="Times New Roman"/>
          <w:kern w:val="0"/>
          <w:sz w:val="28"/>
          <w:szCs w:val="28"/>
          <w:lang w:eastAsia="zh-Hans"/>
        </w:rPr>
        <w:t>.</w:t>
      </w:r>
      <w:r>
        <w:rPr>
          <w:rFonts w:hint="default" w:ascii="Times New Roman" w:hAnsi="Times New Roman" w:eastAsia="方正仿宋_GBK" w:cs="Times New Roman"/>
          <w:kern w:val="0"/>
          <w:sz w:val="28"/>
          <w:szCs w:val="28"/>
        </w:rPr>
        <w:t>9克。经江苏省农业科学院植物保护研究所鉴定：穗颈瘟损失率最高级5级，稻瘟病综合抗性指数5.0，中感稻瘟病、白叶枯病、条纹叶枯病，感纹枯病。米质理化指标：整精米率69.2%，垩白粒率21%，垩白度3.4%，胶稠度60毫米，直链淀粉含量16.5%，长宽比1.8，达到农业行业《食用稻品种品质》标准三级。</w:t>
      </w:r>
    </w:p>
    <w:p w14:paraId="7479A598">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2023~2024年参加江苏省农科院粮食作物研究所科企</w:t>
      </w:r>
      <w:r>
        <w:rPr>
          <w:rFonts w:hint="default" w:ascii="Times New Roman" w:hAnsi="Times New Roman" w:eastAsia="方正仿宋_GBK" w:cs="Times New Roman"/>
          <w:kern w:val="0"/>
          <w:sz w:val="28"/>
          <w:szCs w:val="28"/>
          <w:lang w:eastAsia="zh-Hans"/>
        </w:rPr>
        <w:t>联合体</w:t>
      </w:r>
      <w:r>
        <w:rPr>
          <w:rFonts w:hint="default" w:ascii="Times New Roman" w:hAnsi="Times New Roman" w:eastAsia="方正仿宋_GBK" w:cs="Times New Roman"/>
          <w:kern w:val="0"/>
          <w:sz w:val="28"/>
          <w:szCs w:val="28"/>
        </w:rPr>
        <w:t>区域试验，2023年平均亩产681.9公斤，比对照武运粳23号增产5.3%；2024年平均亩产673.1公斤，比对照增产5.9%；两年平均亩产677.5公斤，比对照增产5.6%。2025年参加生产试验，平均亩产638.8公斤，比对照增产6.3%。</w:t>
      </w:r>
    </w:p>
    <w:p w14:paraId="79D2B08D">
      <w:pPr>
        <w:adjustRightInd w:val="0"/>
        <w:spacing w:line="480" w:lineRule="exact"/>
        <w:ind w:firstLine="560" w:firstLineChars="200"/>
        <w:rPr>
          <w:rFonts w:hint="default" w:ascii="Times New Roman" w:hAnsi="Times New Roman" w:eastAsia="黑体" w:cs="Times New Roman"/>
          <w:bCs/>
          <w:color w:val="000000"/>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黑体" w:cs="Times New Roman"/>
          <w:bCs/>
          <w:color w:val="000000"/>
          <w:kern w:val="0"/>
          <w:sz w:val="28"/>
          <w:szCs w:val="28"/>
        </w:rPr>
        <w:t>：</w:t>
      </w:r>
      <w:r>
        <w:rPr>
          <w:rFonts w:hint="default" w:ascii="Times New Roman" w:hAnsi="Times New Roman" w:eastAsia="方正仿宋_GBK" w:cs="Times New Roman"/>
          <w:kern w:val="0"/>
          <w:sz w:val="28"/>
          <w:szCs w:val="28"/>
        </w:rPr>
        <w:t>1、适期播种，培育壮秧。一般5月下旬播种，塑盘育秧每盘120~130克，大田用种量每亩3.5~4.5公斤。2、适时移栽，合理密植。机插秧龄控制在18~20天，亩栽1.8万~2万穴，3~4苗/穴，基本苗7万~8万。3、肥水管理。掌握前重、中稳、后补的施肥原则，早施分蘖肥，拔节期稳施氮肥，增施磷钾肥，后期看苗补施穗肥。水浆管理掌握前期浅水勤灌促进早发，中期干干湿湿强杆壮根，</w:t>
      </w:r>
      <w:r>
        <w:rPr>
          <w:rFonts w:hint="default" w:ascii="Times New Roman" w:hAnsi="Times New Roman" w:eastAsia="方正仿宋_GBK" w:cs="Times New Roman"/>
          <w:kern w:val="0"/>
          <w:sz w:val="28"/>
          <w:szCs w:val="28"/>
          <w:lang w:val="en-US" w:eastAsia="zh-CN"/>
        </w:rPr>
        <w:t>孕穗到扬花期保持水层，</w:t>
      </w:r>
      <w:r>
        <w:rPr>
          <w:rFonts w:hint="default" w:ascii="Times New Roman" w:hAnsi="Times New Roman" w:eastAsia="方正仿宋_GBK" w:cs="Times New Roman"/>
          <w:kern w:val="0"/>
          <w:sz w:val="28"/>
          <w:szCs w:val="28"/>
        </w:rPr>
        <w:t>后期湿润灌溉活熟到老。4、病虫害防治。根据植保部门的预测预报及时防治好病虫害，特别注意防治螟虫、纵卷叶螟和稻飞虱。</w:t>
      </w:r>
    </w:p>
    <w:p w14:paraId="22CC06A3">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通过审定，适宜在江苏省沿江及苏南地区种植。</w:t>
      </w:r>
    </w:p>
    <w:p w14:paraId="082766F9">
      <w:pPr>
        <w:spacing w:before="156" w:beforeLines="50" w:after="156" w:afterLines="50" w:line="600" w:lineRule="exact"/>
        <w:jc w:val="center"/>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34、扬香玉2229</w:t>
      </w:r>
    </w:p>
    <w:p w14:paraId="6AA60412">
      <w:pPr>
        <w:adjustRightInd w:val="0"/>
        <w:snapToGrid w:val="0"/>
        <w:spacing w:line="480" w:lineRule="exact"/>
        <w:ind w:firstLine="560" w:firstLineChars="200"/>
        <w:rPr>
          <w:rFonts w:hint="default" w:ascii="Times New Roman" w:hAnsi="Times New Roman" w:eastAsia="仿宋_GB2312" w:cs="Times New Roman"/>
          <w:kern w:val="0"/>
          <w:sz w:val="28"/>
          <w:szCs w:val="28"/>
        </w:rPr>
      </w:pPr>
      <w:r>
        <w:rPr>
          <w:rFonts w:hint="default" w:ascii="Times New Roman" w:hAnsi="Times New Roman" w:eastAsia="黑体" w:cs="Times New Roman"/>
          <w:bCs/>
          <w:kern w:val="0"/>
          <w:sz w:val="28"/>
          <w:szCs w:val="28"/>
        </w:rPr>
        <w:t>审定编号：</w:t>
      </w:r>
      <w:r>
        <w:rPr>
          <w:rFonts w:hint="default" w:ascii="Times New Roman" w:hAnsi="Times New Roman" w:eastAsia="仿宋_GB2312" w:cs="Times New Roman"/>
          <w:kern w:val="0"/>
          <w:sz w:val="28"/>
          <w:szCs w:val="28"/>
        </w:rPr>
        <w:t>苏审稻202</w:t>
      </w:r>
      <w:r>
        <w:rPr>
          <w:rFonts w:hint="default" w:ascii="Times New Roman" w:hAnsi="Times New Roman" w:cs="Times New Roman"/>
          <w:kern w:val="0"/>
          <w:sz w:val="28"/>
          <w:szCs w:val="28"/>
        </w:rPr>
        <w:t>6</w:t>
      </w:r>
      <w:r>
        <w:rPr>
          <w:rFonts w:hint="default" w:ascii="Times New Roman" w:hAnsi="Times New Roman" w:eastAsia="仿宋_GB2312" w:cs="Times New Roman"/>
          <w:kern w:val="0"/>
          <w:sz w:val="28"/>
          <w:szCs w:val="28"/>
        </w:rPr>
        <w:t>0034</w:t>
      </w:r>
    </w:p>
    <w:p w14:paraId="7DF7076B">
      <w:pPr>
        <w:adjustRightInd w:val="0"/>
        <w:snapToGrid w:val="0"/>
        <w:spacing w:line="480" w:lineRule="exact"/>
        <w:ind w:firstLine="560" w:firstLineChars="200"/>
        <w:rPr>
          <w:rFonts w:hint="default" w:ascii="Times New Roman" w:hAnsi="Times New Roman" w:eastAsia="仿宋_GB2312" w:cs="Times New Roman"/>
          <w:kern w:val="0"/>
          <w:sz w:val="28"/>
          <w:szCs w:val="28"/>
        </w:rPr>
      </w:pPr>
      <w:r>
        <w:rPr>
          <w:rFonts w:hint="default" w:ascii="Times New Roman" w:hAnsi="Times New Roman" w:eastAsia="黑体" w:cs="Times New Roman"/>
          <w:bCs/>
          <w:kern w:val="0"/>
          <w:sz w:val="28"/>
          <w:szCs w:val="28"/>
        </w:rPr>
        <w:t>品种名称：</w:t>
      </w:r>
      <w:r>
        <w:rPr>
          <w:rFonts w:hint="default" w:ascii="Times New Roman" w:hAnsi="Times New Roman" w:eastAsia="仿宋_GB2312" w:cs="Times New Roman"/>
          <w:kern w:val="0"/>
          <w:sz w:val="28"/>
          <w:szCs w:val="28"/>
        </w:rPr>
        <w:t>扬香玉2229</w:t>
      </w:r>
    </w:p>
    <w:p w14:paraId="08E48EC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申 请 者：</w:t>
      </w:r>
      <w:r>
        <w:rPr>
          <w:rFonts w:hint="default" w:ascii="Times New Roman" w:hAnsi="Times New Roman" w:eastAsia="方正仿宋_GBK" w:cs="Times New Roman"/>
          <w:kern w:val="0"/>
          <w:sz w:val="28"/>
          <w:szCs w:val="28"/>
        </w:rPr>
        <w:t>江苏里下河地区农业科学研究所</w:t>
      </w:r>
    </w:p>
    <w:p w14:paraId="434557C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育 种 者：</w:t>
      </w:r>
      <w:r>
        <w:rPr>
          <w:rFonts w:hint="default" w:ascii="Times New Roman" w:hAnsi="Times New Roman" w:eastAsia="方正仿宋_GBK" w:cs="Times New Roman"/>
          <w:kern w:val="0"/>
          <w:sz w:val="28"/>
          <w:szCs w:val="28"/>
        </w:rPr>
        <w:t>江苏里下河地区农业科学研究所</w:t>
      </w:r>
    </w:p>
    <w:p w14:paraId="5644788E">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品种来源：</w:t>
      </w:r>
      <w:r>
        <w:rPr>
          <w:rFonts w:hint="default" w:ascii="Times New Roman" w:hAnsi="Times New Roman" w:eastAsia="方正仿宋_GBK" w:cs="Times New Roman"/>
          <w:kern w:val="0"/>
          <w:sz w:val="28"/>
          <w:szCs w:val="28"/>
        </w:rPr>
        <w:t>沪软1212//沪软1212/扬香玉200，参试名称“扬粳M2229”</w:t>
      </w:r>
    </w:p>
    <w:p w14:paraId="1BD1B994">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特征特性：</w:t>
      </w:r>
      <w:r>
        <w:rPr>
          <w:rFonts w:hint="default" w:ascii="Times New Roman" w:hAnsi="Times New Roman" w:eastAsia="方正仿宋_GBK" w:cs="Times New Roman"/>
          <w:kern w:val="0"/>
          <w:sz w:val="28"/>
          <w:szCs w:val="28"/>
        </w:rPr>
        <w:t>早熟晚粳稻品种。株高适中，株型紧凑，叶片挺，叶色中绿，群体整齐度好，熟期转色好。联合体区试平均结果：全生育期155.8天，比对照武运粳23号迟熟0.2天。株高104.1厘米，每亩有效穗21.7万，每穗总粒数136.1粒，结实率91.1%，千粒重24.1克。经江苏省农业科学院植物保护研究所鉴定：穗颈瘟损失率最高级3级，稻瘟病综合抗性指数4.25，中感稻瘟病、白叶枯病，抗纹枯病、条纹叶枯病。米质理化指标：整精米率74.4%，垩白粒率26.0%，垩白度6.5%，胶稠度60.0毫米，直链淀粉含量11.3%，长宽比2.0，食味品尝分达到半糯粳稻品种审定标准。</w:t>
      </w:r>
    </w:p>
    <w:p w14:paraId="57C91C0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产量表现：</w:t>
      </w:r>
      <w:r>
        <w:rPr>
          <w:rFonts w:hint="default" w:ascii="Times New Roman" w:hAnsi="Times New Roman" w:eastAsia="方正仿宋_GBK" w:cs="Times New Roman"/>
          <w:kern w:val="0"/>
          <w:sz w:val="28"/>
          <w:szCs w:val="28"/>
        </w:rPr>
        <w:t>2023~2024年参加江苏省迟熟中粳里下河所科企联合体区域试验，2023年平均亩产678.1公斤，比对照武运粳23号增产4.7%；2024年平均亩产631.9公斤，比对照增产5.6%；两年平均亩产655.0公斤，比对照增产5.2%。2025年参加生产试验，平均亩产637.8公斤，比对照增产4.2%。</w:t>
      </w:r>
    </w:p>
    <w:p w14:paraId="5944703C">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kern w:val="0"/>
          <w:sz w:val="28"/>
          <w:szCs w:val="28"/>
        </w:rPr>
        <w:t>栽培技术要点：</w:t>
      </w:r>
      <w:r>
        <w:rPr>
          <w:rFonts w:hint="default" w:ascii="Times New Roman" w:hAnsi="Times New Roman" w:eastAsia="方正仿宋_GBK" w:cs="Times New Roman"/>
          <w:kern w:val="0"/>
          <w:sz w:val="28"/>
          <w:szCs w:val="28"/>
        </w:rPr>
        <w:t>1、适期播种，培育壮秧。一般5月下旬播种，塑盘育秧每盘120~130克，大田用种量每亩3~4公斤。2、适时移裁，合理密植。一般6月中下旬移裁，机插秧秧龄18~20天，每亩栽插1.8万穴，基本苗6万~8万。3、科学肥水管理。一般主施纯氮18~20公斤，氮、磷、锌搭配使用，比例为2:1:1。基蘖肥与穗肥比例以6:4为宜，早施分蘖肥。水浆管理上掌握浅水栽插，薄水分蘖，适当露田。当亩总茎蘖数达20万</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分次适度搁田，孕穗到扬花期保持水层，后期间隙灌溉，干干湿湿强杆壮根，收割前一周断水。4、综合防治病虫害。播前用药剂浸种防治恶苗病和干尖线虫病等种传病虫害，秧田期和大田前期注意灰飞虱、稻蓟马的防治，中后期要综合防治纹枯病、螟虫、稻飞虱、稻瘟病等。</w:t>
      </w:r>
    </w:p>
    <w:p w14:paraId="3192A323">
      <w:pPr>
        <w:adjustRightInd w:val="0"/>
        <w:snapToGrid w:val="0"/>
        <w:spacing w:line="480" w:lineRule="exact"/>
        <w:ind w:firstLine="560" w:firstLineChars="200"/>
        <w:rPr>
          <w:rFonts w:hint="default" w:ascii="Times New Roman" w:hAnsi="Times New Roman" w:eastAsia="方正仿宋_GBK" w:cs="Times New Roman"/>
          <w:color w:val="auto"/>
          <w:kern w:val="0"/>
          <w:sz w:val="28"/>
          <w:szCs w:val="28"/>
        </w:rPr>
      </w:pPr>
      <w:r>
        <w:rPr>
          <w:rFonts w:hint="default" w:ascii="Times New Roman" w:hAnsi="Times New Roman" w:eastAsia="黑体" w:cs="Times New Roman"/>
          <w:bCs/>
          <w:kern w:val="0"/>
          <w:sz w:val="28"/>
          <w:szCs w:val="28"/>
        </w:rPr>
        <w:t>审定意见：</w:t>
      </w:r>
      <w:r>
        <w:rPr>
          <w:rFonts w:hint="default" w:ascii="Times New Roman" w:hAnsi="Times New Roman" w:eastAsia="方正仿宋_GBK" w:cs="Times New Roman"/>
          <w:kern w:val="0"/>
          <w:sz w:val="28"/>
          <w:szCs w:val="28"/>
        </w:rPr>
        <w:t>通过审定，适宜在江苏省沿江及苏南地区种植。</w:t>
      </w:r>
    </w:p>
    <w:p w14:paraId="61893A6C">
      <w:pPr>
        <w:adjustRightInd w:val="0"/>
        <w:snapToGrid w:val="0"/>
        <w:spacing w:before="156" w:beforeLines="50" w:after="156" w:afterLines="50" w:line="480" w:lineRule="exact"/>
        <w:jc w:val="center"/>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35、香软玉296</w:t>
      </w:r>
    </w:p>
    <w:p w14:paraId="689330B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苏审稻20260035</w:t>
      </w:r>
    </w:p>
    <w:p w14:paraId="71C1343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香软玉296</w:t>
      </w:r>
    </w:p>
    <w:p w14:paraId="1BFC603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江苏越千凡农业科技发展有限公司</w:t>
      </w:r>
    </w:p>
    <w:p w14:paraId="3C0325B9">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江苏越千凡农业科技发展有限公司、江苏（武进）水稻研究所</w:t>
      </w:r>
    </w:p>
    <w:p w14:paraId="5FCAEF97">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武运粳245/金武软玉，参试名称“越2366”。</w:t>
      </w:r>
    </w:p>
    <w:p w14:paraId="07565557">
      <w:pPr>
        <w:widowControl/>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早熟晚粳稻品种。叶色中绿，分蘖力较强，株型适中，群体整齐度好，穗层较整齐，谷粒饱满，成熟期转色好。省区试平均结果：全生育期156.0天，比对照武运粳23号迟熟0.4天。株高95.3厘米，每亩有效穗19.8万，每穗总粒数153.3粒，结实率86.5%，千粒重24.2克。经江苏省农业科学院植物保护研究所鉴定：穗颈瘟损失率最高级5级，稻瘟病综合抗性指数5.0，中感稻瘟病、白叶枯病，高感纹枯病，抗条纹叶枯病。米质理化指标：整精米率74.4%，垩白粒率27%，垩白度8.7%，胶稠度63毫米，直链淀粉含量11.2%，长宽比1.6，有香味，食味品尝分达到半糯粳稻品种审定标准。</w:t>
      </w:r>
    </w:p>
    <w:p w14:paraId="1614AA26">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2023~2024年参加江苏省早熟晚粳组武进所科企联合体区域试验，2023年平均亩产673.2公斤，比对照武运粳23号增产4.0%；2024年平均亩产628.4公斤，比对照增产5.0%；两年平均亩产650.8公斤，比对照增产4.5%。2025年参加生产试验，平均亩产638.6公斤，比对照增产4.4%。</w:t>
      </w:r>
    </w:p>
    <w:p w14:paraId="31D0287B">
      <w:pPr>
        <w:pStyle w:val="7"/>
        <w:widowControl/>
        <w:spacing w:line="480" w:lineRule="exact"/>
        <w:ind w:firstLine="420"/>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color w:val="000000"/>
          <w:sz w:val="28"/>
          <w:szCs w:val="28"/>
        </w:rPr>
        <w:t>1、适期播种，培育壮秧。一般5月下旬播种，塑盘育秧每盘120~130克，大田用种量每亩3~4公斤。2、适时移栽，合理密植。一般6月中下旬移栽，机插秧秧龄18~20天，每亩1.8万穴，基本苗6万~8万。3、科学肥水管理。一般亩施纯氮18~20公斤，氮、磷、钾搭配使用，比例为2:1:1，基蘖肥与穗肥比例以6:4为宜。水浆管理上掌握浅水栽插，寸水活棵，薄水分蘖，适当露田；当亩总茎蘖数达</w:t>
      </w:r>
      <w:r>
        <w:rPr>
          <w:rFonts w:hint="default" w:ascii="Times New Roman" w:hAnsi="Times New Roman" w:eastAsia="方正仿宋_GBK" w:cs="Times New Roman"/>
          <w:color w:val="000000"/>
          <w:sz w:val="28"/>
          <w:szCs w:val="28"/>
          <w:lang w:val="en-US" w:eastAsia="zh-CN"/>
        </w:rPr>
        <w:t>18</w:t>
      </w:r>
      <w:r>
        <w:rPr>
          <w:rFonts w:hint="default" w:ascii="Times New Roman" w:hAnsi="Times New Roman" w:eastAsia="方正仿宋_GBK" w:cs="Times New Roman"/>
          <w:color w:val="000000"/>
          <w:sz w:val="28"/>
          <w:szCs w:val="28"/>
        </w:rPr>
        <w:t>万</w:t>
      </w:r>
      <w:r>
        <w:rPr>
          <w:rFonts w:hint="default" w:ascii="Times New Roman" w:hAnsi="Times New Roman" w:eastAsia="方正仿宋_GBK" w:cs="Times New Roman"/>
          <w:color w:val="000000"/>
          <w:sz w:val="28"/>
          <w:szCs w:val="28"/>
          <w:lang w:val="en-US" w:eastAsia="zh-CN"/>
        </w:rPr>
        <w:t>左右</w:t>
      </w:r>
      <w:r>
        <w:rPr>
          <w:rFonts w:hint="default" w:ascii="Times New Roman" w:hAnsi="Times New Roman" w:eastAsia="方正仿宋_GBK" w:cs="Times New Roman"/>
          <w:color w:val="000000"/>
          <w:sz w:val="28"/>
          <w:szCs w:val="28"/>
        </w:rPr>
        <w:t>时分次适度搁田，孕穗到扬花期保持水层，后期间隙灌溉，干干湿湿强杆壮根，收割前一周断水。4、播种前用药剂浸种防治恶苗病和干尖线虫病等种传病害；秧田期和大田初期注意防治灰飞虱、稻蓟马等；中后期要综合防治纹枯病、螟虫、稻飞虱等，抽穗扬花期综合防治稻瘟病、稻曲病等穗部病害。</w:t>
      </w:r>
    </w:p>
    <w:p w14:paraId="19ADC4C3">
      <w:pPr>
        <w:pStyle w:val="7"/>
        <w:widowControl/>
        <w:spacing w:line="480" w:lineRule="exact"/>
        <w:ind w:firstLine="420"/>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color w:val="000000"/>
          <w:sz w:val="28"/>
          <w:szCs w:val="28"/>
        </w:rPr>
        <w:t>审定意见：</w:t>
      </w:r>
      <w:r>
        <w:rPr>
          <w:rFonts w:hint="default" w:ascii="Times New Roman" w:hAnsi="Times New Roman" w:eastAsia="方正仿宋_GBK" w:cs="Times New Roman"/>
          <w:color w:val="000000"/>
          <w:sz w:val="28"/>
          <w:szCs w:val="28"/>
        </w:rPr>
        <w:t>通过审定，适宜在江苏省沿江及苏南地区种植。</w:t>
      </w:r>
    </w:p>
    <w:p w14:paraId="3A622AA8">
      <w:pPr>
        <w:spacing w:before="156" w:beforeLines="50" w:after="156" w:afterLines="50" w:line="480" w:lineRule="exact"/>
        <w:ind w:firstLine="562" w:firstLineChars="200"/>
        <w:jc w:val="center"/>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36、华糯188</w:t>
      </w:r>
    </w:p>
    <w:p w14:paraId="630B4340">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审定编号：</w:t>
      </w:r>
      <w:r>
        <w:rPr>
          <w:rFonts w:hint="default" w:ascii="Times New Roman" w:hAnsi="Times New Roman" w:eastAsia="方正仿宋_GBK" w:cs="Times New Roman"/>
          <w:kern w:val="0"/>
          <w:sz w:val="28"/>
          <w:szCs w:val="28"/>
        </w:rPr>
        <w:t>苏审稻20260036</w:t>
      </w:r>
    </w:p>
    <w:p w14:paraId="421FCE62">
      <w:pPr>
        <w:adjustRightInd w:val="0"/>
        <w:spacing w:line="480" w:lineRule="exact"/>
        <w:ind w:firstLine="560" w:firstLineChars="200"/>
        <w:rPr>
          <w:rFonts w:hint="default" w:ascii="Times New Roman" w:hAnsi="Times New Roman" w:eastAsia="黑体" w:cs="Times New Roman"/>
          <w:kern w:val="0"/>
          <w:sz w:val="28"/>
          <w:szCs w:val="28"/>
        </w:rPr>
      </w:pPr>
      <w:r>
        <w:rPr>
          <w:rFonts w:hint="default" w:ascii="Times New Roman" w:hAnsi="Times New Roman" w:eastAsia="方正黑体_GBK" w:cs="Times New Roman"/>
          <w:bCs/>
          <w:color w:val="000000"/>
          <w:kern w:val="0"/>
          <w:sz w:val="28"/>
          <w:szCs w:val="28"/>
        </w:rPr>
        <w:t>品种名称：</w:t>
      </w:r>
      <w:r>
        <w:rPr>
          <w:rFonts w:hint="default" w:ascii="Times New Roman" w:hAnsi="Times New Roman" w:eastAsia="方正仿宋_GBK" w:cs="Times New Roman"/>
          <w:kern w:val="0"/>
          <w:sz w:val="28"/>
          <w:szCs w:val="28"/>
        </w:rPr>
        <w:t>华糯188</w:t>
      </w:r>
    </w:p>
    <w:p w14:paraId="593D612A">
      <w:pPr>
        <w:adjustRightInd w:val="0"/>
        <w:spacing w:line="480" w:lineRule="exact"/>
        <w:ind w:firstLine="560" w:firstLineChars="200"/>
        <w:rPr>
          <w:rFonts w:hint="default" w:ascii="Times New Roman" w:hAnsi="Times New Roman" w:eastAsia="黑体" w:cs="Times New Roman"/>
          <w:kern w:val="0"/>
          <w:sz w:val="28"/>
          <w:szCs w:val="28"/>
        </w:rPr>
      </w:pPr>
      <w:r>
        <w:rPr>
          <w:rFonts w:hint="default" w:ascii="Times New Roman" w:hAnsi="Times New Roman" w:eastAsia="方正黑体_GBK" w:cs="Times New Roman"/>
          <w:bCs/>
          <w:color w:val="000000"/>
          <w:kern w:val="0"/>
          <w:sz w:val="28"/>
          <w:szCs w:val="28"/>
        </w:rPr>
        <w:t>申 请 者：</w:t>
      </w:r>
      <w:r>
        <w:rPr>
          <w:rFonts w:hint="default" w:ascii="Times New Roman" w:hAnsi="Times New Roman" w:eastAsia="方正仿宋_GBK" w:cs="Times New Roman"/>
          <w:kern w:val="0"/>
          <w:sz w:val="28"/>
          <w:szCs w:val="28"/>
        </w:rPr>
        <w:t>江苏省大华种业集团有限公司</w:t>
      </w:r>
    </w:p>
    <w:p w14:paraId="22C560C0">
      <w:pPr>
        <w:adjustRightInd w:val="0"/>
        <w:spacing w:line="480" w:lineRule="exact"/>
        <w:ind w:firstLine="560" w:firstLineChars="200"/>
        <w:rPr>
          <w:rFonts w:hint="default" w:ascii="Times New Roman" w:hAnsi="Times New Roman" w:eastAsia="黑体" w:cs="Times New Roman"/>
          <w:kern w:val="0"/>
          <w:sz w:val="28"/>
          <w:szCs w:val="28"/>
        </w:rPr>
      </w:pPr>
      <w:r>
        <w:rPr>
          <w:rFonts w:hint="default" w:ascii="Times New Roman" w:hAnsi="Times New Roman" w:eastAsia="方正黑体_GBK" w:cs="Times New Roman"/>
          <w:bCs/>
          <w:color w:val="000000"/>
          <w:kern w:val="0"/>
          <w:sz w:val="28"/>
          <w:szCs w:val="28"/>
        </w:rPr>
        <w:t>育 种 者：</w:t>
      </w:r>
      <w:r>
        <w:rPr>
          <w:rFonts w:hint="default" w:ascii="Times New Roman" w:hAnsi="Times New Roman" w:eastAsia="方正仿宋_GBK" w:cs="Times New Roman"/>
          <w:kern w:val="0"/>
          <w:sz w:val="28"/>
          <w:szCs w:val="28"/>
        </w:rPr>
        <w:t>江苏省大华种业集团有限公司</w:t>
      </w:r>
    </w:p>
    <w:p w14:paraId="091D6D16">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品种来源：</w:t>
      </w:r>
      <w:r>
        <w:rPr>
          <w:rFonts w:hint="default" w:ascii="Times New Roman" w:hAnsi="Times New Roman" w:eastAsia="方正仿宋_GBK" w:cs="Times New Roman"/>
          <w:kern w:val="0"/>
          <w:sz w:val="28"/>
          <w:szCs w:val="28"/>
        </w:rPr>
        <w:t>武T356/淮粳1309，</w:t>
      </w:r>
      <w:r>
        <w:rPr>
          <w:rFonts w:hint="default" w:ascii="Times New Roman" w:hAnsi="Times New Roman" w:eastAsia="方正仿宋_GBK" w:cs="Times New Roman"/>
          <w:color w:val="000000"/>
          <w:kern w:val="0"/>
          <w:sz w:val="28"/>
          <w:szCs w:val="28"/>
        </w:rPr>
        <w:t>参试名称“华糯2387”</w:t>
      </w:r>
    </w:p>
    <w:p w14:paraId="48EE9578">
      <w:pPr>
        <w:tabs>
          <w:tab w:val="left" w:pos="2336"/>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特征特性：</w:t>
      </w:r>
      <w:r>
        <w:rPr>
          <w:rFonts w:hint="default" w:ascii="Times New Roman" w:hAnsi="Times New Roman" w:eastAsia="方正仿宋_GBK" w:cs="Times New Roman"/>
          <w:kern w:val="0"/>
          <w:sz w:val="28"/>
          <w:szCs w:val="28"/>
        </w:rPr>
        <w:t>中熟中粳糯稻品种。株型半紧凑，叶姿挺，群体整齐度好。自主试验区试平均结果：全生育期151.2天，比对照徐稻3</w:t>
      </w:r>
      <w:r>
        <w:rPr>
          <w:rFonts w:hint="default" w:ascii="Times New Roman" w:hAnsi="Times New Roman" w:eastAsia="方正仿宋_GBK" w:cs="Times New Roman"/>
          <w:kern w:val="0"/>
          <w:sz w:val="28"/>
          <w:szCs w:val="28"/>
          <w:lang w:eastAsia="zh-Hans"/>
        </w:rPr>
        <w:t>号</w:t>
      </w:r>
      <w:r>
        <w:rPr>
          <w:rFonts w:hint="default" w:ascii="Times New Roman" w:hAnsi="Times New Roman" w:eastAsia="方正仿宋_GBK" w:cs="Times New Roman"/>
          <w:kern w:val="0"/>
          <w:sz w:val="28"/>
          <w:szCs w:val="28"/>
        </w:rPr>
        <w:t>迟</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0.4天。株高95.0厘米，每亩有效穗22.3万，每穗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143.8粒，结实率87.7%，千粒重24.3克。经江苏省农业科学院植物保护研究所鉴定：穗颈瘟损失率最高级5级，稻瘟病综合抗性指数5.0，中感稻瘟病，感白叶枯病，高感纹枯病，抗条纹叶枯病。米质理化指标：整精米率70.2%，胶稠度90毫米，直链淀粉含量1.5%，长宽比1.7，达到农业行业</w:t>
      </w:r>
      <w:r>
        <w:rPr>
          <w:rFonts w:hint="default" w:ascii="Times New Roman" w:hAnsi="Times New Roman" w:eastAsia="方正仿宋_GBK" w:cs="Times New Roman"/>
          <w:color w:val="000000"/>
          <w:kern w:val="0"/>
          <w:sz w:val="28"/>
          <w:szCs w:val="28"/>
        </w:rPr>
        <w:t>《食用稻品种品质》标准三级。</w:t>
      </w:r>
    </w:p>
    <w:p w14:paraId="03E90A71">
      <w:pPr>
        <w:tabs>
          <w:tab w:val="left" w:pos="900"/>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产量表现：</w:t>
      </w:r>
      <w:r>
        <w:rPr>
          <w:rFonts w:hint="default" w:ascii="Times New Roman" w:hAnsi="Times New Roman" w:eastAsia="方正仿宋_GBK" w:cs="Times New Roman"/>
          <w:kern w:val="0"/>
          <w:sz w:val="28"/>
          <w:szCs w:val="28"/>
        </w:rPr>
        <w:t>2023年自主区域试验平均亩产664.0公斤，比对照徐稻3号增产4.5%；2024年自主区域试验平均亩产632.8公斤，比对照增产6.2%；两年平均亩产648.4公斤，比对照增产5.3%。2025年参加生产试验，平均亩产620.8公斤，比对照增产5.3%。</w:t>
      </w:r>
    </w:p>
    <w:p w14:paraId="1E424F78">
      <w:pPr>
        <w:adjustRightInd w:val="0"/>
        <w:snapToGrid w:val="0"/>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bCs/>
          <w:color w:val="000000"/>
          <w:kern w:val="0"/>
          <w:sz w:val="28"/>
          <w:szCs w:val="28"/>
        </w:rPr>
        <w:t>栽培技术要点：</w:t>
      </w:r>
      <w:r>
        <w:rPr>
          <w:rFonts w:hint="default" w:ascii="Times New Roman" w:hAnsi="Times New Roman" w:eastAsia="方正仿宋_GBK" w:cs="Times New Roman"/>
          <w:color w:val="000000"/>
          <w:kern w:val="0"/>
          <w:sz w:val="28"/>
          <w:szCs w:val="28"/>
        </w:rPr>
        <w:t>1、适期播种，培育壮秧：一般5月下旬播种，</w:t>
      </w:r>
      <w:r>
        <w:rPr>
          <w:rFonts w:hint="default" w:ascii="Times New Roman" w:hAnsi="Times New Roman" w:eastAsia="方正仿宋_GBK" w:cs="Times New Roman"/>
          <w:kern w:val="0"/>
          <w:sz w:val="28"/>
          <w:szCs w:val="28"/>
        </w:rPr>
        <w:t>塑盘育秧每盘100~120克，大田用种量每亩3~4公斤。2、适时移栽，合理密植。一般6月中下旬移栽，机插秧秧龄控制在18~20天，每亩2.0万穴左右，每穴3~4苗，基本苗6万~8万。</w:t>
      </w:r>
      <w:r>
        <w:rPr>
          <w:rFonts w:hint="default" w:ascii="Times New Roman" w:hAnsi="Times New Roman" w:eastAsia="方正仿宋_GBK" w:cs="Times New Roman"/>
          <w:color w:val="000000"/>
          <w:kern w:val="0"/>
          <w:sz w:val="28"/>
          <w:szCs w:val="28"/>
        </w:rPr>
        <w:t>3、科学肥水管理。一般亩施纯氮18~20公斤左右，基蘖肥与穗肥比例以6:4为宜，注意氮、磷、钾合理配比。水浆管理做到前期浅水勤灌促早发，苗数达到预期穗数的</w:t>
      </w:r>
      <w:r>
        <w:rPr>
          <w:rFonts w:hint="default" w:ascii="Times New Roman" w:hAnsi="Times New Roman" w:eastAsia="方正仿宋_GBK" w:cs="Times New Roman"/>
          <w:color w:val="000000"/>
          <w:kern w:val="0"/>
          <w:sz w:val="28"/>
          <w:szCs w:val="28"/>
          <w:lang w:val="en-US" w:eastAsia="zh-CN"/>
        </w:rPr>
        <w:t>90</w:t>
      </w:r>
      <w:r>
        <w:rPr>
          <w:rFonts w:hint="default" w:ascii="Times New Roman" w:hAnsi="Times New Roman" w:eastAsia="方正仿宋_GBK" w:cs="Times New Roman"/>
          <w:color w:val="000000"/>
          <w:kern w:val="0"/>
          <w:sz w:val="28"/>
          <w:szCs w:val="28"/>
        </w:rPr>
        <w:t>%</w:t>
      </w:r>
      <w:r>
        <w:rPr>
          <w:rFonts w:hint="default" w:ascii="Times New Roman" w:hAnsi="Times New Roman" w:eastAsia="方正仿宋_GBK" w:cs="Times New Roman"/>
          <w:color w:val="000000"/>
          <w:kern w:val="0"/>
          <w:sz w:val="28"/>
          <w:szCs w:val="28"/>
          <w:lang w:val="en-US" w:eastAsia="zh-CN"/>
        </w:rPr>
        <w:t>左右</w:t>
      </w:r>
      <w:r>
        <w:rPr>
          <w:rFonts w:hint="default" w:ascii="Times New Roman" w:hAnsi="Times New Roman" w:eastAsia="方正仿宋_GBK" w:cs="Times New Roman"/>
          <w:color w:val="000000"/>
          <w:kern w:val="0"/>
          <w:sz w:val="28"/>
          <w:szCs w:val="28"/>
        </w:rPr>
        <w:t>时轻搁田，中期干干湿湿强秆壮根，孕穗到扬花期保持水层，后期湿润灌溉活熟到老。 4、综合防治病虫草害防治。播前用药剂浸种防治恶苗病和干尖线虫病等种传病虫害，秧田期和移栽后做好灰飞虱的防治工作，中后期要特别注意防治穗颈瘟、稻曲病、纹枯病。</w:t>
      </w:r>
    </w:p>
    <w:p w14:paraId="70EF6DD5">
      <w:pPr>
        <w:adjustRightInd w:val="0"/>
        <w:snapToGrid w:val="0"/>
        <w:spacing w:line="480" w:lineRule="exact"/>
        <w:ind w:firstLine="560" w:firstLineChars="200"/>
        <w:rPr>
          <w:rFonts w:hint="default" w:ascii="Times New Roman" w:hAnsi="Times New Roman" w:eastAsia="楷体" w:cs="Times New Roman"/>
          <w:b/>
          <w:kern w:val="0"/>
          <w:sz w:val="28"/>
          <w:szCs w:val="28"/>
        </w:rPr>
      </w:pPr>
      <w:r>
        <w:rPr>
          <w:rFonts w:hint="default" w:ascii="Times New Roman" w:hAnsi="Times New Roman" w:eastAsia="方正黑体_GBK" w:cs="Times New Roman"/>
          <w:bCs/>
          <w:color w:val="000000"/>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2C5569E9">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37、徐紫糯210</w:t>
      </w:r>
    </w:p>
    <w:p w14:paraId="63CCC7EA">
      <w:pPr>
        <w:spacing w:line="480" w:lineRule="exact"/>
        <w:ind w:firstLine="560" w:firstLineChars="200"/>
        <w:rPr>
          <w:rFonts w:hint="default" w:ascii="Times New Roman" w:hAnsi="Times New Roman" w:eastAsia="方正仿宋_GBK" w:cs="Times New Roman"/>
          <w:bCs/>
          <w:color w:val="000000"/>
          <w:kern w:val="0"/>
          <w:sz w:val="28"/>
          <w:szCs w:val="28"/>
        </w:rPr>
      </w:pPr>
      <w:r>
        <w:rPr>
          <w:rFonts w:hint="default" w:ascii="Times New Roman" w:hAnsi="Times New Roman" w:eastAsia="方正黑体_GBK" w:cs="Times New Roman"/>
          <w:bCs/>
          <w:color w:val="000000"/>
          <w:kern w:val="0"/>
          <w:sz w:val="28"/>
          <w:szCs w:val="28"/>
        </w:rPr>
        <w:t>审定编号：</w:t>
      </w:r>
      <w:r>
        <w:rPr>
          <w:rFonts w:hint="default" w:ascii="Times New Roman" w:hAnsi="Times New Roman" w:eastAsia="方正仿宋_GBK" w:cs="Times New Roman"/>
          <w:color w:val="000000"/>
          <w:kern w:val="0"/>
          <w:sz w:val="28"/>
          <w:szCs w:val="28"/>
        </w:rPr>
        <w:t>苏审稻20260037</w:t>
      </w:r>
      <w:r>
        <w:rPr>
          <w:rFonts w:hint="default" w:ascii="Times New Roman" w:hAnsi="Times New Roman" w:eastAsia="方正仿宋_GBK" w:cs="Times New Roman"/>
          <w:bCs/>
          <w:color w:val="000000"/>
          <w:kern w:val="0"/>
          <w:sz w:val="28"/>
          <w:szCs w:val="28"/>
        </w:rPr>
        <w:t xml:space="preserve"> </w:t>
      </w:r>
    </w:p>
    <w:p w14:paraId="421E45A8">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品种名称：</w:t>
      </w:r>
      <w:r>
        <w:rPr>
          <w:rFonts w:hint="default" w:ascii="Times New Roman" w:hAnsi="Times New Roman" w:eastAsia="方正仿宋_GBK" w:cs="Times New Roman"/>
          <w:kern w:val="0"/>
          <w:sz w:val="28"/>
          <w:szCs w:val="28"/>
        </w:rPr>
        <w:t>徐紫糯210</w:t>
      </w:r>
    </w:p>
    <w:p w14:paraId="1E631C38">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申 请 者：</w:t>
      </w:r>
      <w:r>
        <w:rPr>
          <w:rFonts w:hint="default" w:ascii="Times New Roman" w:hAnsi="Times New Roman" w:eastAsia="方正仿宋_GBK" w:cs="Times New Roman"/>
          <w:kern w:val="0"/>
          <w:sz w:val="28"/>
          <w:szCs w:val="28"/>
        </w:rPr>
        <w:t>江苏徐淮地区徐州农业科学研究所</w:t>
      </w:r>
    </w:p>
    <w:p w14:paraId="5B3E502E">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育 种 者：</w:t>
      </w:r>
      <w:r>
        <w:rPr>
          <w:rFonts w:hint="default" w:ascii="Times New Roman" w:hAnsi="Times New Roman" w:eastAsia="方正仿宋_GBK" w:cs="Times New Roman"/>
          <w:kern w:val="0"/>
          <w:sz w:val="28"/>
          <w:szCs w:val="28"/>
        </w:rPr>
        <w:t>江苏徐淮地区徐州农业科学研究所</w:t>
      </w:r>
    </w:p>
    <w:p w14:paraId="0096EBA0">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品种来源：</w:t>
      </w:r>
      <w:r>
        <w:rPr>
          <w:rFonts w:hint="default" w:ascii="Times New Roman" w:hAnsi="Times New Roman" w:eastAsia="方正仿宋_GBK" w:cs="Times New Roman"/>
          <w:kern w:val="0"/>
          <w:sz w:val="28"/>
          <w:szCs w:val="28"/>
        </w:rPr>
        <w:t>徐紫6214/徐稻9号</w:t>
      </w:r>
    </w:p>
    <w:p w14:paraId="38DA16B8">
      <w:pPr>
        <w:tabs>
          <w:tab w:val="left" w:pos="900"/>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特征特性：</w:t>
      </w:r>
      <w:r>
        <w:rPr>
          <w:rFonts w:hint="default" w:ascii="Times New Roman" w:hAnsi="Times New Roman" w:eastAsia="方正仿宋_GBK" w:cs="Times New Roman"/>
          <w:kern w:val="0"/>
          <w:sz w:val="28"/>
          <w:szCs w:val="28"/>
        </w:rPr>
        <w:t>中熟中粳糯稻品种。</w:t>
      </w:r>
      <w:r>
        <w:rPr>
          <w:rFonts w:hint="default" w:ascii="Times New Roman" w:hAnsi="Times New Roman" w:eastAsia="方正仿宋_GBK" w:cs="Times New Roman"/>
          <w:color w:val="000000"/>
          <w:kern w:val="0"/>
          <w:sz w:val="28"/>
          <w:szCs w:val="28"/>
        </w:rPr>
        <w:t>株型集散适中</w:t>
      </w:r>
      <w:r>
        <w:rPr>
          <w:rFonts w:hint="default" w:ascii="Times New Roman" w:hAnsi="Times New Roman" w:eastAsia="方正仿宋_GBK" w:cs="Times New Roman"/>
          <w:kern w:val="0"/>
          <w:sz w:val="28"/>
          <w:szCs w:val="28"/>
        </w:rPr>
        <w:t>，叶姿挺，叶色深</w:t>
      </w:r>
      <w:r>
        <w:rPr>
          <w:rFonts w:hint="eastAsia" w:ascii="Times New Roman" w:hAnsi="Times New Roman" w:eastAsia="方正仿宋_GBK" w:cs="Times New Roman"/>
          <w:kern w:val="0"/>
          <w:sz w:val="28"/>
          <w:szCs w:val="28"/>
          <w:lang w:val="en-US" w:eastAsia="zh-CN"/>
        </w:rPr>
        <w:t>绿</w:t>
      </w:r>
      <w:r>
        <w:rPr>
          <w:rFonts w:hint="default" w:ascii="Times New Roman" w:hAnsi="Times New Roman" w:eastAsia="方正仿宋_GBK" w:cs="Times New Roman"/>
          <w:kern w:val="0"/>
          <w:sz w:val="28"/>
          <w:szCs w:val="28"/>
        </w:rPr>
        <w:t>，矮秆</w:t>
      </w:r>
      <w:r>
        <w:rPr>
          <w:rFonts w:hint="eastAsia" w:ascii="Times New Roman" w:hAnsi="Times New Roman" w:eastAsia="方正仿宋_GBK" w:cs="Times New Roman"/>
          <w:kern w:val="0"/>
          <w:sz w:val="28"/>
          <w:szCs w:val="28"/>
          <w:lang w:val="en-US" w:eastAsia="zh-CN"/>
        </w:rPr>
        <w:t>；</w:t>
      </w:r>
      <w:r>
        <w:rPr>
          <w:rFonts w:hint="default" w:ascii="Times New Roman" w:hAnsi="Times New Roman" w:eastAsia="方正仿宋_GBK" w:cs="Times New Roman"/>
          <w:kern w:val="0"/>
          <w:sz w:val="28"/>
          <w:szCs w:val="28"/>
        </w:rPr>
        <w:t>种皮紫黑色，间有棕褐色。自主区试平均结果：全生育期150.5天，比对照徐稻3号早熟0.1天。株高82.5厘米，每亩有效穗22.8万，每穗总粒数129.1粒，结实率88.9%，千粒重24.5克。经江苏省农业科学院植物保护研究所鉴定：穗颈瘟损失率最高级3级，稻瘟病综合抗性指数</w:t>
      </w:r>
      <w:r>
        <w:rPr>
          <w:rFonts w:hint="default" w:ascii="Times New Roman" w:hAnsi="Times New Roman" w:eastAsia="方正仿宋_GBK" w:cs="Times New Roman"/>
          <w:color w:val="000000"/>
          <w:kern w:val="0"/>
          <w:sz w:val="28"/>
          <w:szCs w:val="28"/>
        </w:rPr>
        <w:t>4.5，中感稻瘟病、白叶枯病和条纹叶枯病，高感纹枯病。米质理化</w:t>
      </w:r>
      <w:r>
        <w:rPr>
          <w:rFonts w:hint="default" w:ascii="Times New Roman" w:hAnsi="Times New Roman" w:eastAsia="方正仿宋_GBK" w:cs="Times New Roman"/>
          <w:kern w:val="0"/>
          <w:sz w:val="28"/>
          <w:szCs w:val="28"/>
        </w:rPr>
        <w:t>指标：整精米率70.1%，胶稠度100毫米，直链淀粉含量1.0%，长宽比1.5，达到农业行业《食用稻品种品质》标准二级。</w:t>
      </w:r>
    </w:p>
    <w:p w14:paraId="21A65029">
      <w:pPr>
        <w:tabs>
          <w:tab w:val="left" w:pos="900"/>
        </w:tabs>
        <w:spacing w:line="480" w:lineRule="exact"/>
        <w:ind w:firstLine="560" w:firstLineChars="200"/>
        <w:rPr>
          <w:rFonts w:hint="default" w:ascii="Times New Roman" w:hAnsi="Times New Roman" w:eastAsia="方正仿宋_GBK" w:cs="Times New Roman"/>
          <w:color w:val="000000"/>
          <w:kern w:val="0"/>
          <w:sz w:val="28"/>
          <w:szCs w:val="28"/>
        </w:rPr>
      </w:pPr>
      <w:r>
        <w:rPr>
          <w:rFonts w:hint="default" w:ascii="Times New Roman" w:hAnsi="Times New Roman" w:eastAsia="方正黑体_GBK" w:cs="Times New Roman"/>
          <w:bCs/>
          <w:color w:val="000000"/>
          <w:kern w:val="0"/>
          <w:sz w:val="28"/>
          <w:szCs w:val="28"/>
        </w:rPr>
        <w:t>产量表现：</w:t>
      </w:r>
      <w:r>
        <w:rPr>
          <w:rFonts w:hint="default" w:ascii="Times New Roman" w:hAnsi="Times New Roman" w:eastAsia="方正仿宋_GBK" w:cs="Times New Roman"/>
          <w:color w:val="000000"/>
          <w:kern w:val="0"/>
          <w:sz w:val="28"/>
          <w:szCs w:val="28"/>
        </w:rPr>
        <w:t>2023自主区域试验平均亩产665.2公斤，比对照徐稻3号增产2.2%；2024年自主区域试验平均亩产626.4公斤，比对照增产1.8%；两年平均亩产645.8公斤，比对照增产2.0%。2025年参加生产试验，平均亩产616.7公斤，比对照增产2.4%。</w:t>
      </w:r>
    </w:p>
    <w:p w14:paraId="045E067F">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bCs/>
          <w:color w:val="000000"/>
          <w:kern w:val="0"/>
          <w:sz w:val="28"/>
          <w:szCs w:val="28"/>
        </w:rPr>
        <w:t>栽培技术要点：</w:t>
      </w:r>
      <w:r>
        <w:rPr>
          <w:rFonts w:hint="default" w:ascii="Times New Roman" w:hAnsi="Times New Roman" w:eastAsia="方正仿宋_GBK" w:cs="Times New Roman"/>
          <w:color w:val="000000"/>
          <w:kern w:val="0"/>
          <w:sz w:val="28"/>
          <w:szCs w:val="28"/>
        </w:rPr>
        <w:t>1、适期播</w:t>
      </w:r>
      <w:r>
        <w:rPr>
          <w:rFonts w:hint="default" w:ascii="Times New Roman" w:hAnsi="Times New Roman" w:eastAsia="方正仿宋_GBK" w:cs="Times New Roman"/>
          <w:kern w:val="0"/>
          <w:sz w:val="28"/>
          <w:szCs w:val="28"/>
        </w:rPr>
        <w:t>种，培育壮秧。机插秧5月下旬播种，每秧盘播种量120克左右，大田亩用种量4.5公斤左右。2、适时移栽，合理密植。一般6月中旬移栽，机插秧秧龄控制在20天左右，每亩栽插1.8万穴左右，每穴4~5苗，基本苗7万~9万。3、科学肥水管理。一般亩施纯氮18公斤左右，配合施用磷、钾肥。基肥、分蘖肥、穗肥的比例为5:3:2。水浆管理上做到薄水栽插、寸水活棵、浅水分蘖、够蘖烤田、抽穗扬花保持水层、后期干湿交替，收割前一周断水。4、病虫草害防治。播种前用药剂浸种，防治恶苗病和干尖线虫病等种传病虫害，秧田期集中防治稻蓟马、灰飞虱，中、后期综合防治纹枯病、螟虫、稻飞虱、稻纵卷叶螟、稻瘟病等。</w:t>
      </w:r>
    </w:p>
    <w:p w14:paraId="262BE232">
      <w:pPr>
        <w:ind w:firstLine="560" w:firstLineChars="200"/>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kern w:val="0"/>
          <w:sz w:val="28"/>
          <w:szCs w:val="28"/>
        </w:rPr>
        <w:t>审定意见：</w:t>
      </w:r>
      <w:r>
        <w:rPr>
          <w:rFonts w:hint="default" w:ascii="Times New Roman" w:hAnsi="Times New Roman" w:eastAsia="方正仿宋_GBK" w:cs="Times New Roman"/>
          <w:kern w:val="0"/>
          <w:sz w:val="28"/>
          <w:szCs w:val="28"/>
        </w:rPr>
        <w:t>通过审定，适宜在江苏省淮北地区种植。</w:t>
      </w:r>
    </w:p>
    <w:p w14:paraId="7C916A82">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38、镇糯9243</w:t>
      </w:r>
    </w:p>
    <w:p w14:paraId="71AFEEF7">
      <w:pPr>
        <w:spacing w:line="480" w:lineRule="exact"/>
        <w:ind w:firstLine="560" w:firstLineChars="200"/>
        <w:rPr>
          <w:rFonts w:hint="default" w:ascii="Times New Roman" w:hAnsi="Times New Roman" w:eastAsia="方正仿宋_GBK" w:cs="Times New Roman"/>
          <w:bCs/>
          <w:color w:val="000000"/>
          <w:kern w:val="0"/>
          <w:sz w:val="28"/>
          <w:szCs w:val="28"/>
        </w:rPr>
      </w:pPr>
      <w:r>
        <w:rPr>
          <w:rFonts w:hint="default" w:ascii="Times New Roman" w:hAnsi="Times New Roman" w:eastAsia="黑体" w:cs="Times New Roman"/>
          <w:bCs/>
          <w:color w:val="000000"/>
          <w:kern w:val="0"/>
          <w:sz w:val="28"/>
          <w:szCs w:val="28"/>
        </w:rPr>
        <w:t>审定编号：</w:t>
      </w:r>
      <w:r>
        <w:rPr>
          <w:rFonts w:hint="default" w:ascii="Times New Roman" w:hAnsi="Times New Roman" w:eastAsia="方正仿宋_GBK" w:cs="Times New Roman"/>
          <w:kern w:val="0"/>
          <w:sz w:val="28"/>
          <w:szCs w:val="28"/>
        </w:rPr>
        <w:t>苏审稻20260038</w:t>
      </w:r>
    </w:p>
    <w:p w14:paraId="056F6FBF">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品种名称：</w:t>
      </w:r>
      <w:r>
        <w:rPr>
          <w:rFonts w:hint="default" w:ascii="Times New Roman" w:hAnsi="Times New Roman" w:eastAsia="方正仿宋_GBK" w:cs="Times New Roman"/>
          <w:kern w:val="0"/>
          <w:sz w:val="28"/>
          <w:szCs w:val="28"/>
        </w:rPr>
        <w:t>镇糯9243</w:t>
      </w:r>
    </w:p>
    <w:p w14:paraId="1F1EA929">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申 请 者：</w:t>
      </w:r>
      <w:r>
        <w:rPr>
          <w:rFonts w:hint="default" w:ascii="Times New Roman" w:hAnsi="Times New Roman" w:eastAsia="方正仿宋_GBK" w:cs="Times New Roman"/>
          <w:kern w:val="0"/>
          <w:sz w:val="28"/>
          <w:szCs w:val="28"/>
        </w:rPr>
        <w:t>江苏丘陵地区镇江农业科学研究所</w:t>
      </w:r>
    </w:p>
    <w:p w14:paraId="764C5B4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育 种 者：</w:t>
      </w:r>
      <w:r>
        <w:rPr>
          <w:rFonts w:hint="default" w:ascii="Times New Roman" w:hAnsi="Times New Roman" w:eastAsia="方正仿宋_GBK" w:cs="Times New Roman"/>
          <w:kern w:val="0"/>
          <w:sz w:val="28"/>
          <w:szCs w:val="28"/>
        </w:rPr>
        <w:t>江苏丘陵地区镇江农业科学研究所</w:t>
      </w:r>
    </w:p>
    <w:p w14:paraId="6A562395">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品种来源：</w:t>
      </w:r>
      <w:r>
        <w:rPr>
          <w:rFonts w:hint="default" w:ascii="Times New Roman" w:hAnsi="Times New Roman" w:eastAsia="方正仿宋_GBK" w:cs="Times New Roman"/>
          <w:kern w:val="0"/>
          <w:sz w:val="28"/>
          <w:szCs w:val="28"/>
        </w:rPr>
        <w:t>镇稻32号/镇糯9314，参试名称“镇稻9243”。</w:t>
      </w:r>
    </w:p>
    <w:p w14:paraId="059FE9EB">
      <w:pPr>
        <w:tabs>
          <w:tab w:val="left" w:pos="900"/>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迟熟中粳糯稻品种。株型集散适中，叶姿挺，叶色淡绿。自主区试平均结果：全生育期148.4天，比对照淮稻5号早熟2.7天。株高94.1厘米，每亩有效穗21.6万，每穗总粒数144.8粒，结实率91.0%，千粒重25.4克。经江苏省农业科学院植物保护研究所鉴定：穗颈瘟损失率最高级5级，稻瘟病综合抗性指数5.0，中感稻瘟病、白叶枯病和条纹叶枯病，感纹枯病。米质理化指标：整精米率70.3%，胶稠度100毫米，直链淀粉含量1.4%，长宽比1.7，达到农业行业《食用稻品种品质》标准三级。</w:t>
      </w:r>
    </w:p>
    <w:p w14:paraId="62DD873A">
      <w:pPr>
        <w:tabs>
          <w:tab w:val="left" w:pos="900"/>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方正仿宋_GBK" w:cs="Times New Roman"/>
          <w:kern w:val="0"/>
          <w:sz w:val="28"/>
          <w:szCs w:val="28"/>
        </w:rPr>
        <w:t>2023年自主区域试验平均亩产681.2公斤，比对照淮稻5号增产6.0%；2024年自主区域试验平均亩产659.9公斤，比对照增产7.7%；两年平均亩产670.5公斤，比对照增产6.8%。2025年参加生产试验，平均亩产658.5公斤，比对照增产5.8%。</w:t>
      </w:r>
    </w:p>
    <w:p w14:paraId="6799B860">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栽培技术要点：</w:t>
      </w:r>
      <w:r>
        <w:rPr>
          <w:rFonts w:hint="default" w:ascii="Times New Roman" w:hAnsi="Times New Roman" w:eastAsia="方正仿宋_GBK" w:cs="Times New Roman"/>
          <w:kern w:val="0"/>
          <w:sz w:val="28"/>
          <w:szCs w:val="28"/>
        </w:rPr>
        <w:t>1、适期播种，培育壮秧。机插秧5月中旬至6月初播种，每秧盘播种量120克，大田亩用种量3.5公斤。2、适时移栽，合理密植。一般6月中旬移栽，机插秧秧龄控制在18~20天，每亩栽插1.8万穴左右，每穴4~5苗，基本苗7万~8万。3、科学肥水管理。一般亩施纯氮18公斤左右，其中基蘖肥占总施氮量的60%左右，穗肥占总施氮量的40%左右。水浆管理上，薄水栽插，栽插后及时灌浅水层，活棵后浅水勤灌，适时早搁田，控制无效分蘖，抽穗扬花期保持水层，后期干干湿湿，收割前一周断水。4、病虫草害防治。播种前用药剂浸种，防治恶苗病和干尖虫病等种传病虫害，秧田期集中防治稻薊马、灰飞虱，中、后期综合防治纹枯病、螟虫、稻飞虱、稻纵卷叶螟、稻瘟病等。</w:t>
      </w:r>
    </w:p>
    <w:p w14:paraId="0F4321D4">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审定意见：</w:t>
      </w:r>
      <w:r>
        <w:rPr>
          <w:rFonts w:hint="default" w:ascii="Times New Roman" w:hAnsi="Times New Roman" w:eastAsia="方正仿宋_GBK" w:cs="Times New Roman"/>
          <w:kern w:val="0"/>
          <w:sz w:val="28"/>
          <w:szCs w:val="28"/>
        </w:rPr>
        <w:t>通过审定，适宜在江苏省苏中及宁镇扬丘陵地区种植。</w:t>
      </w:r>
    </w:p>
    <w:p w14:paraId="1D758B86">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39、南粳糯4号</w:t>
      </w:r>
    </w:p>
    <w:p w14:paraId="41764E6C">
      <w:pPr>
        <w:spacing w:line="50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苏审稻20260039</w:t>
      </w:r>
    </w:p>
    <w:p w14:paraId="72AB6EA8">
      <w:pPr>
        <w:spacing w:line="50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南粳糯4号</w:t>
      </w:r>
    </w:p>
    <w:p w14:paraId="35C112AD">
      <w:pPr>
        <w:spacing w:line="50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rPr>
        <w:t>江苏省水韵苏米产业研究院有限公司</w:t>
      </w:r>
    </w:p>
    <w:p w14:paraId="4AF64333">
      <w:pPr>
        <w:spacing w:line="50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江苏省水韵苏米产业研究院有限公司、江苏省农业科学院</w:t>
      </w:r>
    </w:p>
    <w:p w14:paraId="647CD8E3">
      <w:pPr>
        <w:spacing w:line="50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大华香糯/宁5069，参试名称“宁糯21903”</w:t>
      </w:r>
    </w:p>
    <w:p w14:paraId="249962BE">
      <w:pPr>
        <w:spacing w:line="50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早熟晚粳糯稻品种。株型紧凑，分蘖力中等，成穗率高，整齐度好，穗型中等，叶色中绿，叶姿较挺，后期转色好。自主试验区试平均结果：全生育期156.8天，比对照武运粳23号早熟2.9天。株高95.7厘米，每亩有效穗21.3万，每穗总粒数135.8粒，结实率92.8%，千粒重26.8克。经江苏省农业科学院植物保护研究所鉴定：穗颈瘟损失率最高级5级，稻瘟病综合抗性指数4.75，中感稻瘟病、白叶枯病、条纹叶枯病，抗纹枯病。米质理化指标：整精米率74.5%，胶稠度100毫米，直链淀粉含量0.2%，长宽比1.7，达到《食用稻品种品质》标准一级。</w:t>
      </w:r>
    </w:p>
    <w:p w14:paraId="2B6DEA8B">
      <w:pPr>
        <w:spacing w:line="50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2022年自主区域试验平均亩产689.8公斤，比对照武运粳23号增产5.6%；2023年自主区域试验平均亩产687.7公斤，比对照增产6.3%；两年平均亩产688.8公斤，比对照增产5.9%。2024年参加生产试验，平均亩产664.6公斤，比对照增产6.2%。</w:t>
      </w:r>
    </w:p>
    <w:p w14:paraId="32CB8FF8">
      <w:pPr>
        <w:spacing w:line="500" w:lineRule="exact"/>
        <w:ind w:firstLine="560" w:firstLineChars="200"/>
        <w:rPr>
          <w:rFonts w:hint="default" w:ascii="Times New Roman" w:hAnsi="Times New Roman" w:eastAsia="仿宋_GB2312" w:cs="Times New Roman"/>
          <w:color w:val="000000"/>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1、适期播种，培育壮秧。一般5月下旬播种，塑盘育秧每盘 120 克左右，大田每亩用种量3~4公斤。2、适时移栽，合理密植。一般6月中旬适期移栽，小苗机插秧龄控制在18~20天。中上等肥力田块每亩栽1.7万~1.9万穴，基本苗5万~7万；肥力较差的田块每亩栽1.8万~2.0万穴，基本苗6万~8万。3、科学肥水管理。一般亩施纯氮18公斤左右，控制氮肥施用量，适当增加磷、钾肥用量。采取重施底肥，早施追肥，后期看苗补施穗肥的施肥方法。基蘖肥与穗肥比例以7:3为宜，磷、钾肥60%作基肥，40%作平衡肥。水浆管理上，浅水栽插，寸水活棵，薄水分蘖，及时搁田，孕穗到扬花期保持水层，后期干干湿湿，收割前7~10天断水。4、病虫害防治。播种前用药剂浸种防治恶苗病和干尖虫病等种传病虫害。大田期重点做好二化螟、大螟、稻纵卷叶螟、稻飞虱等虫害防治工作，搁田前后及时防治纹枯病，破口期综合防治稻瘟病、稻曲病等。</w:t>
      </w:r>
    </w:p>
    <w:p w14:paraId="465EDCC8">
      <w:pPr>
        <w:spacing w:line="480" w:lineRule="exact"/>
        <w:jc w:val="center"/>
        <w:outlineLvl w:val="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通过审定，适宜在江苏省沿江及苏南地区种植。</w:t>
      </w:r>
    </w:p>
    <w:p w14:paraId="4048CDA2">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40、泰粳糯105</w:t>
      </w:r>
    </w:p>
    <w:p w14:paraId="440585AF">
      <w:pPr>
        <w:spacing w:line="480" w:lineRule="exact"/>
        <w:ind w:firstLine="560" w:firstLineChars="200"/>
        <w:rPr>
          <w:rFonts w:hint="default" w:ascii="Times New Roman" w:hAnsi="Times New Roman" w:eastAsia="方正仿宋_GBK" w:cs="Times New Roman"/>
          <w:bCs/>
          <w:color w:val="000000"/>
          <w:kern w:val="0"/>
          <w:sz w:val="28"/>
          <w:szCs w:val="28"/>
        </w:rPr>
      </w:pPr>
      <w:r>
        <w:rPr>
          <w:rFonts w:hint="default" w:ascii="Times New Roman" w:hAnsi="Times New Roman" w:eastAsia="黑体" w:cs="Times New Roman"/>
          <w:bCs/>
          <w:color w:val="000000"/>
          <w:kern w:val="0"/>
          <w:sz w:val="28"/>
          <w:szCs w:val="28"/>
        </w:rPr>
        <w:t>审定编号：</w:t>
      </w:r>
      <w:r>
        <w:rPr>
          <w:rFonts w:hint="default" w:ascii="Times New Roman" w:hAnsi="Times New Roman" w:eastAsia="方正仿宋_GBK" w:cs="Times New Roman"/>
          <w:kern w:val="0"/>
          <w:sz w:val="28"/>
          <w:szCs w:val="28"/>
        </w:rPr>
        <w:t>苏审稻20260040</w:t>
      </w:r>
    </w:p>
    <w:p w14:paraId="22E66F81">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品种名称：</w:t>
      </w:r>
      <w:r>
        <w:rPr>
          <w:rFonts w:hint="default" w:ascii="Times New Roman" w:hAnsi="Times New Roman" w:eastAsia="方正仿宋_GBK" w:cs="Times New Roman"/>
          <w:kern w:val="0"/>
          <w:sz w:val="28"/>
          <w:szCs w:val="28"/>
        </w:rPr>
        <w:t>泰粳糯105</w:t>
      </w:r>
    </w:p>
    <w:p w14:paraId="7D507509">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申 请 者：</w:t>
      </w:r>
      <w:r>
        <w:rPr>
          <w:rFonts w:hint="default" w:ascii="Times New Roman" w:hAnsi="Times New Roman" w:eastAsia="方正仿宋_GBK" w:cs="Times New Roman"/>
          <w:kern w:val="0"/>
          <w:sz w:val="28"/>
          <w:szCs w:val="28"/>
        </w:rPr>
        <w:t>江苏红旗种业股份有限公司</w:t>
      </w:r>
    </w:p>
    <w:p w14:paraId="12A6DDEC">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育 种 者：</w:t>
      </w:r>
      <w:r>
        <w:rPr>
          <w:rFonts w:hint="default" w:ascii="Times New Roman" w:hAnsi="Times New Roman" w:eastAsia="方正仿宋_GBK" w:cs="Times New Roman"/>
          <w:kern w:val="0"/>
          <w:sz w:val="28"/>
          <w:szCs w:val="28"/>
        </w:rPr>
        <w:t>江苏红旗种业股份有限公司、安徽省高科种业有限公司</w:t>
      </w:r>
    </w:p>
    <w:p w14:paraId="269C5FC2">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品种来源：</w:t>
      </w:r>
      <w:r>
        <w:rPr>
          <w:rFonts w:hint="default" w:ascii="Times New Roman" w:hAnsi="Times New Roman" w:eastAsia="方正仿宋_GBK" w:cs="Times New Roman"/>
          <w:kern w:val="0"/>
          <w:sz w:val="28"/>
          <w:szCs w:val="28"/>
        </w:rPr>
        <w:t>徽科糯1701/沪LPR18//徽科糯1701</w:t>
      </w:r>
    </w:p>
    <w:p w14:paraId="581251B8">
      <w:pPr>
        <w:tabs>
          <w:tab w:val="left" w:pos="900"/>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早熟晚粳糯稻品种。株型较紧凑，叶姿挺，叶色中绿。自主区试平均结果：全生育期154.5天，比对照武运粳23号早熟1.9天。株高98.7厘米，每亩有效穗20.9万，每穗总粒数138.6粒，结实率91.9%，千粒重24.2克。经江苏省农业科学院植物保护研究所鉴定：穗颈瘟损失率最高级5级，稻瘟病综合抗性指数5.0，中感稻瘟病和白叶枯病，感纹枯病，抗条纹叶枯病。米质理化指标：整精米率70.2%，胶稠度100毫米，直链淀粉含量1.2%，长宽比1.7，达到农业行业《食用稻品种品质》标准三级。</w:t>
      </w:r>
    </w:p>
    <w:p w14:paraId="51D5DB2E">
      <w:pPr>
        <w:tabs>
          <w:tab w:val="left" w:pos="900"/>
        </w:tabs>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方正仿宋_GBK" w:cs="Times New Roman"/>
          <w:kern w:val="0"/>
          <w:sz w:val="28"/>
          <w:szCs w:val="28"/>
        </w:rPr>
        <w:t>2023年自主区域试验平均亩产674.3公斤，比对照武运粳23号增产6.8%；2024年自主区域试验平均亩产649.6公斤，比对照增产4.3%；两年平均亩产662.0公斤，比对照增产5.5%。2025年参加生产试验，平均亩产640.0公斤，比对照增产4.3%。</w:t>
      </w:r>
    </w:p>
    <w:p w14:paraId="14465DAA">
      <w:pPr>
        <w:tabs>
          <w:tab w:val="left" w:pos="900"/>
        </w:tabs>
        <w:spacing w:line="480" w:lineRule="exact"/>
        <w:ind w:firstLineChars="200"/>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栽培技术要点：1、适期播种，培育壮秧。5月20日左右播种，机插秧大田用种量4.0~5.0公斤/亩。播种前用药剂浸种。2、适时移栽，合理密植。机插秧龄控制在18~20天，亩栽1.9万~2万穴，3~4苗栽，基本苗7万~8万。3、肥水管理。掌握前重、中稳、后补的施肥原则，早施分蘖肥，拔节期稳施氮肥，增施磷钾肥，后期看苗补施穗肥。水浆管理掌握前期浅水勤灌促进早发，中期干干湿湿强杆壮根，</w:t>
      </w:r>
      <w:r>
        <w:rPr>
          <w:rFonts w:hint="default" w:ascii="Times New Roman" w:hAnsi="Times New Roman" w:eastAsia="方正仿宋_GBK" w:cs="Times New Roman"/>
          <w:kern w:val="0"/>
          <w:sz w:val="28"/>
          <w:szCs w:val="28"/>
          <w:lang w:val="en-US" w:eastAsia="zh-CN"/>
        </w:rPr>
        <w:t>孕穗到扬花期保持水层，</w:t>
      </w:r>
      <w:r>
        <w:rPr>
          <w:rFonts w:hint="default" w:ascii="Times New Roman" w:hAnsi="Times New Roman" w:eastAsia="方正仿宋_GBK" w:cs="Times New Roman"/>
          <w:kern w:val="0"/>
          <w:sz w:val="28"/>
          <w:szCs w:val="28"/>
        </w:rPr>
        <w:t>后期湿润灌溉活熟到老。4、病虫害防治。根据植保部门的预测预报及时防治好病虫害，特别注意防治螟虫、纵卷叶螟、稻飞虱、稻瘟病和纹枯病等。</w:t>
      </w:r>
    </w:p>
    <w:p w14:paraId="6A83F016">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审定意见：</w:t>
      </w:r>
      <w:r>
        <w:rPr>
          <w:rFonts w:hint="default" w:ascii="Times New Roman" w:hAnsi="Times New Roman" w:eastAsia="方正仿宋_GBK" w:cs="Times New Roman"/>
          <w:kern w:val="0"/>
          <w:sz w:val="28"/>
          <w:szCs w:val="28"/>
        </w:rPr>
        <w:t>通过审定，适宜在江苏省沿江及苏南地区种植。</w:t>
      </w:r>
    </w:p>
    <w:p w14:paraId="629E7812">
      <w:pPr>
        <w:adjustRightInd w:val="0"/>
        <w:snapToGrid w:val="0"/>
        <w:spacing w:before="156" w:beforeLines="50" w:after="156" w:afterLines="50" w:line="480" w:lineRule="exact"/>
        <w:jc w:val="center"/>
        <w:rPr>
          <w:rFonts w:hint="default" w:ascii="Times New Roman" w:hAnsi="Times New Roman" w:eastAsia="方正楷体_GBK" w:cs="Times New Roman"/>
          <w:b/>
          <w:sz w:val="28"/>
          <w:szCs w:val="28"/>
        </w:rPr>
      </w:pPr>
      <w:r>
        <w:rPr>
          <w:rFonts w:hint="default" w:ascii="Times New Roman" w:hAnsi="Times New Roman" w:eastAsia="方正楷体_GBK" w:cs="Times New Roman"/>
          <w:b/>
          <w:sz w:val="28"/>
          <w:szCs w:val="28"/>
        </w:rPr>
        <w:t>41、武香糯688</w:t>
      </w:r>
    </w:p>
    <w:p w14:paraId="747142F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黑体" w:cs="Times New Roman"/>
          <w:kern w:val="0"/>
          <w:sz w:val="28"/>
          <w:szCs w:val="28"/>
        </w:rPr>
        <w:t>：</w:t>
      </w:r>
      <w:r>
        <w:rPr>
          <w:rFonts w:hint="default" w:ascii="Times New Roman" w:hAnsi="Times New Roman" w:eastAsia="方正仿宋_GBK" w:cs="Times New Roman"/>
          <w:kern w:val="0"/>
          <w:sz w:val="28"/>
          <w:szCs w:val="28"/>
        </w:rPr>
        <w:t>苏审稻20260041</w:t>
      </w:r>
    </w:p>
    <w:p w14:paraId="38223A25">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黑体" w:cs="Times New Roman"/>
          <w:kern w:val="0"/>
          <w:sz w:val="28"/>
          <w:szCs w:val="28"/>
        </w:rPr>
        <w:t>：</w:t>
      </w:r>
      <w:r>
        <w:rPr>
          <w:rFonts w:hint="default" w:ascii="Times New Roman" w:hAnsi="Times New Roman" w:eastAsia="方正仿宋_GBK" w:cs="Times New Roman"/>
          <w:kern w:val="0"/>
          <w:sz w:val="28"/>
          <w:szCs w:val="28"/>
        </w:rPr>
        <w:t>武香糯688</w:t>
      </w:r>
    </w:p>
    <w:p w14:paraId="141D7D94">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kern w:val="0"/>
          <w:sz w:val="28"/>
          <w:szCs w:val="28"/>
        </w:rPr>
        <w:t>申 请 者：</w:t>
      </w:r>
      <w:r>
        <w:rPr>
          <w:rFonts w:hint="default" w:ascii="Times New Roman" w:hAnsi="Times New Roman" w:eastAsia="方正仿宋_GBK" w:cs="Times New Roman"/>
          <w:kern w:val="0"/>
          <w:sz w:val="28"/>
          <w:szCs w:val="28"/>
        </w:rPr>
        <w:t>江苏（武进）水稻研究所</w:t>
      </w:r>
    </w:p>
    <w:p w14:paraId="4A674BF7">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rPr>
        <w:t>江苏（武进）水稻研究所</w:t>
      </w:r>
    </w:p>
    <w:p w14:paraId="77DA1B38">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天津糯/武运6296，参试名称“武运糯1423”</w:t>
      </w:r>
    </w:p>
    <w:p w14:paraId="0553210B">
      <w:pPr>
        <w:adjustRightInd w:val="0"/>
        <w:snapToGrid w:val="0"/>
        <w:spacing w:line="480" w:lineRule="exact"/>
        <w:ind w:firstLine="560" w:firstLineChars="200"/>
        <w:rPr>
          <w:rFonts w:hint="default" w:ascii="Times New Roman" w:hAnsi="Times New Roman" w:eastAsia="方正仿宋_GBK" w:cs="Times New Roman"/>
          <w:sz w:val="24"/>
        </w:rPr>
      </w:pPr>
      <w:r>
        <w:rPr>
          <w:rFonts w:hint="default" w:ascii="Times New Roman" w:hAnsi="Times New Roman" w:eastAsia="方正黑体_GBK" w:cs="Times New Roman"/>
          <w:kern w:val="0"/>
          <w:sz w:val="28"/>
          <w:szCs w:val="28"/>
        </w:rPr>
        <w:t>特征特性：</w:t>
      </w:r>
      <w:r>
        <w:rPr>
          <w:rFonts w:hint="default" w:ascii="Times New Roman" w:hAnsi="Times New Roman" w:eastAsia="方正仿宋_GBK" w:cs="Times New Roman"/>
          <w:kern w:val="0"/>
          <w:sz w:val="28"/>
          <w:szCs w:val="28"/>
        </w:rPr>
        <w:t>早熟晚粳糯稻品种。叶色中绿，分蘖力中等偏强，株型适中，群体整齐度好，穗层整齐，谷粒饱满，成熟期转色好。自主区试平均结果：全生育期156.6天，比对照武运粳23号早熟0.5天。株高97.1厘米，每亩有效穗21.9万，每穗总粒数133.6粒，结实率92.6%，千粒重25.1克。经江苏省农业科学院植物保护研究所鉴定：穗颈瘟损失率最高级3级，稻瘟病综合抗性指数4.75，中感稻瘟病、白叶枯病和条纹叶枯病，抗纹枯病。米质理化指标：整精米率74.3%，胶稠度100毫米，直链淀粉含量1.2%，长宽比1.6，达到农业行业《食用稻品种品质》标准一级。</w:t>
      </w:r>
    </w:p>
    <w:p w14:paraId="61275379">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产量表现：</w:t>
      </w:r>
      <w:r>
        <w:rPr>
          <w:rFonts w:hint="default" w:ascii="Times New Roman" w:hAnsi="Times New Roman" w:eastAsia="方正仿宋_GBK" w:cs="Times New Roman"/>
          <w:kern w:val="0"/>
          <w:sz w:val="28"/>
          <w:szCs w:val="28"/>
        </w:rPr>
        <w:t>2022年自主区域试验平均亩产672.7公斤，比对照武运粳23号增产4.2%；2023年自主区域试验平均亩产668.5公斤，比对照增产5.9%；两年平均亩产670.6公斤，比对照增产5.0%。2024年参加生产试验，平均亩产615.4公斤，比对照增产5.1%。</w:t>
      </w:r>
    </w:p>
    <w:p w14:paraId="3CBA36CD">
      <w:pPr>
        <w:adjustRightInd w:val="0"/>
        <w:snapToGrid w:val="0"/>
        <w:spacing w:line="480" w:lineRule="exact"/>
        <w:ind w:firstLine="560" w:firstLineChars="200"/>
        <w:jc w:val="left"/>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1、适期播种，培育壮秧。一般5月下旬播种，塑盘育秧每盘120~130克，每亩用种量3~4公斤。2、适时移栽，合理密植。一般6月中旬移栽，机插育秧秧龄 18~20 天，每亩插足1.8万穴左右，基本苗6万~8万。3、科学肥水管理。一般亩施纯氮量18~20公斤，肥料运筹上采取“前重、中稳、后补”的施肥原则，并重视磷钾肥和有机肥的配合施用。水浆管理上注意浅水栽插，寸水活棵，薄水分蘖，当每亩茎蘖苗达穗</w:t>
      </w:r>
      <w:r>
        <w:rPr>
          <w:rFonts w:hint="default" w:ascii="Times New Roman" w:hAnsi="Times New Roman" w:eastAsia="方正仿宋_GBK" w:cs="Times New Roman"/>
          <w:kern w:val="0"/>
          <w:sz w:val="28"/>
          <w:szCs w:val="28"/>
          <w:lang w:val="en-US" w:eastAsia="zh-CN"/>
        </w:rPr>
        <w:t>数</w:t>
      </w:r>
      <w:r>
        <w:rPr>
          <w:rFonts w:hint="default" w:ascii="Times New Roman" w:hAnsi="Times New Roman" w:eastAsia="方正仿宋_GBK" w:cs="Times New Roman"/>
          <w:kern w:val="0"/>
          <w:sz w:val="28"/>
          <w:szCs w:val="28"/>
        </w:rPr>
        <w:t>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孕穗到扬花期保持水层，生育后期田间干干湿湿，收割前一周断水。4、病虫害综合绿色防治。播种前用药剂浸种防治恶苗病和干尖线虫病。秧田期重点防治稻蓟马、灰飞虱，大田重点防治二化螟、大螟、稻纵卷叶螟、稻飞虱等虫害，搁田前后及时防治纹枯病，破口期综合防治稻瘟病、稻曲病等病害。</w:t>
      </w:r>
    </w:p>
    <w:p w14:paraId="4ED53B40">
      <w:pPr>
        <w:adjustRightInd w:val="0"/>
        <w:snapToGrid w:val="0"/>
        <w:spacing w:line="480" w:lineRule="exact"/>
        <w:ind w:firstLine="560" w:firstLineChars="200"/>
        <w:jc w:val="left"/>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通过审定，适宜在江苏省沿江及苏南地区种植。</w:t>
      </w:r>
    </w:p>
    <w:p w14:paraId="654EEBDA">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42、</w:t>
      </w:r>
      <w:r>
        <w:rPr>
          <w:rFonts w:hint="default" w:ascii="Times New Roman" w:hAnsi="Times New Roman" w:eastAsia="方正楷体_GBK" w:cs="Times New Roman"/>
          <w:b/>
          <w:bCs/>
          <w:kern w:val="44"/>
          <w:sz w:val="28"/>
          <w:szCs w:val="44"/>
          <w:lang w:eastAsia="zh-Hans"/>
        </w:rPr>
        <w:t>南粳</w:t>
      </w:r>
      <w:r>
        <w:rPr>
          <w:rFonts w:hint="default" w:ascii="Times New Roman" w:hAnsi="Times New Roman" w:eastAsia="方正楷体_GBK" w:cs="Times New Roman"/>
          <w:b/>
          <w:bCs/>
          <w:kern w:val="44"/>
          <w:sz w:val="28"/>
          <w:szCs w:val="44"/>
        </w:rPr>
        <w:t>95</w:t>
      </w:r>
    </w:p>
    <w:p w14:paraId="1FBAEFBA">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苏审稻20260042</w:t>
      </w:r>
    </w:p>
    <w:p w14:paraId="618B6AC4">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南粳95</w:t>
      </w:r>
    </w:p>
    <w:p w14:paraId="3C8BC3E2">
      <w:pPr>
        <w:adjustRightInd w:val="0"/>
        <w:snapToGrid w:val="0"/>
        <w:spacing w:line="480" w:lineRule="exact"/>
        <w:ind w:firstLine="560" w:firstLineChars="200"/>
        <w:rPr>
          <w:rFonts w:hint="default" w:ascii="Times New Roman" w:hAnsi="Times New Roman" w:eastAsia="方正黑体_GBK" w:cs="Times New Roman"/>
          <w:kern w:val="0"/>
          <w:sz w:val="28"/>
          <w:szCs w:val="28"/>
          <w:lang w:eastAsia="zh-Hans"/>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江苏省农业科学院</w:t>
      </w:r>
    </w:p>
    <w:p w14:paraId="58E69768">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江苏省农业科学院</w:t>
      </w:r>
    </w:p>
    <w:p w14:paraId="214B569C">
      <w:pPr>
        <w:adjustRightInd w:val="0"/>
        <w:spacing w:line="540" w:lineRule="exact"/>
        <w:ind w:firstLine="560" w:firstLineChars="200"/>
        <w:rPr>
          <w:rFonts w:hint="default" w:ascii="Times New Roman" w:hAnsi="Times New Roman" w:eastAsia="宋体" w:cs="Times New Roman"/>
          <w:lang w:eastAsia="zh-Hans"/>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扬粳7号/盐稻9660//盐稻10号，参试名称“南粳23077”</w:t>
      </w:r>
    </w:p>
    <w:p w14:paraId="624672BD">
      <w:pPr>
        <w:adjustRightInd w:val="0"/>
        <w:spacing w:line="50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耐盐中粳稻品种。幼苗矮壮，叶色中绿，分蘖性较强，株型适中，茎秆粗壮。群体整齐度好，穗层整齐，谷粒饱满，后期转色好。自主区试平均结果：全生育期143.8天，比对照盐稻12号早熟2.6天。株高87.2厘米，每亩有效穗19.2万，每穗总粒数148.4粒，结实率84.0%，千粒重25.4克。经江苏省农业科学院植物保护研究所鉴定：穗颈瘟损失率最高级5级，稻瘟病综合抗性指数5.0，中感稻瘟病、白叶枯病，感纹枯病，抗条纹叶枯病。耐盐性鉴定：芽期至苗期耐盐性为3级，分蘖期至成熟期为5级，综合评价为5级，耐盐性中等。米质理化指标：整精米率72.7%，垩白粒率51%，垩白度15.2%，胶稠度62毫米，直链淀粉含量12.9%，长宽比1.8，食味品尝分达到半糯粳稻品种审定标准。</w:t>
      </w:r>
    </w:p>
    <w:p w14:paraId="43ACB538">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2023年自主区域试验平均亩产519.2公斤，比对照盐稻12号增产2.8%；2024年自主区域试验平均亩产475.4公斤，比对照增产6.7%；两年平均亩产497.3公斤，比对照增产4.6%。2025年参加生产试验，平均亩产499.4公斤，比对照增产7.8%。</w:t>
      </w:r>
    </w:p>
    <w:p w14:paraId="53B10926">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期播种，培育壮秧。一般机插育秧5月下旬播种，每亩大田用种量1.5公斤左右。2、适时移栽，合理密植。一般6月上中旬移栽，机插育秧秧龄18~20天，每亩插足1.8万穴，基本苗4万~5万。3、科学肥水管理。大面积亩施纯氮量15公斤左右，肥料运筹上采取“前重、中控、后补”的施肥原则，并重视磷钾肥和有机肥的配合施用。水浆管理上注意浅水栽插，寸水活棵，薄水分蘖，当每亩茎蘖苗达穗</w:t>
      </w:r>
      <w:r>
        <w:rPr>
          <w:rFonts w:hint="default" w:ascii="Times New Roman" w:hAnsi="Times New Roman" w:eastAsia="方正仿宋_GBK" w:cs="Times New Roman"/>
          <w:kern w:val="0"/>
          <w:sz w:val="28"/>
          <w:szCs w:val="28"/>
          <w:lang w:val="en-US" w:eastAsia="zh-CN"/>
        </w:rPr>
        <w:t>数</w:t>
      </w:r>
      <w:r>
        <w:rPr>
          <w:rFonts w:hint="default" w:ascii="Times New Roman" w:hAnsi="Times New Roman" w:eastAsia="方正仿宋_GBK" w:cs="Times New Roman"/>
          <w:kern w:val="0"/>
          <w:sz w:val="28"/>
          <w:szCs w:val="28"/>
        </w:rPr>
        <w:t>苗</w:t>
      </w:r>
      <w:r>
        <w:rPr>
          <w:rFonts w:hint="default" w:ascii="Times New Roman" w:hAnsi="Times New Roman" w:eastAsia="方正仿宋_GBK" w:cs="Times New Roman"/>
          <w:kern w:val="0"/>
          <w:sz w:val="28"/>
          <w:szCs w:val="28"/>
          <w:lang w:val="en-US" w:eastAsia="zh-CN"/>
        </w:rPr>
        <w:t>90%左右</w:t>
      </w:r>
      <w:r>
        <w:rPr>
          <w:rFonts w:hint="default" w:ascii="Times New Roman" w:hAnsi="Times New Roman" w:eastAsia="方正仿宋_GBK" w:cs="Times New Roman"/>
          <w:kern w:val="0"/>
          <w:sz w:val="28"/>
          <w:szCs w:val="28"/>
        </w:rPr>
        <w:t>时，及时分次搁田，</w:t>
      </w:r>
      <w:r>
        <w:rPr>
          <w:rFonts w:hint="default" w:ascii="Times New Roman" w:hAnsi="Times New Roman" w:eastAsia="方正仿宋_GBK" w:cs="Times New Roman"/>
          <w:kern w:val="0"/>
          <w:sz w:val="28"/>
          <w:szCs w:val="28"/>
          <w:lang w:val="en-US" w:eastAsia="zh-CN"/>
        </w:rPr>
        <w:t>孕穗到扬花期保持水层，</w:t>
      </w:r>
      <w:r>
        <w:rPr>
          <w:rFonts w:hint="default" w:ascii="Times New Roman" w:hAnsi="Times New Roman" w:eastAsia="方正仿宋_GBK" w:cs="Times New Roman"/>
          <w:kern w:val="0"/>
          <w:sz w:val="28"/>
          <w:szCs w:val="28"/>
        </w:rPr>
        <w:t>生育后期田间干干湿湿，养根保叶、活熟到老，收割前一周断水。4、病虫害防治。播种前用药剂浸种防治恶苗病和干尖线虫病。秧田期重点抓好稻蓟马、灰飞虱的防治，大田重点做好二化螟、大螟、稻纵卷叶螟、稻飞虱等虫害防治工作，搁田前后及时防治纹枯病，破口期综合防治稻瘟病、稻曲病等。注意白叶枯病的防治。</w:t>
      </w:r>
    </w:p>
    <w:p w14:paraId="49B8CE8C">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通过审定，适宜在江苏省沿海土壤含盐量0.5%以下的盐碱地用淡水灌溉种植。</w:t>
      </w:r>
    </w:p>
    <w:p w14:paraId="51D89F3C">
      <w:pPr>
        <w:spacing w:before="156" w:beforeLines="50" w:after="156" w:afterLines="50" w:line="480" w:lineRule="exact"/>
        <w:jc w:val="center"/>
        <w:outlineLvl w:val="0"/>
        <w:rPr>
          <w:rFonts w:hint="default" w:ascii="Times New Roman" w:hAnsi="Times New Roman" w:eastAsia="方正楷体_GBK" w:cs="Times New Roman"/>
          <w:b/>
          <w:bCs/>
          <w:kern w:val="44"/>
          <w:sz w:val="28"/>
          <w:szCs w:val="44"/>
        </w:rPr>
      </w:pPr>
      <w:r>
        <w:rPr>
          <w:rFonts w:hint="default" w:ascii="Times New Roman" w:hAnsi="Times New Roman" w:eastAsia="方正楷体_GBK" w:cs="Times New Roman"/>
          <w:b/>
          <w:bCs/>
          <w:kern w:val="44"/>
          <w:sz w:val="28"/>
          <w:szCs w:val="44"/>
        </w:rPr>
        <w:t>43、盐稻22号</w:t>
      </w:r>
    </w:p>
    <w:p w14:paraId="7E619A7C">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审定编号：</w:t>
      </w:r>
      <w:r>
        <w:rPr>
          <w:rFonts w:hint="default" w:ascii="Times New Roman" w:hAnsi="Times New Roman" w:eastAsia="方正仿宋_GBK" w:cs="Times New Roman"/>
          <w:kern w:val="0"/>
          <w:sz w:val="28"/>
          <w:szCs w:val="28"/>
        </w:rPr>
        <w:t>苏审稻20260043</w:t>
      </w:r>
    </w:p>
    <w:p w14:paraId="01707126">
      <w:pPr>
        <w:adjustRightInd w:val="0"/>
        <w:snapToGrid w:val="0"/>
        <w:spacing w:line="480" w:lineRule="exact"/>
        <w:ind w:firstLine="560" w:firstLineChars="200"/>
        <w:rPr>
          <w:rFonts w:hint="default" w:ascii="Times New Roman" w:hAnsi="Times New Roman" w:eastAsia="方正黑体_GBK" w:cs="Times New Roman"/>
          <w:kern w:val="0"/>
          <w:sz w:val="28"/>
          <w:szCs w:val="28"/>
        </w:rPr>
      </w:pPr>
      <w:r>
        <w:rPr>
          <w:rFonts w:hint="default" w:ascii="Times New Roman" w:hAnsi="Times New Roman" w:eastAsia="方正黑体_GBK" w:cs="Times New Roman"/>
          <w:kern w:val="0"/>
          <w:sz w:val="28"/>
          <w:szCs w:val="28"/>
        </w:rPr>
        <w:t>品种名称：</w:t>
      </w:r>
      <w:r>
        <w:rPr>
          <w:rFonts w:hint="default" w:ascii="Times New Roman" w:hAnsi="Times New Roman" w:eastAsia="方正仿宋_GBK" w:cs="Times New Roman"/>
          <w:kern w:val="0"/>
          <w:sz w:val="28"/>
          <w:szCs w:val="28"/>
        </w:rPr>
        <w:t>盐稻22号</w:t>
      </w:r>
    </w:p>
    <w:p w14:paraId="51B17A1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申 请 者：</w:t>
      </w:r>
      <w:r>
        <w:rPr>
          <w:rFonts w:hint="default" w:ascii="Times New Roman" w:hAnsi="Times New Roman" w:eastAsia="方正仿宋_GBK" w:cs="Times New Roman"/>
          <w:kern w:val="0"/>
          <w:sz w:val="28"/>
          <w:szCs w:val="28"/>
          <w:lang w:eastAsia="zh-Hans"/>
        </w:rPr>
        <w:t>江苏</w:t>
      </w:r>
      <w:r>
        <w:rPr>
          <w:rFonts w:hint="default" w:ascii="Times New Roman" w:hAnsi="Times New Roman" w:eastAsia="方正仿宋_GBK" w:cs="Times New Roman"/>
          <w:kern w:val="0"/>
          <w:sz w:val="28"/>
          <w:szCs w:val="28"/>
        </w:rPr>
        <w:t>沿海地区农业科学研究所</w:t>
      </w:r>
    </w:p>
    <w:p w14:paraId="20A4F862">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育 种 者：</w:t>
      </w:r>
      <w:r>
        <w:rPr>
          <w:rFonts w:hint="default" w:ascii="Times New Roman" w:hAnsi="Times New Roman" w:eastAsia="方正仿宋_GBK" w:cs="Times New Roman"/>
          <w:kern w:val="0"/>
          <w:sz w:val="28"/>
          <w:szCs w:val="28"/>
          <w:lang w:eastAsia="zh-Hans"/>
        </w:rPr>
        <w:t>江苏</w:t>
      </w:r>
      <w:r>
        <w:rPr>
          <w:rFonts w:hint="default" w:ascii="Times New Roman" w:hAnsi="Times New Roman" w:eastAsia="方正仿宋_GBK" w:cs="Times New Roman"/>
          <w:kern w:val="0"/>
          <w:sz w:val="28"/>
          <w:szCs w:val="28"/>
        </w:rPr>
        <w:t>沿海地区农业科学研究所</w:t>
      </w:r>
    </w:p>
    <w:p w14:paraId="73D97F7F">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品种来源：</w:t>
      </w:r>
      <w:r>
        <w:rPr>
          <w:rFonts w:hint="default" w:ascii="Times New Roman" w:hAnsi="Times New Roman" w:eastAsia="方正仿宋_GBK" w:cs="Times New Roman"/>
          <w:kern w:val="0"/>
          <w:sz w:val="28"/>
          <w:szCs w:val="28"/>
        </w:rPr>
        <w:t>武粳15号/泰粳0607，参试名称“盐稻94148”</w:t>
      </w:r>
    </w:p>
    <w:p w14:paraId="79FD184E">
      <w:pPr>
        <w:adjustRightInd w:val="0"/>
        <w:snapToGri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特征特性：</w:t>
      </w:r>
      <w:r>
        <w:rPr>
          <w:rFonts w:hint="default" w:ascii="Times New Roman" w:hAnsi="Times New Roman" w:eastAsia="方正仿宋_GBK" w:cs="Times New Roman"/>
          <w:kern w:val="0"/>
          <w:sz w:val="28"/>
          <w:szCs w:val="28"/>
        </w:rPr>
        <w:t>耐盐中粳稻品种</w:t>
      </w:r>
      <w:r>
        <w:rPr>
          <w:rFonts w:hint="default" w:ascii="Times New Roman" w:hAnsi="Times New Roman" w:eastAsia="方正仿宋_GBK" w:cs="Times New Roman"/>
          <w:color w:val="000000" w:themeColor="text1"/>
          <w:kern w:val="0"/>
          <w:sz w:val="28"/>
          <w:szCs w:val="28"/>
          <w14:textFill>
            <w14:solidFill>
              <w14:schemeClr w14:val="tx1"/>
            </w14:solidFill>
          </w14:textFill>
        </w:rPr>
        <w:t>。幼苗矮壮，叶色中绿，叶姿挺，分蘖力较强；株型集散适中，熟相好。</w:t>
      </w:r>
      <w:r>
        <w:rPr>
          <w:rFonts w:hint="default" w:ascii="Times New Roman" w:hAnsi="Times New Roman" w:eastAsia="方正仿宋_GBK" w:cs="Times New Roman"/>
          <w:color w:val="000000" w:themeColor="text1"/>
          <w:kern w:val="0"/>
          <w:sz w:val="28"/>
          <w:szCs w:val="28"/>
          <w:lang w:eastAsia="zh-Hans"/>
          <w14:textFill>
            <w14:solidFill>
              <w14:schemeClr w14:val="tx1"/>
            </w14:solidFill>
          </w14:textFill>
        </w:rPr>
        <w:t>自主</w:t>
      </w:r>
      <w:r>
        <w:rPr>
          <w:rFonts w:hint="default" w:ascii="Times New Roman" w:hAnsi="Times New Roman" w:eastAsia="方正仿宋_GBK" w:cs="Times New Roman"/>
          <w:color w:val="000000" w:themeColor="text1"/>
          <w:kern w:val="0"/>
          <w:sz w:val="28"/>
          <w:szCs w:val="28"/>
          <w14:textFill>
            <w14:solidFill>
              <w14:schemeClr w14:val="tx1"/>
            </w14:solidFill>
          </w14:textFill>
        </w:rPr>
        <w:t>区试平均结果：</w:t>
      </w:r>
      <w:r>
        <w:rPr>
          <w:rFonts w:hint="default" w:ascii="Times New Roman" w:hAnsi="Times New Roman" w:eastAsia="方正仿宋_GBK" w:cs="Times New Roman"/>
          <w:kern w:val="0"/>
          <w:sz w:val="28"/>
          <w:szCs w:val="28"/>
        </w:rPr>
        <w:t>全生育期147.6天，比对照盐稻12</w:t>
      </w:r>
      <w:r>
        <w:rPr>
          <w:rFonts w:hint="default" w:ascii="Times New Roman" w:hAnsi="Times New Roman" w:eastAsia="方正仿宋_GBK" w:cs="Times New Roman"/>
          <w:kern w:val="0"/>
          <w:sz w:val="28"/>
          <w:szCs w:val="28"/>
          <w:lang w:eastAsia="zh-Hans"/>
        </w:rPr>
        <w:t>号</w:t>
      </w:r>
      <w:r>
        <w:rPr>
          <w:rFonts w:hint="default" w:ascii="Times New Roman" w:hAnsi="Times New Roman" w:eastAsia="方正仿宋_GBK" w:cs="Times New Roman"/>
          <w:kern w:val="0"/>
          <w:sz w:val="28"/>
          <w:szCs w:val="28"/>
        </w:rPr>
        <w:t>早</w:t>
      </w:r>
      <w:r>
        <w:rPr>
          <w:rFonts w:hint="default" w:ascii="Times New Roman" w:hAnsi="Times New Roman" w:eastAsia="方正仿宋_GBK" w:cs="Times New Roman"/>
          <w:kern w:val="0"/>
          <w:sz w:val="28"/>
          <w:szCs w:val="28"/>
          <w:lang w:eastAsia="zh-Hans"/>
        </w:rPr>
        <w:t>熟</w:t>
      </w:r>
      <w:r>
        <w:rPr>
          <w:rFonts w:hint="default" w:ascii="Times New Roman" w:hAnsi="Times New Roman" w:eastAsia="方正仿宋_GBK" w:cs="Times New Roman"/>
          <w:kern w:val="0"/>
          <w:sz w:val="28"/>
          <w:szCs w:val="28"/>
        </w:rPr>
        <w:t>0.2天。株高83.7厘米，每亩有效穗21.5万，每穗</w:t>
      </w:r>
      <w:r>
        <w:rPr>
          <w:rFonts w:hint="default" w:ascii="Times New Roman" w:hAnsi="Times New Roman" w:eastAsia="方正仿宋_GBK" w:cs="Times New Roman"/>
          <w:kern w:val="0"/>
          <w:sz w:val="28"/>
          <w:szCs w:val="28"/>
          <w:lang w:eastAsia="zh-Hans"/>
        </w:rPr>
        <w:t>总</w:t>
      </w:r>
      <w:r>
        <w:rPr>
          <w:rFonts w:hint="default" w:ascii="Times New Roman" w:hAnsi="Times New Roman" w:eastAsia="方正仿宋_GBK" w:cs="Times New Roman"/>
          <w:kern w:val="0"/>
          <w:sz w:val="28"/>
          <w:szCs w:val="28"/>
        </w:rPr>
        <w:t>粒数135.3粒，结实率89.5%，千粒重23.4克。经江苏省农业科学院植物保护研究所鉴定：穗颈瘟损失率最高级5级，稻瘟病综合抗性指数4.75，中感稻瘟病、白叶枯病，高感纹枯病，抗条纹叶枯病。耐盐性鉴定：</w:t>
      </w:r>
      <w:r>
        <w:rPr>
          <w:rFonts w:hint="default" w:ascii="Times New Roman" w:hAnsi="Times New Roman" w:eastAsia="方正仿宋_GBK" w:cs="Times New Roman"/>
          <w:color w:val="000000" w:themeColor="text1"/>
          <w:kern w:val="0"/>
          <w:sz w:val="28"/>
          <w:szCs w:val="28"/>
          <w14:textFill>
            <w14:solidFill>
              <w14:schemeClr w14:val="tx1"/>
            </w14:solidFill>
          </w14:textFill>
        </w:rPr>
        <w:t>芽期至苗期耐盐性为5级，分蘖期至成熟期为5级，综合评价为5级，耐盐性中等。米</w:t>
      </w:r>
      <w:r>
        <w:rPr>
          <w:rFonts w:hint="default" w:ascii="Times New Roman" w:hAnsi="Times New Roman" w:eastAsia="方正仿宋_GBK" w:cs="Times New Roman"/>
          <w:kern w:val="0"/>
          <w:sz w:val="28"/>
          <w:szCs w:val="28"/>
        </w:rPr>
        <w:t>质理化指标：整精米率74.8%，垩白粒率12%，垩白度3.0%，胶稠度70毫米，直链淀粉含量16.1%，长宽比1.8，</w:t>
      </w:r>
      <w:r>
        <w:rPr>
          <w:rFonts w:hint="default" w:ascii="Times New Roman" w:hAnsi="Times New Roman" w:eastAsia="方正仿宋_GBK" w:cs="Times New Roman"/>
          <w:color w:val="000000" w:themeColor="text1"/>
          <w:kern w:val="0"/>
          <w:sz w:val="28"/>
          <w:szCs w:val="28"/>
          <w14:textFill>
            <w14:solidFill>
              <w14:schemeClr w14:val="tx1"/>
            </w14:solidFill>
          </w14:textFill>
        </w:rPr>
        <w:t>达到农业行业《食用稻品种品质》标准二级。</w:t>
      </w:r>
    </w:p>
    <w:p w14:paraId="7D9A5B33">
      <w:pPr>
        <w:adjustRightInd w:val="0"/>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黑体" w:cs="Times New Roman"/>
          <w:bCs/>
          <w:color w:val="000000"/>
          <w:kern w:val="0"/>
          <w:sz w:val="28"/>
          <w:szCs w:val="28"/>
        </w:rPr>
        <w:t>产量表现</w:t>
      </w:r>
      <w:r>
        <w:rPr>
          <w:rFonts w:hint="default" w:ascii="Times New Roman" w:hAnsi="Times New Roman" w:eastAsia="仿宋_GB2312" w:cs="Times New Roman"/>
          <w:color w:val="000000"/>
          <w:kern w:val="0"/>
          <w:sz w:val="28"/>
          <w:szCs w:val="28"/>
        </w:rPr>
        <w:t>：</w:t>
      </w:r>
      <w:r>
        <w:rPr>
          <w:rFonts w:hint="default" w:ascii="Times New Roman" w:hAnsi="Times New Roman" w:eastAsia="方正仿宋_GBK" w:cs="Times New Roman"/>
          <w:kern w:val="0"/>
          <w:sz w:val="28"/>
          <w:szCs w:val="28"/>
        </w:rPr>
        <w:t>2021年自主区域试验平均亩产582.5公斤，比对照盐稻12号增产10.2%；2022年自主区域试验平均亩产531.3公斤，比对照增产6.1%；两年平均亩产556.9公斤，比对照增产8.2%。2023年自主参加</w:t>
      </w:r>
      <w:r>
        <w:rPr>
          <w:rFonts w:hint="default" w:ascii="Times New Roman" w:hAnsi="Times New Roman" w:eastAsia="方正仿宋_GBK" w:cs="Times New Roman"/>
          <w:color w:val="000000" w:themeColor="text1"/>
          <w:kern w:val="0"/>
          <w:sz w:val="28"/>
          <w:szCs w:val="28"/>
          <w14:textFill>
            <w14:solidFill>
              <w14:schemeClr w14:val="tx1"/>
            </w14:solidFill>
          </w14:textFill>
        </w:rPr>
        <w:t>试验</w:t>
      </w:r>
      <w:r>
        <w:rPr>
          <w:rFonts w:hint="default" w:ascii="Times New Roman" w:hAnsi="Times New Roman" w:eastAsia="方正仿宋_GBK" w:cs="Times New Roman"/>
          <w:kern w:val="0"/>
          <w:sz w:val="28"/>
          <w:szCs w:val="28"/>
        </w:rPr>
        <w:t>，平均亩产539.5公斤，比对照增产7.5%。</w:t>
      </w:r>
    </w:p>
    <w:p w14:paraId="25A99EE7">
      <w:pPr>
        <w:spacing w:line="480" w:lineRule="exact"/>
        <w:ind w:firstLine="560" w:firstLineChars="200"/>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栽培技术要点：</w:t>
      </w:r>
      <w:r>
        <w:rPr>
          <w:rFonts w:hint="default" w:ascii="Times New Roman" w:hAnsi="Times New Roman" w:eastAsia="方正仿宋_GBK" w:cs="Times New Roman"/>
          <w:kern w:val="0"/>
          <w:sz w:val="28"/>
          <w:szCs w:val="28"/>
        </w:rPr>
        <w:t>1、适时播种，培育壮秧。一般机插育秧5月下旬播种，塑盘育秧每盘120~130克，大田用种量每亩3~4公斤。2、适时移栽，合理密植。水稻移栽前，通过“以水洗盐”等方法将土壤盐分降至3‰以下。一般6月中旬移栽，机插秧秧龄18~20天，每亩栽插1.8万穴，基本苗6万~8万。3、科学肥水管理。一般亩施纯氮18~20公斤，基蘖肥、穗肥比例以7:3为宜，注重磷、钾肥的配合施用。水浆管理上掌握浅水栽插，寸水活棵，薄水分蘖，适当露田。当茎蘖数达到预期穗数的</w:t>
      </w:r>
      <w:r>
        <w:rPr>
          <w:rFonts w:hint="default" w:ascii="Times New Roman" w:hAnsi="Times New Roman" w:eastAsia="方正仿宋_GBK" w:cs="Times New Roman"/>
          <w:kern w:val="0"/>
          <w:sz w:val="28"/>
          <w:szCs w:val="28"/>
          <w:lang w:val="en-US" w:eastAsia="zh-CN"/>
        </w:rPr>
        <w:t>90</w:t>
      </w:r>
      <w:r>
        <w:rPr>
          <w:rFonts w:hint="default" w:ascii="Times New Roman" w:hAnsi="Times New Roman" w:eastAsia="方正仿宋_GBK" w:cs="Times New Roman"/>
          <w:kern w:val="0"/>
          <w:sz w:val="28"/>
          <w:szCs w:val="28"/>
        </w:rPr>
        <w:t>%</w:t>
      </w:r>
      <w:r>
        <w:rPr>
          <w:rFonts w:hint="default" w:ascii="Times New Roman" w:hAnsi="Times New Roman" w:eastAsia="方正仿宋_GBK" w:cs="Times New Roman"/>
          <w:kern w:val="0"/>
          <w:sz w:val="28"/>
          <w:szCs w:val="28"/>
          <w:lang w:val="en-US" w:eastAsia="zh-CN"/>
        </w:rPr>
        <w:t>左右</w:t>
      </w:r>
      <w:r>
        <w:rPr>
          <w:rFonts w:hint="default" w:ascii="Times New Roman" w:hAnsi="Times New Roman" w:eastAsia="方正仿宋_GBK" w:cs="Times New Roman"/>
          <w:kern w:val="0"/>
          <w:sz w:val="28"/>
          <w:szCs w:val="28"/>
        </w:rPr>
        <w:t>时轻搁田，高峰苗控制在28万以内。生长过程中以水压盐，切忌断水过早、过久，以防盐害；收获前5~7天断水。4、病虫草害防治。播种前用药剂浸种预防恶苗病和干尖线虫病等种传病害，秧田期和大田前期注意灰飞虱、稻蓟马等的防治，中后期要综合防治纹枯病、螟虫、稻纵卷叶螟、稻飞虱等，特别要注意黑条矮缩病、稻瘟病和纹枯病的防治。</w:t>
      </w:r>
    </w:p>
    <w:p w14:paraId="7BEAF019">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jc w:val="left"/>
        <w:textAlignment w:val="auto"/>
        <w:rPr>
          <w:rFonts w:hint="default" w:ascii="Times New Roman" w:hAnsi="Times New Roman" w:eastAsia="方正仿宋_GBK" w:cs="Times New Roman"/>
          <w:kern w:val="0"/>
          <w:sz w:val="28"/>
          <w:szCs w:val="28"/>
        </w:rPr>
      </w:pPr>
      <w:r>
        <w:rPr>
          <w:rFonts w:hint="default" w:ascii="Times New Roman" w:hAnsi="Times New Roman" w:eastAsia="方正黑体_GBK" w:cs="Times New Roman"/>
          <w:kern w:val="0"/>
          <w:sz w:val="28"/>
          <w:szCs w:val="28"/>
        </w:rPr>
        <w:t>审定意见：</w:t>
      </w:r>
      <w:r>
        <w:rPr>
          <w:rFonts w:hint="default" w:ascii="Times New Roman" w:hAnsi="Times New Roman" w:eastAsia="方正仿宋_GBK" w:cs="Times New Roman"/>
          <w:kern w:val="0"/>
          <w:sz w:val="28"/>
          <w:szCs w:val="28"/>
        </w:rPr>
        <w:t>通过审定，适宜在江苏省沿海土壤含盐量0.5%以下的盐碱地用淡水灌溉种植。</w:t>
      </w:r>
    </w:p>
    <w:p w14:paraId="004C0C8C">
      <w:pPr>
        <w:jc w:val="center"/>
        <w:rPr>
          <w:rFonts w:hint="default" w:ascii="Times New Roman" w:hAnsi="Times New Roman" w:cs="Times New Roman"/>
        </w:rPr>
      </w:pPr>
      <w:r>
        <w:rPr>
          <w:rFonts w:hint="default" w:ascii="Times New Roman" w:hAnsi="Times New Roman" w:eastAsia="方正小标宋_GBK" w:cs="Times New Roman"/>
          <w:b w:val="0"/>
          <w:bCs w:val="0"/>
          <w:kern w:val="44"/>
          <w:sz w:val="32"/>
          <w:szCs w:val="32"/>
          <w:lang w:val="en-US" w:eastAsia="zh-CN"/>
        </w:rPr>
        <w:t>（二）小麦品种</w:t>
      </w:r>
    </w:p>
    <w:p w14:paraId="27051F0D">
      <w:pPr>
        <w:keepNext w:val="0"/>
        <w:keepLines w:val="0"/>
        <w:pageBreakBefore w:val="0"/>
        <w:kinsoku/>
        <w:wordWrap/>
        <w:overflowPunct/>
        <w:topLinePunct w:val="0"/>
        <w:autoSpaceDE/>
        <w:autoSpaceDN/>
        <w:bidi w:val="0"/>
        <w:spacing w:before="0" w:beforeLines="0" w:after="0" w:afterLines="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1、</w:t>
      </w:r>
      <w:r>
        <w:rPr>
          <w:rFonts w:hint="default" w:ascii="Times New Roman" w:hAnsi="Times New Roman" w:eastAsia="方正楷体_GBK" w:cs="Times New Roman"/>
          <w:b/>
          <w:bCs/>
          <w:sz w:val="28"/>
          <w:szCs w:val="28"/>
        </w:rPr>
        <w:t>宁麦211</w:t>
      </w:r>
    </w:p>
    <w:p w14:paraId="1EDE3AB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苏审麦202</w:t>
      </w:r>
      <w:r>
        <w:rPr>
          <w:rFonts w:hint="default" w:ascii="Times New Roman" w:hAnsi="Times New Roman" w:eastAsia="方正仿宋_GBK" w:cs="Times New Roman"/>
          <w:sz w:val="28"/>
          <w:szCs w:val="28"/>
          <w:lang w:val="en-US" w:eastAsia="zh-CN"/>
        </w:rPr>
        <w:t>60001</w:t>
      </w:r>
    </w:p>
    <w:p w14:paraId="2197D2AE">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Cs/>
          <w:sz w:val="28"/>
          <w:szCs w:val="28"/>
          <w:lang w:val="en-US" w:eastAsia="zh-CN"/>
        </w:rPr>
      </w:pPr>
      <w:r>
        <w:rPr>
          <w:rFonts w:hint="default" w:ascii="Times New Roman" w:hAnsi="Times New Roman" w:eastAsia="方正黑体_GBK" w:cs="Times New Roman"/>
          <w:bCs/>
          <w:sz w:val="28"/>
          <w:szCs w:val="28"/>
          <w:lang w:eastAsia="zh-CN"/>
        </w:rPr>
        <w:t>品种名称</w:t>
      </w:r>
      <w:r>
        <w:rPr>
          <w:rFonts w:hint="default" w:ascii="Times New Roman" w:hAnsi="Times New Roman" w:eastAsia="方正仿宋_GBK" w:cs="Times New Roman"/>
          <w:bCs/>
          <w:sz w:val="28"/>
          <w:szCs w:val="28"/>
          <w:lang w:eastAsia="zh-CN"/>
        </w:rPr>
        <w:t>：</w:t>
      </w:r>
      <w:r>
        <w:rPr>
          <w:rFonts w:hint="default" w:ascii="Times New Roman" w:hAnsi="Times New Roman" w:eastAsia="方正仿宋_GBK" w:cs="Times New Roman"/>
          <w:bCs/>
          <w:sz w:val="28"/>
          <w:szCs w:val="28"/>
          <w:lang w:val="en-US" w:eastAsia="zh-CN"/>
        </w:rPr>
        <w:t>宁麦211</w:t>
      </w:r>
    </w:p>
    <w:p w14:paraId="607E9FF0">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Cs/>
          <w:sz w:val="28"/>
          <w:szCs w:val="28"/>
          <w:lang w:val="en-US" w:eastAsia="zh-CN"/>
        </w:rPr>
      </w:pPr>
      <w:r>
        <w:rPr>
          <w:rFonts w:hint="default" w:ascii="Times New Roman" w:hAnsi="Times New Roman" w:eastAsia="方正黑体_GBK" w:cs="Times New Roman"/>
          <w:bCs/>
          <w:sz w:val="28"/>
          <w:szCs w:val="28"/>
          <w:lang w:eastAsia="zh-CN"/>
        </w:rPr>
        <w:t>申 请 者：</w:t>
      </w:r>
      <w:r>
        <w:rPr>
          <w:rFonts w:hint="default" w:ascii="Times New Roman" w:hAnsi="Times New Roman" w:eastAsia="方正仿宋_GBK" w:cs="Times New Roman"/>
          <w:bCs/>
          <w:sz w:val="28"/>
          <w:szCs w:val="28"/>
          <w:lang w:val="en-US" w:eastAsia="zh-CN"/>
        </w:rPr>
        <w:t>南京东宁农作物研究所</w:t>
      </w:r>
    </w:p>
    <w:p w14:paraId="02196D9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Cs/>
          <w:sz w:val="28"/>
          <w:szCs w:val="28"/>
          <w:lang w:val="en-US" w:eastAsia="zh-CN"/>
        </w:rPr>
      </w:pPr>
      <w:r>
        <w:rPr>
          <w:rFonts w:hint="default" w:ascii="Times New Roman" w:hAnsi="Times New Roman" w:eastAsia="方正黑体_GBK" w:cs="Times New Roman"/>
          <w:bCs/>
          <w:sz w:val="28"/>
          <w:szCs w:val="28"/>
          <w:lang w:eastAsia="zh-CN"/>
        </w:rPr>
        <w:t>育 种 者：</w:t>
      </w:r>
      <w:r>
        <w:rPr>
          <w:rFonts w:hint="default" w:ascii="Times New Roman" w:hAnsi="Times New Roman" w:eastAsia="方正仿宋_GBK" w:cs="Times New Roman"/>
          <w:bCs/>
          <w:sz w:val="28"/>
          <w:szCs w:val="28"/>
          <w:lang w:val="en-US" w:eastAsia="zh-CN"/>
        </w:rPr>
        <w:t>南京东宁农作物研究所</w:t>
      </w:r>
    </w:p>
    <w:p w14:paraId="024FF0A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Cs/>
          <w:sz w:val="28"/>
          <w:szCs w:val="28"/>
          <w:lang w:val="en-US" w:eastAsia="zh-CN"/>
        </w:rPr>
      </w:pPr>
      <w:r>
        <w:rPr>
          <w:rFonts w:hint="default" w:ascii="Times New Roman" w:hAnsi="Times New Roman" w:eastAsia="方正黑体_GBK" w:cs="Times New Roman"/>
          <w:bCs/>
          <w:sz w:val="28"/>
          <w:szCs w:val="28"/>
          <w:lang w:eastAsia="zh-CN"/>
        </w:rPr>
        <w:t>品种来源：</w:t>
      </w:r>
      <w:r>
        <w:rPr>
          <w:rFonts w:hint="default" w:ascii="Times New Roman" w:hAnsi="Times New Roman" w:eastAsia="方正仿宋_GBK" w:cs="Times New Roman"/>
          <w:bCs/>
          <w:sz w:val="28"/>
          <w:szCs w:val="28"/>
          <w:lang w:val="en-US" w:eastAsia="zh-CN"/>
        </w:rPr>
        <w:t>镇麦12/扬辐麦7091</w:t>
      </w:r>
    </w:p>
    <w:p w14:paraId="04D6770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themeColor="text1"/>
          <w:sz w:val="28"/>
          <w:szCs w:val="28"/>
          <w14:textFill>
            <w14:solidFill>
              <w14:schemeClr w14:val="tx1"/>
            </w14:solidFill>
          </w14:textFill>
        </w:rPr>
      </w:pPr>
      <w:r>
        <w:rPr>
          <w:rFonts w:hint="default" w:ascii="Times New Roman" w:hAnsi="Times New Roman" w:eastAsia="方正黑体_GBK" w:cs="Times New Roman"/>
          <w:bCs/>
          <w:sz w:val="28"/>
          <w:szCs w:val="28"/>
          <w:lang w:eastAsia="zh-CN"/>
        </w:rPr>
        <w:t>特征特性：</w:t>
      </w:r>
      <w:r>
        <w:rPr>
          <w:rFonts w:hint="default" w:ascii="Times New Roman" w:hAnsi="Times New Roman" w:eastAsia="方正仿宋_GBK" w:cs="Times New Roman"/>
          <w:color w:val="000000" w:themeColor="text1"/>
          <w:sz w:val="28"/>
          <w:szCs w:val="28"/>
          <w14:textFill>
            <w14:solidFill>
              <w14:schemeClr w14:val="tx1"/>
            </w14:solidFill>
          </w14:textFill>
        </w:rPr>
        <w:t>春性小麦品种。幼苗直立，株型松散，穗纺锤形，长芒、红粒，籽粒</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角</w:t>
      </w:r>
      <w:r>
        <w:rPr>
          <w:rFonts w:hint="default" w:ascii="Times New Roman" w:hAnsi="Times New Roman" w:eastAsia="方正仿宋_GBK" w:cs="Times New Roman"/>
          <w:color w:val="000000" w:themeColor="text1"/>
          <w:sz w:val="28"/>
          <w:szCs w:val="28"/>
          <w14:textFill>
            <w14:solidFill>
              <w14:schemeClr w14:val="tx1"/>
            </w14:solidFill>
          </w14:textFill>
        </w:rPr>
        <w:t>质</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穗发芽抗性较好</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省</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区域试验</w:t>
      </w:r>
      <w:r>
        <w:rPr>
          <w:rFonts w:hint="default" w:ascii="Times New Roman" w:hAnsi="Times New Roman" w:eastAsia="方正仿宋_GBK" w:cs="Times New Roman"/>
          <w:color w:val="000000" w:themeColor="text1"/>
          <w:sz w:val="28"/>
          <w:szCs w:val="28"/>
          <w14:textFill>
            <w14:solidFill>
              <w14:schemeClr w14:val="tx1"/>
            </w14:solidFill>
          </w14:textFill>
        </w:rPr>
        <w:t>平均结果：全生育期2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07.8</w:t>
      </w:r>
      <w:r>
        <w:rPr>
          <w:rFonts w:hint="default" w:ascii="Times New Roman" w:hAnsi="Times New Roman" w:eastAsia="方正仿宋_GBK" w:cs="Times New Roman"/>
          <w:color w:val="000000" w:themeColor="text1"/>
          <w:sz w:val="28"/>
          <w:szCs w:val="28"/>
          <w14:textFill>
            <w14:solidFill>
              <w14:schemeClr w14:val="tx1"/>
            </w14:solidFill>
          </w14:textFill>
        </w:rPr>
        <w:t>天，比对照扬麦20短</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0.8</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天，</w:t>
      </w:r>
      <w:r>
        <w:rPr>
          <w:rFonts w:hint="default" w:ascii="Times New Roman" w:hAnsi="Times New Roman" w:eastAsia="方正仿宋_GBK" w:cs="Times New Roman"/>
          <w:color w:val="000000" w:themeColor="text1"/>
          <w:sz w:val="28"/>
          <w:szCs w:val="28"/>
          <w14:textFill>
            <w14:solidFill>
              <w14:schemeClr w14:val="tx1"/>
            </w14:solidFill>
          </w14:textFill>
        </w:rPr>
        <w:t>株高8</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6.2</w:t>
      </w:r>
      <w:r>
        <w:rPr>
          <w:rFonts w:hint="default" w:ascii="Times New Roman" w:hAnsi="Times New Roman" w:eastAsia="方正仿宋_GBK" w:cs="Times New Roman"/>
          <w:color w:val="000000" w:themeColor="text1"/>
          <w:sz w:val="28"/>
          <w:szCs w:val="28"/>
          <w14:textFill>
            <w14:solidFill>
              <w14:schemeClr w14:val="tx1"/>
            </w14:solidFill>
          </w14:textFill>
        </w:rPr>
        <w:t>厘米，每亩有效穗3</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1.3</w:t>
      </w:r>
      <w:r>
        <w:rPr>
          <w:rFonts w:hint="default" w:ascii="Times New Roman" w:hAnsi="Times New Roman" w:eastAsia="方正仿宋_GBK" w:cs="Times New Roman"/>
          <w:color w:val="000000" w:themeColor="text1"/>
          <w:sz w:val="28"/>
          <w:szCs w:val="28"/>
          <w14:textFill>
            <w14:solidFill>
              <w14:schemeClr w14:val="tx1"/>
            </w14:solidFill>
          </w14:textFill>
        </w:rPr>
        <w:t>万，每穗</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41.4</w:t>
      </w:r>
      <w:r>
        <w:rPr>
          <w:rFonts w:hint="default" w:ascii="Times New Roman" w:hAnsi="Times New Roman" w:eastAsia="方正仿宋_GBK" w:cs="Times New Roman"/>
          <w:color w:val="000000" w:themeColor="text1"/>
          <w:sz w:val="28"/>
          <w:szCs w:val="28"/>
          <w14:textFill>
            <w14:solidFill>
              <w14:schemeClr w14:val="tx1"/>
            </w14:solidFill>
          </w14:textFill>
        </w:rPr>
        <w:t>粒，千粒重</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45.8</w:t>
      </w:r>
      <w:r>
        <w:rPr>
          <w:rFonts w:hint="default" w:ascii="Times New Roman" w:hAnsi="Times New Roman" w:eastAsia="方正仿宋_GBK" w:cs="Times New Roman"/>
          <w:color w:val="000000" w:themeColor="text1"/>
          <w:sz w:val="28"/>
          <w:szCs w:val="28"/>
          <w14:textFill>
            <w14:solidFill>
              <w14:schemeClr w14:val="tx1"/>
            </w14:solidFill>
          </w14:textFill>
        </w:rPr>
        <w:t>克。经江苏省农业科学院植物保护研究所、江苏徐淮地区徐州农业科学研究所、江苏里下河地区农业科学研究所鉴定：中抗赤霉病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接种鉴定中抗赤霉病，严重度1.89；自然发病鉴定中抗赤霉病，病情指数4.36</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抗</w:t>
      </w:r>
      <w:r>
        <w:rPr>
          <w:rFonts w:hint="default" w:ascii="Times New Roman" w:hAnsi="Times New Roman" w:eastAsia="方正仿宋_GBK" w:cs="Times New Roman"/>
          <w:color w:val="000000" w:themeColor="text1"/>
          <w:sz w:val="28"/>
          <w:szCs w:val="28"/>
          <w14:textFill>
            <w14:solidFill>
              <w14:schemeClr w14:val="tx1"/>
            </w14:solidFill>
          </w14:textFill>
        </w:rPr>
        <w:t>白粉病，中</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抗</w:t>
      </w:r>
      <w:r>
        <w:rPr>
          <w:rFonts w:hint="default" w:ascii="Times New Roman" w:hAnsi="Times New Roman" w:eastAsia="方正仿宋_GBK" w:cs="Times New Roman"/>
          <w:color w:val="000000" w:themeColor="text1"/>
          <w:sz w:val="28"/>
          <w:szCs w:val="28"/>
          <w14:textFill>
            <w14:solidFill>
              <w14:schemeClr w14:val="tx1"/>
            </w14:solidFill>
          </w14:textFill>
        </w:rPr>
        <w:t>黄花叶病，</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中</w:t>
      </w:r>
      <w:r>
        <w:rPr>
          <w:rFonts w:hint="default" w:ascii="Times New Roman" w:hAnsi="Times New Roman" w:eastAsia="方正仿宋_GBK" w:cs="Times New Roman"/>
          <w:color w:val="000000" w:themeColor="text1"/>
          <w:sz w:val="28"/>
          <w:szCs w:val="28"/>
          <w14:textFill>
            <w14:solidFill>
              <w14:schemeClr w14:val="tx1"/>
            </w14:solidFill>
          </w14:textFill>
        </w:rPr>
        <w:t>感条锈病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叶锈病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纹枯病。202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：容重</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820</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克/升</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819</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克/升</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粗蛋白质含量（干基）</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16.6</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14.3</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湿面筋含量</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35.1</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29.6</w:t>
      </w:r>
      <w:r>
        <w:rPr>
          <w:rFonts w:hint="default" w:ascii="Times New Roman" w:hAnsi="Times New Roman" w:eastAsia="方正仿宋_GBK" w:cs="Times New Roman"/>
          <w:color w:val="000000" w:themeColor="text1"/>
          <w:sz w:val="28"/>
          <w:szCs w:val="28"/>
          <w14:textFill>
            <w14:solidFill>
              <w14:schemeClr w14:val="tx1"/>
            </w14:solidFill>
          </w14:textFill>
        </w:rPr>
        <w:t>%，吸水率</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64.5</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63.8</w:t>
      </w:r>
      <w:r>
        <w:rPr>
          <w:rFonts w:hint="default" w:ascii="Times New Roman" w:hAnsi="Times New Roman" w:eastAsia="方正仿宋_GBK" w:cs="Times New Roman"/>
          <w:color w:val="000000" w:themeColor="text1"/>
          <w:sz w:val="28"/>
          <w:szCs w:val="28"/>
          <w14:textFill>
            <w14:solidFill>
              <w14:schemeClr w14:val="tx1"/>
            </w14:solidFill>
          </w14:textFill>
        </w:rPr>
        <w:t>%，稳定时间</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19.7</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分钟</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8.0</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分钟</w:t>
      </w:r>
      <w:r>
        <w:rPr>
          <w:rFonts w:hint="default" w:ascii="Times New Roman" w:hAnsi="Times New Roman" w:eastAsia="方正仿宋_GBK" w:cs="Times New Roman"/>
          <w:color w:val="000000" w:themeColor="text1"/>
          <w:sz w:val="28"/>
          <w:szCs w:val="28"/>
          <w14:textFill>
            <w14:solidFill>
              <w14:schemeClr w14:val="tx1"/>
            </w14:solidFill>
          </w14:textFill>
        </w:rPr>
        <w:t>，最大拉伸阻力</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675</w:t>
      </w:r>
      <w:r>
        <w:rPr>
          <w:rFonts w:hint="default" w:ascii="Times New Roman" w:hAnsi="Times New Roman" w:eastAsia="方正仿宋_GBK" w:cs="Times New Roman"/>
          <w:color w:val="000000" w:themeColor="text1"/>
          <w:sz w:val="28"/>
          <w:szCs w:val="28"/>
          <w14:textFill>
            <w14:solidFill>
              <w14:schemeClr w14:val="tx1"/>
            </w14:solidFill>
          </w14:textFill>
        </w:rPr>
        <w:t>E.U.、</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771</w:t>
      </w:r>
      <w:r>
        <w:rPr>
          <w:rFonts w:hint="default" w:ascii="Times New Roman" w:hAnsi="Times New Roman" w:eastAsia="方正仿宋_GBK" w:cs="Times New Roman"/>
          <w:color w:val="000000" w:themeColor="text1"/>
          <w:sz w:val="28"/>
          <w:szCs w:val="28"/>
          <w14:textFill>
            <w14:solidFill>
              <w14:schemeClr w14:val="tx1"/>
            </w14:solidFill>
          </w14:textFill>
        </w:rPr>
        <w:t>E.U.，拉伸面积</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162</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平方厘米</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131</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平方厘米</w:t>
      </w:r>
      <w:r>
        <w:rPr>
          <w:rFonts w:hint="default" w:ascii="Times New Roman" w:hAnsi="Times New Roman" w:eastAsia="方正仿宋_GBK" w:cs="Times New Roman"/>
          <w:color w:val="000000" w:themeColor="text1"/>
          <w:sz w:val="28"/>
          <w:szCs w:val="28"/>
          <w14:textFill>
            <w14:solidFill>
              <w14:schemeClr w14:val="tx1"/>
            </w14:solidFill>
          </w14:textFill>
        </w:rPr>
        <w:t>，硬度指数</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67</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68，</w:t>
      </w:r>
      <w:r>
        <w:rPr>
          <w:rFonts w:hint="eastAsia" w:ascii="Times New Roman" w:hAnsi="Times New Roman" w:eastAsia="方正仿宋_GBK" w:cs="Times New Roman"/>
          <w:color w:val="000000" w:themeColor="text1"/>
          <w:sz w:val="28"/>
          <w:szCs w:val="28"/>
          <w:lang w:val="en-US" w:eastAsia="zh-CN"/>
          <w14:textFill>
            <w14:solidFill>
              <w14:schemeClr w14:val="tx1"/>
            </w14:solidFill>
          </w14:textFill>
        </w:rPr>
        <w:t>分别</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符合</w:t>
      </w:r>
      <w:r>
        <w:rPr>
          <w:rFonts w:hint="default" w:ascii="Times New Roman" w:hAnsi="Times New Roman" w:eastAsia="方正仿宋_GBK" w:cs="Times New Roman"/>
          <w:color w:val="000000" w:themeColor="text1"/>
          <w:sz w:val="28"/>
          <w:szCs w:val="28"/>
          <w14:textFill>
            <w14:solidFill>
              <w14:schemeClr w14:val="tx1"/>
            </w14:solidFill>
          </w14:textFill>
        </w:rPr>
        <w:t>强筋</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中强筋小麦品种标准。</w:t>
      </w:r>
    </w:p>
    <w:p w14:paraId="025FC47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sz w:val="28"/>
          <w:szCs w:val="28"/>
          <w:lang w:eastAsia="zh-CN"/>
        </w:rPr>
        <w:t>产量表现：</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年</w:t>
      </w:r>
      <w:r>
        <w:rPr>
          <w:rFonts w:hint="default" w:ascii="Times New Roman" w:hAnsi="Times New Roman" w:eastAsia="方正仿宋_GBK" w:cs="Times New Roman"/>
          <w:sz w:val="28"/>
          <w:szCs w:val="28"/>
        </w:rPr>
        <w:t>参加江苏省</w:t>
      </w:r>
      <w:r>
        <w:rPr>
          <w:rFonts w:hint="default" w:ascii="Times New Roman" w:hAnsi="Times New Roman" w:eastAsia="方正仿宋_GBK" w:cs="Times New Roman"/>
          <w:bCs/>
          <w:sz w:val="28"/>
          <w:szCs w:val="28"/>
          <w:lang w:val="en-US" w:eastAsia="zh-CN"/>
        </w:rPr>
        <w:t>淮南</w:t>
      </w:r>
      <w:r>
        <w:rPr>
          <w:rFonts w:hint="default" w:ascii="Times New Roman" w:hAnsi="Times New Roman" w:eastAsia="方正仿宋_GBK" w:cs="Times New Roman"/>
          <w:sz w:val="28"/>
          <w:szCs w:val="28"/>
        </w:rPr>
        <w:t>小麦</w:t>
      </w:r>
      <w:r>
        <w:rPr>
          <w:rFonts w:hint="default" w:ascii="Times New Roman" w:hAnsi="Times New Roman" w:eastAsia="方正仿宋_GBK" w:cs="Times New Roman"/>
          <w:sz w:val="28"/>
          <w:szCs w:val="28"/>
          <w:lang w:eastAsia="zh-CN"/>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color w:val="000000"/>
          <w:sz w:val="28"/>
          <w:szCs w:val="28"/>
        </w:rPr>
        <w:t>平均亩产</w:t>
      </w:r>
      <w:r>
        <w:rPr>
          <w:rFonts w:hint="default" w:ascii="Times New Roman" w:hAnsi="Times New Roman" w:eastAsia="方正仿宋_GBK" w:cs="Times New Roman"/>
          <w:color w:val="000000"/>
          <w:sz w:val="28"/>
          <w:szCs w:val="28"/>
          <w:lang w:val="en-US" w:eastAsia="zh-CN"/>
        </w:rPr>
        <w:t>547.7</w:t>
      </w:r>
      <w:r>
        <w:rPr>
          <w:rFonts w:hint="default" w:ascii="Times New Roman" w:hAnsi="Times New Roman" w:eastAsia="方正仿宋_GBK" w:cs="Times New Roman"/>
          <w:color w:val="000000"/>
          <w:sz w:val="28"/>
          <w:szCs w:val="28"/>
        </w:rPr>
        <w:t>公斤，比对照</w:t>
      </w:r>
      <w:r>
        <w:rPr>
          <w:rFonts w:hint="default" w:ascii="Times New Roman" w:hAnsi="Times New Roman" w:eastAsia="方正仿宋_GBK" w:cs="Times New Roman"/>
          <w:color w:val="000000"/>
          <w:sz w:val="28"/>
          <w:szCs w:val="28"/>
          <w:lang w:val="en-US" w:eastAsia="zh-CN"/>
        </w:rPr>
        <w:t>扬麦20</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6.1</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年平均亩产</w:t>
      </w:r>
      <w:r>
        <w:rPr>
          <w:rFonts w:hint="default" w:ascii="Times New Roman" w:hAnsi="Times New Roman" w:eastAsia="方正仿宋_GBK" w:cs="Times New Roman"/>
          <w:color w:val="000000"/>
          <w:sz w:val="28"/>
          <w:szCs w:val="28"/>
          <w:lang w:val="en-US" w:eastAsia="zh-CN"/>
        </w:rPr>
        <w:t>547.9</w:t>
      </w:r>
      <w:r>
        <w:rPr>
          <w:rFonts w:hint="default" w:ascii="Times New Roman" w:hAnsi="Times New Roman" w:eastAsia="方正仿宋_GBK" w:cs="Times New Roman"/>
          <w:color w:val="000000"/>
          <w:sz w:val="28"/>
          <w:szCs w:val="28"/>
        </w:rPr>
        <w:t>公斤，比对照增产</w:t>
      </w:r>
      <w:r>
        <w:rPr>
          <w:rFonts w:hint="default" w:ascii="Times New Roman" w:hAnsi="Times New Roman" w:eastAsia="方正仿宋_GBK" w:cs="Times New Roman"/>
          <w:color w:val="000000"/>
          <w:sz w:val="28"/>
          <w:szCs w:val="28"/>
          <w:lang w:val="en-US" w:eastAsia="zh-CN"/>
        </w:rPr>
        <w:t>6.4</w:t>
      </w:r>
      <w:r>
        <w:rPr>
          <w:rFonts w:hint="default" w:ascii="Times New Roman" w:hAnsi="Times New Roman" w:eastAsia="方正仿宋_GBK" w:cs="Times New Roman"/>
          <w:color w:val="000000"/>
          <w:sz w:val="28"/>
          <w:szCs w:val="28"/>
        </w:rPr>
        <w:t>%；</w:t>
      </w:r>
      <w:r>
        <w:rPr>
          <w:rFonts w:hint="default" w:ascii="Times New Roman" w:hAnsi="Times New Roman" w:eastAsia="方正仿宋_GBK" w:cs="Times New Roman"/>
          <w:color w:val="000000"/>
          <w:sz w:val="28"/>
          <w:szCs w:val="28"/>
          <w:lang w:val="en-US" w:eastAsia="zh-CN"/>
        </w:rPr>
        <w:t>两年平均亩产547.8公斤，比对照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6.3%。</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5</w:t>
      </w:r>
      <w:r>
        <w:rPr>
          <w:rFonts w:hint="default" w:ascii="Times New Roman" w:hAnsi="Times New Roman" w:eastAsia="方正仿宋_GBK" w:cs="Times New Roman"/>
          <w:color w:val="000000"/>
          <w:sz w:val="28"/>
          <w:szCs w:val="28"/>
        </w:rPr>
        <w:t>年</w:t>
      </w:r>
      <w:r>
        <w:rPr>
          <w:rFonts w:hint="default" w:ascii="Times New Roman" w:hAnsi="Times New Roman" w:eastAsia="方正仿宋_GBK" w:cs="Times New Roman"/>
          <w:color w:val="000000"/>
          <w:sz w:val="28"/>
          <w:szCs w:val="28"/>
          <w:lang w:val="en-US" w:eastAsia="zh-CN"/>
        </w:rPr>
        <w:t>参加</w:t>
      </w:r>
      <w:r>
        <w:rPr>
          <w:rFonts w:hint="default" w:ascii="Times New Roman" w:hAnsi="Times New Roman" w:eastAsia="方正仿宋_GBK" w:cs="Times New Roman"/>
          <w:color w:val="000000"/>
          <w:sz w:val="28"/>
          <w:szCs w:val="28"/>
        </w:rPr>
        <w:t>生产试验，平均亩产</w:t>
      </w:r>
      <w:r>
        <w:rPr>
          <w:rFonts w:hint="default" w:ascii="Times New Roman" w:hAnsi="Times New Roman" w:eastAsia="方正仿宋_GBK" w:cs="Times New Roman"/>
          <w:color w:val="000000"/>
          <w:sz w:val="28"/>
          <w:szCs w:val="28"/>
          <w:lang w:val="en-US" w:eastAsia="zh-CN"/>
        </w:rPr>
        <w:t>484.4</w:t>
      </w:r>
      <w:r>
        <w:rPr>
          <w:rFonts w:hint="default" w:ascii="Times New Roman" w:hAnsi="Times New Roman" w:eastAsia="方正仿宋_GBK" w:cs="Times New Roman"/>
          <w:color w:val="000000"/>
          <w:sz w:val="28"/>
          <w:szCs w:val="28"/>
        </w:rPr>
        <w:t>公斤，比对照</w:t>
      </w:r>
      <w:r>
        <w:rPr>
          <w:rFonts w:hint="default" w:ascii="Times New Roman" w:hAnsi="Times New Roman" w:eastAsia="方正仿宋_GBK" w:cs="Times New Roman"/>
          <w:color w:val="000000"/>
          <w:sz w:val="28"/>
          <w:szCs w:val="28"/>
          <w:lang w:val="en-US" w:eastAsia="zh-CN"/>
        </w:rPr>
        <w:t>扬麦25</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5.4</w:t>
      </w:r>
      <w:r>
        <w:rPr>
          <w:rFonts w:hint="default" w:ascii="Times New Roman" w:hAnsi="Times New Roman" w:eastAsia="方正仿宋_GBK" w:cs="Times New Roman"/>
          <w:color w:val="000000"/>
          <w:sz w:val="28"/>
          <w:szCs w:val="28"/>
        </w:rPr>
        <w:t>%。</w:t>
      </w:r>
    </w:p>
    <w:p w14:paraId="3B91901F">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sz w:val="28"/>
          <w:szCs w:val="28"/>
          <w:lang w:eastAsia="zh-CN"/>
        </w:rPr>
        <w:t>栽培技术要点：</w:t>
      </w:r>
      <w:r>
        <w:rPr>
          <w:rFonts w:hint="default" w:ascii="Times New Roman" w:hAnsi="Times New Roman" w:eastAsia="方正仿宋_GBK" w:cs="Times New Roman"/>
          <w:color w:val="auto"/>
          <w:sz w:val="28"/>
          <w:szCs w:val="28"/>
        </w:rPr>
        <w:t>1、适宜播期10月25日至11月5日。2、基本苗适期播种每亩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万左右，推迟播种或中低产田适当增加。3、一般亩施纯氮</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公斤左右，其中基苗肥占60%、拔节孕穗肥占40</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，同时配合施用磷钾肥，后期适当喷施叶面肥。田间沟系配套，防止明涝暗渍。4、冬前及早春及时防除田间杂草，注意防治纹枯病、赤霉病、白粉病和蚜虫等病虫害。</w:t>
      </w:r>
    </w:p>
    <w:p w14:paraId="04EA7989">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sz w:val="28"/>
          <w:szCs w:val="28"/>
          <w:lang w:eastAsia="zh-CN"/>
        </w:rPr>
        <w:t>审定意见：</w:t>
      </w:r>
      <w:r>
        <w:rPr>
          <w:rFonts w:hint="default" w:ascii="Times New Roman" w:hAnsi="Times New Roman" w:eastAsia="方正仿宋_GBK" w:cs="Times New Roman"/>
          <w:bCs/>
          <w:sz w:val="28"/>
          <w:szCs w:val="28"/>
          <w:lang w:val="en-US" w:eastAsia="zh-CN"/>
        </w:rPr>
        <w:t>通过审定，</w:t>
      </w:r>
      <w:r>
        <w:rPr>
          <w:rFonts w:hint="default" w:ascii="Times New Roman" w:hAnsi="Times New Roman" w:eastAsia="方正仿宋_GBK" w:cs="Times New Roman"/>
          <w:color w:val="000000"/>
          <w:sz w:val="28"/>
          <w:szCs w:val="28"/>
        </w:rPr>
        <w:t>适宜在江苏</w:t>
      </w:r>
      <w:r>
        <w:rPr>
          <w:rFonts w:hint="default" w:ascii="Times New Roman" w:hAnsi="Times New Roman" w:eastAsia="方正仿宋_GBK" w:cs="Times New Roman"/>
          <w:color w:val="000000" w:themeColor="text1"/>
          <w:sz w:val="28"/>
          <w:szCs w:val="28"/>
          <w14:textFill>
            <w14:solidFill>
              <w14:schemeClr w14:val="tx1"/>
            </w14:solidFill>
          </w14:textFill>
        </w:rPr>
        <w:t>省淮南麦区</w:t>
      </w:r>
      <w:r>
        <w:rPr>
          <w:rFonts w:hint="default" w:ascii="Times New Roman" w:hAnsi="Times New Roman" w:eastAsia="方正仿宋_GBK" w:cs="Times New Roman"/>
          <w:color w:val="000000"/>
          <w:sz w:val="28"/>
          <w:szCs w:val="28"/>
        </w:rPr>
        <w:t>种植。</w:t>
      </w:r>
    </w:p>
    <w:p w14:paraId="4E73C2E2">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val="0"/>
          <w:sz w:val="28"/>
          <w:szCs w:val="28"/>
          <w:lang w:eastAsia="zh-CN"/>
        </w:rPr>
      </w:pPr>
      <w:r>
        <w:rPr>
          <w:rFonts w:hint="default" w:ascii="Times New Roman" w:hAnsi="Times New Roman" w:eastAsia="方正楷体_GBK" w:cs="Times New Roman"/>
          <w:b/>
          <w:bCs w:val="0"/>
          <w:sz w:val="28"/>
          <w:szCs w:val="28"/>
          <w:lang w:eastAsia="zh-CN"/>
        </w:rPr>
        <w:t>2、镇麦36</w:t>
      </w:r>
    </w:p>
    <w:p w14:paraId="4B4FB606">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苏审麦202</w:t>
      </w:r>
      <w:r>
        <w:rPr>
          <w:rFonts w:hint="default" w:ascii="Times New Roman" w:hAnsi="Times New Roman" w:eastAsia="方正仿宋_GBK" w:cs="Times New Roman"/>
          <w:sz w:val="28"/>
          <w:szCs w:val="28"/>
          <w:lang w:val="en-US" w:eastAsia="zh-CN"/>
        </w:rPr>
        <w:t>60002</w:t>
      </w:r>
    </w:p>
    <w:p w14:paraId="06EE21F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品种名称：</w:t>
      </w:r>
      <w:r>
        <w:rPr>
          <w:rFonts w:hint="default" w:ascii="Times New Roman" w:hAnsi="Times New Roman" w:eastAsia="方正仿宋_GBK" w:cs="Times New Roman"/>
          <w:sz w:val="28"/>
          <w:szCs w:val="28"/>
          <w:lang w:val="en-US" w:eastAsia="zh-CN"/>
        </w:rPr>
        <w:t>镇麦36</w:t>
      </w:r>
    </w:p>
    <w:p w14:paraId="2E69C8E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申 请 者：</w:t>
      </w:r>
      <w:r>
        <w:rPr>
          <w:rFonts w:hint="default" w:ascii="Times New Roman" w:hAnsi="Times New Roman" w:eastAsia="方正仿宋_GBK" w:cs="Times New Roman"/>
          <w:sz w:val="28"/>
          <w:szCs w:val="28"/>
          <w:lang w:val="en-US" w:eastAsia="zh-CN"/>
        </w:rPr>
        <w:t>江苏丘陵地区镇江农业科学研究所</w:t>
      </w:r>
    </w:p>
    <w:p w14:paraId="7E1392C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color w:val="000000"/>
          <w:sz w:val="28"/>
          <w:szCs w:val="28"/>
          <w:lang w:eastAsia="zh-CN"/>
        </w:rPr>
        <w:t>育 种 者：</w:t>
      </w:r>
      <w:r>
        <w:rPr>
          <w:rFonts w:hint="default" w:ascii="Times New Roman" w:hAnsi="Times New Roman" w:eastAsia="方正仿宋_GBK" w:cs="Times New Roman"/>
          <w:sz w:val="28"/>
          <w:szCs w:val="28"/>
          <w:lang w:val="en-US" w:eastAsia="zh-CN"/>
        </w:rPr>
        <w:t>江苏丘陵地区镇江农业科学研究所</w:t>
      </w:r>
    </w:p>
    <w:p w14:paraId="6BF01275">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lang w:eastAsia="zh-CN"/>
        </w:rPr>
        <w:t>品种来源：</w:t>
      </w:r>
      <w:r>
        <w:rPr>
          <w:rFonts w:hint="default" w:ascii="Times New Roman" w:hAnsi="Times New Roman" w:eastAsia="方正仿宋_GBK" w:cs="Times New Roman"/>
          <w:sz w:val="28"/>
          <w:szCs w:val="28"/>
          <w:lang w:val="en-US" w:eastAsia="zh-CN"/>
        </w:rPr>
        <w:t>扬麦27/镇麦9号</w:t>
      </w:r>
      <w:r>
        <w:rPr>
          <w:rFonts w:hint="default" w:ascii="Times New Roman" w:hAnsi="Times New Roman" w:eastAsia="方正仿宋_GBK" w:cs="Times New Roman"/>
          <w:sz w:val="28"/>
          <w:szCs w:val="28"/>
        </w:rPr>
        <w:t>，参试名称“</w:t>
      </w:r>
      <w:r>
        <w:rPr>
          <w:rFonts w:hint="default" w:ascii="Times New Roman" w:hAnsi="Times New Roman" w:eastAsia="方正仿宋_GBK" w:cs="Times New Roman"/>
          <w:sz w:val="28"/>
          <w:szCs w:val="28"/>
          <w:lang w:val="en-US" w:eastAsia="zh-CN"/>
        </w:rPr>
        <w:t>镇19068</w:t>
      </w:r>
      <w:r>
        <w:rPr>
          <w:rFonts w:hint="default" w:ascii="Times New Roman" w:hAnsi="Times New Roman" w:eastAsia="方正仿宋_GBK" w:cs="Times New Roman"/>
          <w:sz w:val="28"/>
          <w:szCs w:val="28"/>
        </w:rPr>
        <w:t>”</w:t>
      </w:r>
    </w:p>
    <w:p w14:paraId="46ADADB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sz w:val="28"/>
          <w:szCs w:val="28"/>
          <w:lang w:eastAsia="zh-CN"/>
        </w:rPr>
        <w:t>特征特性：</w:t>
      </w:r>
      <w:r>
        <w:rPr>
          <w:rFonts w:hint="default" w:ascii="Times New Roman" w:hAnsi="Times New Roman" w:eastAsia="方正仿宋_GBK" w:cs="Times New Roman"/>
          <w:color w:val="auto"/>
          <w:sz w:val="28"/>
          <w:szCs w:val="28"/>
        </w:rPr>
        <w:t>春性小麦品种。幼苗</w:t>
      </w:r>
      <w:r>
        <w:rPr>
          <w:rFonts w:hint="default" w:ascii="Times New Roman" w:hAnsi="Times New Roman" w:eastAsia="方正仿宋_GBK" w:cs="Times New Roman"/>
          <w:color w:val="auto"/>
          <w:sz w:val="28"/>
          <w:szCs w:val="28"/>
          <w:lang w:val="en-US" w:eastAsia="zh-CN"/>
        </w:rPr>
        <w:t>半</w:t>
      </w:r>
      <w:r>
        <w:rPr>
          <w:rFonts w:hint="default" w:ascii="Times New Roman" w:hAnsi="Times New Roman" w:eastAsia="方正仿宋_GBK" w:cs="Times New Roman"/>
          <w:color w:val="auto"/>
          <w:sz w:val="28"/>
          <w:szCs w:val="28"/>
        </w:rPr>
        <w:t>直立，株型</w:t>
      </w:r>
      <w:r>
        <w:rPr>
          <w:rFonts w:hint="default" w:ascii="Times New Roman" w:hAnsi="Times New Roman" w:eastAsia="方正仿宋_GBK" w:cs="Times New Roman"/>
          <w:color w:val="auto"/>
          <w:sz w:val="28"/>
          <w:szCs w:val="28"/>
          <w:lang w:val="en-US" w:eastAsia="zh-CN"/>
        </w:rPr>
        <w:t>较</w:t>
      </w:r>
      <w:r>
        <w:rPr>
          <w:rFonts w:hint="default" w:ascii="Times New Roman" w:hAnsi="Times New Roman" w:eastAsia="方正仿宋_GBK" w:cs="Times New Roman"/>
          <w:color w:val="auto"/>
          <w:sz w:val="28"/>
          <w:szCs w:val="28"/>
        </w:rPr>
        <w:t>松散，穗</w:t>
      </w:r>
      <w:r>
        <w:rPr>
          <w:rFonts w:hint="default" w:ascii="Times New Roman" w:hAnsi="Times New Roman" w:eastAsia="方正仿宋_GBK" w:cs="Times New Roman"/>
          <w:color w:val="auto"/>
          <w:sz w:val="28"/>
          <w:szCs w:val="28"/>
          <w:lang w:val="en-US" w:eastAsia="zh-CN"/>
        </w:rPr>
        <w:t>长方</w:t>
      </w:r>
      <w:r>
        <w:rPr>
          <w:rFonts w:hint="default" w:ascii="Times New Roman" w:hAnsi="Times New Roman" w:eastAsia="方正仿宋_GBK" w:cs="Times New Roman"/>
          <w:color w:val="auto"/>
          <w:sz w:val="28"/>
          <w:szCs w:val="28"/>
        </w:rPr>
        <w:t>形，长芒、红粒，籽粒</w:t>
      </w:r>
      <w:r>
        <w:rPr>
          <w:rFonts w:hint="default" w:ascii="Times New Roman" w:hAnsi="Times New Roman" w:eastAsia="方正仿宋_GBK" w:cs="Times New Roman"/>
          <w:color w:val="auto"/>
          <w:sz w:val="28"/>
          <w:szCs w:val="28"/>
          <w:lang w:val="en-US" w:eastAsia="zh-CN"/>
        </w:rPr>
        <w:t>角</w:t>
      </w:r>
      <w:r>
        <w:rPr>
          <w:rFonts w:hint="default" w:ascii="Times New Roman" w:hAnsi="Times New Roman" w:eastAsia="方正仿宋_GBK" w:cs="Times New Roman"/>
          <w:color w:val="auto"/>
          <w:sz w:val="28"/>
          <w:szCs w:val="28"/>
        </w:rPr>
        <w:t>质</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穗发芽抗性较好</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平均结果：全生育期20</w:t>
      </w:r>
      <w:r>
        <w:rPr>
          <w:rFonts w:hint="default" w:ascii="Times New Roman" w:hAnsi="Times New Roman" w:eastAsia="方正仿宋_GBK" w:cs="Times New Roman"/>
          <w:color w:val="auto"/>
          <w:sz w:val="28"/>
          <w:szCs w:val="28"/>
          <w:lang w:val="en-US" w:eastAsia="zh-CN"/>
        </w:rPr>
        <w:t>7.2</w:t>
      </w:r>
      <w:r>
        <w:rPr>
          <w:rFonts w:hint="default" w:ascii="Times New Roman" w:hAnsi="Times New Roman" w:eastAsia="方正仿宋_GBK" w:cs="Times New Roman"/>
          <w:color w:val="auto"/>
          <w:sz w:val="28"/>
          <w:szCs w:val="28"/>
        </w:rPr>
        <w:t>天，比对照扬麦20短</w:t>
      </w:r>
      <w:r>
        <w:rPr>
          <w:rFonts w:hint="default" w:ascii="Times New Roman" w:hAnsi="Times New Roman" w:eastAsia="方正仿宋_GBK" w:cs="Times New Roman"/>
          <w:color w:val="auto"/>
          <w:sz w:val="28"/>
          <w:szCs w:val="28"/>
          <w:lang w:val="en-US" w:eastAsia="zh-CN"/>
        </w:rPr>
        <w:t>1.4</w:t>
      </w:r>
      <w:r>
        <w:rPr>
          <w:rFonts w:hint="default" w:ascii="Times New Roman" w:hAnsi="Times New Roman" w:eastAsia="方正仿宋_GBK" w:cs="Times New Roman"/>
          <w:color w:val="auto"/>
          <w:sz w:val="28"/>
          <w:szCs w:val="28"/>
          <w:lang w:eastAsia="zh-CN"/>
        </w:rPr>
        <w:t>天，</w:t>
      </w:r>
      <w:r>
        <w:rPr>
          <w:rFonts w:hint="default" w:ascii="Times New Roman" w:hAnsi="Times New Roman" w:eastAsia="方正仿宋_GBK" w:cs="Times New Roman"/>
          <w:color w:val="auto"/>
          <w:sz w:val="28"/>
          <w:szCs w:val="28"/>
        </w:rPr>
        <w:t>株高8</w:t>
      </w:r>
      <w:r>
        <w:rPr>
          <w:rFonts w:hint="default" w:ascii="Times New Roman" w:hAnsi="Times New Roman" w:eastAsia="方正仿宋_GBK" w:cs="Times New Roman"/>
          <w:color w:val="auto"/>
          <w:sz w:val="28"/>
          <w:szCs w:val="28"/>
          <w:lang w:val="en-US" w:eastAsia="zh-CN"/>
        </w:rPr>
        <w:t>4.0</w:t>
      </w:r>
      <w:r>
        <w:rPr>
          <w:rFonts w:hint="default" w:ascii="Times New Roman" w:hAnsi="Times New Roman" w:eastAsia="方正仿宋_GBK" w:cs="Times New Roman"/>
          <w:color w:val="auto"/>
          <w:sz w:val="28"/>
          <w:szCs w:val="28"/>
        </w:rPr>
        <w:t>厘米，每亩有效穗3</w:t>
      </w:r>
      <w:r>
        <w:rPr>
          <w:rFonts w:hint="default" w:ascii="Times New Roman" w:hAnsi="Times New Roman" w:eastAsia="方正仿宋_GBK" w:cs="Times New Roman"/>
          <w:color w:val="auto"/>
          <w:sz w:val="28"/>
          <w:szCs w:val="28"/>
          <w:lang w:val="en-US" w:eastAsia="zh-CN"/>
        </w:rPr>
        <w:t>0.6</w:t>
      </w:r>
      <w:r>
        <w:rPr>
          <w:rFonts w:hint="default" w:ascii="Times New Roman" w:hAnsi="Times New Roman" w:eastAsia="方正仿宋_GBK" w:cs="Times New Roman"/>
          <w:color w:val="auto"/>
          <w:sz w:val="28"/>
          <w:szCs w:val="28"/>
        </w:rPr>
        <w:t>万，每穗</w:t>
      </w:r>
      <w:r>
        <w:rPr>
          <w:rFonts w:hint="default" w:ascii="Times New Roman" w:hAnsi="Times New Roman" w:eastAsia="方正仿宋_GBK" w:cs="Times New Roman"/>
          <w:color w:val="auto"/>
          <w:sz w:val="28"/>
          <w:szCs w:val="28"/>
          <w:lang w:val="en-US" w:eastAsia="zh-CN"/>
        </w:rPr>
        <w:t>41.0</w:t>
      </w:r>
      <w:r>
        <w:rPr>
          <w:rFonts w:hint="default" w:ascii="Times New Roman" w:hAnsi="Times New Roman" w:eastAsia="方正仿宋_GBK" w:cs="Times New Roman"/>
          <w:color w:val="auto"/>
          <w:sz w:val="28"/>
          <w:szCs w:val="28"/>
        </w:rPr>
        <w:t>粒，千粒重4</w:t>
      </w:r>
      <w:r>
        <w:rPr>
          <w:rFonts w:hint="default" w:ascii="Times New Roman" w:hAnsi="Times New Roman" w:eastAsia="方正仿宋_GBK" w:cs="Times New Roman"/>
          <w:color w:val="auto"/>
          <w:sz w:val="28"/>
          <w:szCs w:val="28"/>
          <w:lang w:val="en-US" w:eastAsia="zh-CN"/>
        </w:rPr>
        <w:t>7.3</w:t>
      </w:r>
      <w:r>
        <w:rPr>
          <w:rFonts w:hint="default" w:ascii="Times New Roman" w:hAnsi="Times New Roman" w:eastAsia="方正仿宋_GBK" w:cs="Times New Roman"/>
          <w:color w:val="auto"/>
          <w:sz w:val="28"/>
          <w:szCs w:val="28"/>
        </w:rPr>
        <w:t>克。</w:t>
      </w:r>
      <w:r>
        <w:rPr>
          <w:rFonts w:hint="default" w:ascii="Times New Roman" w:hAnsi="Times New Roman" w:eastAsia="方正仿宋_GBK" w:cs="Times New Roman"/>
          <w:sz w:val="28"/>
          <w:szCs w:val="28"/>
        </w:rPr>
        <w:t>经江苏省农业科学院植物保护研究所、江苏徐淮地区徐州</w:t>
      </w:r>
      <w:r>
        <w:rPr>
          <w:rFonts w:hint="default" w:ascii="Times New Roman" w:hAnsi="Times New Roman" w:eastAsia="方正仿宋_GBK" w:cs="Times New Roman"/>
          <w:color w:val="000000" w:themeColor="text1"/>
          <w:sz w:val="28"/>
          <w:szCs w:val="28"/>
          <w14:textFill>
            <w14:solidFill>
              <w14:schemeClr w14:val="tx1"/>
            </w14:solidFill>
          </w14:textFill>
        </w:rPr>
        <w:t>农业科学研究所、江苏里下河地区农业科学研究所鉴定：中抗赤霉病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接种鉴定中抗赤霉病，严重度2.33；自然发病鉴定中抗赤霉病，病情指数5.29</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auto"/>
          <w:sz w:val="28"/>
          <w:szCs w:val="28"/>
          <w:lang w:val="en-US" w:eastAsia="zh-CN"/>
        </w:rPr>
        <w:t>中抗</w:t>
      </w:r>
      <w:r>
        <w:rPr>
          <w:rFonts w:hint="default" w:ascii="Times New Roman" w:hAnsi="Times New Roman" w:eastAsia="方正仿宋_GBK" w:cs="Times New Roman"/>
          <w:color w:val="auto"/>
          <w:sz w:val="28"/>
          <w:szCs w:val="28"/>
        </w:rPr>
        <w:t>白粉病，中感黄花叶病</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叶锈病</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条锈病，感纹枯病。</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auto"/>
          <w:sz w:val="28"/>
          <w:szCs w:val="28"/>
        </w:rPr>
        <w:t>容重</w:t>
      </w:r>
      <w:r>
        <w:rPr>
          <w:rFonts w:hint="default" w:ascii="Times New Roman" w:hAnsi="Times New Roman" w:eastAsia="方正仿宋_GBK" w:cs="Times New Roman"/>
          <w:color w:val="auto"/>
          <w:sz w:val="28"/>
          <w:szCs w:val="28"/>
          <w:lang w:val="en-US" w:eastAsia="zh-CN"/>
        </w:rPr>
        <w:t>802</w:t>
      </w:r>
      <w:r>
        <w:rPr>
          <w:rFonts w:hint="default" w:ascii="Times New Roman" w:hAnsi="Times New Roman" w:eastAsia="方正仿宋_GBK" w:cs="Times New Roman"/>
          <w:color w:val="auto"/>
          <w:sz w:val="28"/>
          <w:szCs w:val="28"/>
          <w:lang w:eastAsia="zh-CN"/>
        </w:rPr>
        <w:t>克/升</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810</w:t>
      </w:r>
      <w:r>
        <w:rPr>
          <w:rFonts w:hint="default" w:ascii="Times New Roman" w:hAnsi="Times New Roman" w:eastAsia="方正仿宋_GBK" w:cs="Times New Roman"/>
          <w:color w:val="auto"/>
          <w:sz w:val="28"/>
          <w:szCs w:val="28"/>
          <w:lang w:eastAsia="zh-CN"/>
        </w:rPr>
        <w:t>克/升</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粗蛋白质含量（干基）</w:t>
      </w:r>
      <w:r>
        <w:rPr>
          <w:rFonts w:hint="default" w:ascii="Times New Roman" w:hAnsi="Times New Roman" w:eastAsia="方正仿宋_GBK" w:cs="Times New Roman"/>
          <w:color w:val="auto"/>
          <w:sz w:val="28"/>
          <w:szCs w:val="28"/>
          <w:lang w:val="en-US" w:eastAsia="zh-CN"/>
        </w:rPr>
        <w:t>16.7</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13.0</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湿面筋含量</w:t>
      </w:r>
      <w:r>
        <w:rPr>
          <w:rFonts w:hint="default" w:ascii="Times New Roman" w:hAnsi="Times New Roman" w:eastAsia="方正仿宋_GBK" w:cs="Times New Roman"/>
          <w:color w:val="auto"/>
          <w:sz w:val="28"/>
          <w:szCs w:val="28"/>
          <w:lang w:val="en-US" w:eastAsia="zh-CN"/>
        </w:rPr>
        <w:t>34.0</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26.7</w:t>
      </w:r>
      <w:r>
        <w:rPr>
          <w:rFonts w:hint="default" w:ascii="Times New Roman" w:hAnsi="Times New Roman" w:eastAsia="方正仿宋_GBK" w:cs="Times New Roman"/>
          <w:color w:val="auto"/>
          <w:sz w:val="28"/>
          <w:szCs w:val="28"/>
        </w:rPr>
        <w:t>%，吸水率</w:t>
      </w:r>
      <w:r>
        <w:rPr>
          <w:rFonts w:hint="default" w:ascii="Times New Roman" w:hAnsi="Times New Roman" w:eastAsia="方正仿宋_GBK" w:cs="Times New Roman"/>
          <w:color w:val="auto"/>
          <w:sz w:val="28"/>
          <w:szCs w:val="28"/>
          <w:lang w:val="en-US" w:eastAsia="zh-CN"/>
        </w:rPr>
        <w:t>62.4</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64.5</w:t>
      </w:r>
      <w:r>
        <w:rPr>
          <w:rFonts w:hint="default" w:ascii="Times New Roman" w:hAnsi="Times New Roman" w:eastAsia="方正仿宋_GBK" w:cs="Times New Roman"/>
          <w:color w:val="auto"/>
          <w:sz w:val="28"/>
          <w:szCs w:val="28"/>
        </w:rPr>
        <w:t>%，稳定时间</w:t>
      </w:r>
      <w:r>
        <w:rPr>
          <w:rFonts w:hint="default" w:ascii="Times New Roman" w:hAnsi="Times New Roman" w:eastAsia="方正仿宋_GBK" w:cs="Times New Roman"/>
          <w:color w:val="auto"/>
          <w:sz w:val="28"/>
          <w:szCs w:val="28"/>
          <w:lang w:val="en-US" w:eastAsia="zh-CN"/>
        </w:rPr>
        <w:t>11.7</w:t>
      </w:r>
      <w:r>
        <w:rPr>
          <w:rFonts w:hint="default" w:ascii="Times New Roman" w:hAnsi="Times New Roman" w:eastAsia="方正仿宋_GBK" w:cs="Times New Roman"/>
          <w:color w:val="auto"/>
          <w:sz w:val="28"/>
          <w:szCs w:val="28"/>
          <w:lang w:eastAsia="zh-CN"/>
        </w:rPr>
        <w:t>分钟</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4.1</w:t>
      </w:r>
      <w:r>
        <w:rPr>
          <w:rFonts w:hint="default" w:ascii="Times New Roman" w:hAnsi="Times New Roman" w:eastAsia="方正仿宋_GBK" w:cs="Times New Roman"/>
          <w:color w:val="auto"/>
          <w:sz w:val="28"/>
          <w:szCs w:val="28"/>
          <w:lang w:eastAsia="zh-CN"/>
        </w:rPr>
        <w:t>分钟</w:t>
      </w:r>
      <w:r>
        <w:rPr>
          <w:rFonts w:hint="default" w:ascii="Times New Roman" w:hAnsi="Times New Roman" w:eastAsia="方正仿宋_GBK" w:cs="Times New Roman"/>
          <w:color w:val="auto"/>
          <w:sz w:val="28"/>
          <w:szCs w:val="28"/>
        </w:rPr>
        <w:t>，最大拉伸阻力</w:t>
      </w:r>
      <w:r>
        <w:rPr>
          <w:rFonts w:hint="default" w:ascii="Times New Roman" w:hAnsi="Times New Roman" w:eastAsia="方正仿宋_GBK" w:cs="Times New Roman"/>
          <w:color w:val="auto"/>
          <w:sz w:val="28"/>
          <w:szCs w:val="28"/>
          <w:lang w:val="en-US" w:eastAsia="zh-CN"/>
        </w:rPr>
        <w:t>530</w:t>
      </w:r>
      <w:r>
        <w:rPr>
          <w:rFonts w:hint="default" w:ascii="Times New Roman" w:hAnsi="Times New Roman" w:eastAsia="方正仿宋_GBK" w:cs="Times New Roman"/>
          <w:color w:val="auto"/>
          <w:sz w:val="28"/>
          <w:szCs w:val="28"/>
        </w:rPr>
        <w:t>E.U.、</w:t>
      </w:r>
      <w:r>
        <w:rPr>
          <w:rFonts w:hint="default" w:ascii="Times New Roman" w:hAnsi="Times New Roman" w:eastAsia="方正仿宋_GBK" w:cs="Times New Roman"/>
          <w:color w:val="auto"/>
          <w:sz w:val="28"/>
          <w:szCs w:val="28"/>
          <w:lang w:val="en-US" w:eastAsia="zh-CN"/>
        </w:rPr>
        <w:t>350</w:t>
      </w:r>
      <w:r>
        <w:rPr>
          <w:rFonts w:hint="default" w:ascii="Times New Roman" w:hAnsi="Times New Roman" w:eastAsia="方正仿宋_GBK" w:cs="Times New Roman"/>
          <w:color w:val="auto"/>
          <w:sz w:val="28"/>
          <w:szCs w:val="28"/>
        </w:rPr>
        <w:t>E.U.，拉伸面积</w:t>
      </w:r>
      <w:r>
        <w:rPr>
          <w:rFonts w:hint="default" w:ascii="Times New Roman" w:hAnsi="Times New Roman" w:eastAsia="方正仿宋_GBK" w:cs="Times New Roman"/>
          <w:color w:val="auto"/>
          <w:sz w:val="28"/>
          <w:szCs w:val="28"/>
          <w:lang w:val="en-US" w:eastAsia="zh-CN"/>
        </w:rPr>
        <w:t>134</w:t>
      </w:r>
      <w:r>
        <w:rPr>
          <w:rFonts w:hint="default" w:ascii="Times New Roman" w:hAnsi="Times New Roman" w:eastAsia="方正仿宋_GBK" w:cs="Times New Roman"/>
          <w:color w:val="auto"/>
          <w:sz w:val="28"/>
          <w:szCs w:val="28"/>
          <w:lang w:eastAsia="zh-CN"/>
        </w:rPr>
        <w:t>平方厘米</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73</w:t>
      </w:r>
      <w:r>
        <w:rPr>
          <w:rFonts w:hint="default" w:ascii="Times New Roman" w:hAnsi="Times New Roman" w:eastAsia="方正仿宋_GBK" w:cs="Times New Roman"/>
          <w:color w:val="auto"/>
          <w:sz w:val="28"/>
          <w:szCs w:val="28"/>
          <w:lang w:eastAsia="zh-CN"/>
        </w:rPr>
        <w:t>平方厘米</w:t>
      </w:r>
      <w:r>
        <w:rPr>
          <w:rFonts w:hint="default" w:ascii="Times New Roman" w:hAnsi="Times New Roman" w:eastAsia="方正仿宋_GBK" w:cs="Times New Roman"/>
          <w:color w:val="auto"/>
          <w:sz w:val="28"/>
          <w:szCs w:val="28"/>
        </w:rPr>
        <w:t>，硬度指数</w:t>
      </w:r>
      <w:r>
        <w:rPr>
          <w:rFonts w:hint="default" w:ascii="Times New Roman" w:hAnsi="Times New Roman" w:eastAsia="方正仿宋_GBK" w:cs="Times New Roman"/>
          <w:color w:val="auto"/>
          <w:sz w:val="28"/>
          <w:szCs w:val="28"/>
          <w:lang w:val="en-US" w:eastAsia="zh-CN"/>
        </w:rPr>
        <w:t>66</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67</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2023</w:t>
      </w:r>
      <w:r>
        <w:rPr>
          <w:rFonts w:hint="default" w:ascii="Times New Roman" w:hAnsi="Times New Roman" w:eastAsia="方正仿宋_GBK" w:cs="Times New Roman"/>
          <w:color w:val="auto"/>
          <w:sz w:val="28"/>
          <w:szCs w:val="28"/>
        </w:rPr>
        <w:t>年检测结果</w:t>
      </w:r>
      <w:r>
        <w:rPr>
          <w:rFonts w:hint="default" w:ascii="Times New Roman" w:hAnsi="Times New Roman" w:eastAsia="方正仿宋_GBK" w:cs="Times New Roman"/>
          <w:color w:val="auto"/>
          <w:sz w:val="28"/>
          <w:szCs w:val="28"/>
          <w:lang w:val="en-US" w:eastAsia="zh-CN"/>
        </w:rPr>
        <w:t>符合</w:t>
      </w:r>
      <w:r>
        <w:rPr>
          <w:rFonts w:hint="default" w:ascii="Times New Roman" w:hAnsi="Times New Roman" w:eastAsia="方正仿宋_GBK" w:cs="Times New Roman"/>
          <w:color w:val="auto"/>
          <w:sz w:val="28"/>
          <w:szCs w:val="28"/>
        </w:rPr>
        <w:t>强筋小麦品种标准。</w:t>
      </w:r>
    </w:p>
    <w:p w14:paraId="72ED194D">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auto"/>
          <w:sz w:val="28"/>
          <w:szCs w:val="28"/>
          <w:lang w:eastAsia="zh-CN"/>
        </w:rPr>
        <w:t>产量表现：</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年</w:t>
      </w:r>
      <w:r>
        <w:rPr>
          <w:rFonts w:hint="default" w:ascii="Times New Roman" w:hAnsi="Times New Roman" w:eastAsia="方正仿宋_GBK" w:cs="Times New Roman"/>
          <w:sz w:val="28"/>
          <w:szCs w:val="28"/>
        </w:rPr>
        <w:t>参加江苏省</w:t>
      </w:r>
      <w:r>
        <w:rPr>
          <w:rFonts w:hint="default" w:ascii="Times New Roman" w:hAnsi="Times New Roman" w:eastAsia="方正仿宋_GBK" w:cs="Times New Roman"/>
          <w:bCs/>
          <w:sz w:val="28"/>
          <w:szCs w:val="28"/>
          <w:lang w:val="en-US" w:eastAsia="zh-CN"/>
        </w:rPr>
        <w:t>淮南</w:t>
      </w:r>
      <w:r>
        <w:rPr>
          <w:rFonts w:hint="default" w:ascii="Times New Roman" w:hAnsi="Times New Roman" w:eastAsia="方正仿宋_GBK" w:cs="Times New Roman"/>
          <w:sz w:val="28"/>
          <w:szCs w:val="28"/>
        </w:rPr>
        <w:t>小麦</w:t>
      </w:r>
      <w:r>
        <w:rPr>
          <w:rFonts w:hint="default" w:ascii="Times New Roman" w:hAnsi="Times New Roman" w:eastAsia="方正仿宋_GBK" w:cs="Times New Roman"/>
          <w:sz w:val="28"/>
          <w:szCs w:val="28"/>
          <w:lang w:eastAsia="zh-CN"/>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color w:val="000000"/>
          <w:sz w:val="28"/>
          <w:szCs w:val="28"/>
        </w:rPr>
        <w:t>平均亩产</w:t>
      </w:r>
      <w:r>
        <w:rPr>
          <w:rFonts w:hint="default" w:ascii="Times New Roman" w:hAnsi="Times New Roman" w:eastAsia="方正仿宋_GBK" w:cs="Times New Roman"/>
          <w:color w:val="000000"/>
          <w:sz w:val="28"/>
          <w:szCs w:val="28"/>
          <w:lang w:val="en-US" w:eastAsia="zh-CN"/>
        </w:rPr>
        <w:t>542.9</w:t>
      </w:r>
      <w:r>
        <w:rPr>
          <w:rFonts w:hint="default" w:ascii="Times New Roman" w:hAnsi="Times New Roman" w:eastAsia="方正仿宋_GBK" w:cs="Times New Roman"/>
          <w:color w:val="000000"/>
          <w:sz w:val="28"/>
          <w:szCs w:val="28"/>
        </w:rPr>
        <w:t>公斤，比对照</w:t>
      </w:r>
      <w:r>
        <w:rPr>
          <w:rFonts w:hint="default" w:ascii="Times New Roman" w:hAnsi="Times New Roman" w:eastAsia="方正仿宋_GBK" w:cs="Times New Roman"/>
          <w:color w:val="000000"/>
          <w:sz w:val="28"/>
          <w:szCs w:val="28"/>
          <w:lang w:val="en-US" w:eastAsia="zh-CN"/>
        </w:rPr>
        <w:t>扬麦20</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年平均亩产</w:t>
      </w:r>
      <w:r>
        <w:rPr>
          <w:rFonts w:hint="default" w:ascii="Times New Roman" w:hAnsi="Times New Roman" w:eastAsia="方正仿宋_GBK" w:cs="Times New Roman"/>
          <w:color w:val="000000"/>
          <w:sz w:val="28"/>
          <w:szCs w:val="28"/>
          <w:lang w:val="en-US" w:eastAsia="zh-CN"/>
        </w:rPr>
        <w:t>544.1</w:t>
      </w:r>
      <w:r>
        <w:rPr>
          <w:rFonts w:hint="default" w:ascii="Times New Roman" w:hAnsi="Times New Roman" w:eastAsia="方正仿宋_GBK" w:cs="Times New Roman"/>
          <w:color w:val="000000"/>
          <w:sz w:val="28"/>
          <w:szCs w:val="28"/>
        </w:rPr>
        <w:t>公斤，比对照增产</w:t>
      </w:r>
      <w:r>
        <w:rPr>
          <w:rFonts w:hint="default" w:ascii="Times New Roman" w:hAnsi="Times New Roman" w:eastAsia="方正仿宋_GBK" w:cs="Times New Roman"/>
          <w:color w:val="000000"/>
          <w:sz w:val="28"/>
          <w:szCs w:val="28"/>
          <w:lang w:val="en-US" w:eastAsia="zh-CN"/>
        </w:rPr>
        <w:t>5.7</w:t>
      </w:r>
      <w:r>
        <w:rPr>
          <w:rFonts w:hint="default" w:ascii="Times New Roman" w:hAnsi="Times New Roman" w:eastAsia="方正仿宋_GBK" w:cs="Times New Roman"/>
          <w:color w:val="000000"/>
          <w:sz w:val="28"/>
          <w:szCs w:val="28"/>
        </w:rPr>
        <w:t>%；</w:t>
      </w:r>
      <w:r>
        <w:rPr>
          <w:rFonts w:hint="default" w:ascii="Times New Roman" w:hAnsi="Times New Roman" w:eastAsia="方正仿宋_GBK" w:cs="Times New Roman"/>
          <w:color w:val="000000"/>
          <w:sz w:val="28"/>
          <w:szCs w:val="28"/>
          <w:lang w:val="en-US" w:eastAsia="zh-CN"/>
        </w:rPr>
        <w:t>两年平均亩产543.5公斤，比对照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5.4%。</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5</w:t>
      </w:r>
      <w:r>
        <w:rPr>
          <w:rFonts w:hint="default" w:ascii="Times New Roman" w:hAnsi="Times New Roman" w:eastAsia="方正仿宋_GBK" w:cs="Times New Roman"/>
          <w:color w:val="000000"/>
          <w:sz w:val="28"/>
          <w:szCs w:val="28"/>
        </w:rPr>
        <w:t>年</w:t>
      </w:r>
      <w:r>
        <w:rPr>
          <w:rFonts w:hint="default" w:ascii="Times New Roman" w:hAnsi="Times New Roman" w:eastAsia="方正仿宋_GBK" w:cs="Times New Roman"/>
          <w:color w:val="000000"/>
          <w:sz w:val="28"/>
          <w:szCs w:val="28"/>
          <w:lang w:val="en-US" w:eastAsia="zh-CN"/>
        </w:rPr>
        <w:t>参加</w:t>
      </w:r>
      <w:r>
        <w:rPr>
          <w:rFonts w:hint="default" w:ascii="Times New Roman" w:hAnsi="Times New Roman" w:eastAsia="方正仿宋_GBK" w:cs="Times New Roman"/>
          <w:color w:val="000000"/>
          <w:sz w:val="28"/>
          <w:szCs w:val="28"/>
        </w:rPr>
        <w:t>生产试验，平均亩产</w:t>
      </w:r>
      <w:r>
        <w:rPr>
          <w:rFonts w:hint="default" w:ascii="Times New Roman" w:hAnsi="Times New Roman" w:eastAsia="方正仿宋_GBK" w:cs="Times New Roman"/>
          <w:color w:val="000000"/>
          <w:sz w:val="28"/>
          <w:szCs w:val="28"/>
          <w:lang w:val="en-US" w:eastAsia="zh-CN"/>
        </w:rPr>
        <w:t>482.7</w:t>
      </w:r>
      <w:r>
        <w:rPr>
          <w:rFonts w:hint="default" w:ascii="Times New Roman" w:hAnsi="Times New Roman" w:eastAsia="方正仿宋_GBK" w:cs="Times New Roman"/>
          <w:color w:val="000000"/>
          <w:sz w:val="28"/>
          <w:szCs w:val="28"/>
        </w:rPr>
        <w:t>公斤，比对照</w:t>
      </w:r>
      <w:r>
        <w:rPr>
          <w:rFonts w:hint="default" w:ascii="Times New Roman" w:hAnsi="Times New Roman" w:eastAsia="方正仿宋_GBK" w:cs="Times New Roman"/>
          <w:color w:val="000000"/>
          <w:sz w:val="28"/>
          <w:szCs w:val="28"/>
          <w:lang w:val="en-US" w:eastAsia="zh-CN"/>
        </w:rPr>
        <w:t>扬麦25</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5.0</w:t>
      </w:r>
      <w:r>
        <w:rPr>
          <w:rFonts w:hint="default" w:ascii="Times New Roman" w:hAnsi="Times New Roman" w:eastAsia="方正仿宋_GBK" w:cs="Times New Roman"/>
          <w:color w:val="000000"/>
          <w:sz w:val="28"/>
          <w:szCs w:val="28"/>
        </w:rPr>
        <w:t>%。</w:t>
      </w:r>
    </w:p>
    <w:p w14:paraId="4560D3DD">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lang w:eastAsia="zh-CN"/>
        </w:rPr>
        <w:t>栽培技术要点：</w:t>
      </w:r>
      <w:r>
        <w:rPr>
          <w:rFonts w:hint="default" w:ascii="Times New Roman" w:hAnsi="Times New Roman" w:eastAsia="方正仿宋_GBK" w:cs="Times New Roman"/>
          <w:color w:val="auto"/>
          <w:sz w:val="28"/>
          <w:szCs w:val="28"/>
        </w:rPr>
        <w:t>1、适宜播期10月25日至11月5日。2、基本苗适期播种每亩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万左右，推迟播种或中低产田适当增加。3、一般亩施纯氮</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公斤左右，其中基苗肥占60%、拔节孕穗肥占40</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，同时配合施用磷钾肥，后期适当喷施叶面肥。田间沟系配套，防止明涝暗渍。4、冬前及早春及时防除田间杂草，注意防治纹枯病、赤霉病、白粉病和蚜虫等病虫害。</w:t>
      </w:r>
    </w:p>
    <w:p w14:paraId="26CC20FA">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lang w:eastAsia="zh-CN"/>
        </w:rPr>
        <w:t>审定意见：</w:t>
      </w:r>
      <w:r>
        <w:rPr>
          <w:rFonts w:hint="default" w:ascii="Times New Roman" w:hAnsi="Times New Roman" w:eastAsia="方正仿宋_GBK" w:cs="Times New Roman"/>
          <w:bCs/>
          <w:sz w:val="28"/>
          <w:szCs w:val="28"/>
          <w:lang w:val="en-US" w:eastAsia="zh-CN"/>
        </w:rPr>
        <w:t>通过审定，</w:t>
      </w:r>
      <w:r>
        <w:rPr>
          <w:rFonts w:hint="default" w:ascii="Times New Roman" w:hAnsi="Times New Roman" w:eastAsia="方正仿宋_GBK" w:cs="Times New Roman"/>
          <w:color w:val="000000"/>
          <w:sz w:val="28"/>
          <w:szCs w:val="28"/>
        </w:rPr>
        <w:t>适宜在江苏</w:t>
      </w:r>
      <w:r>
        <w:rPr>
          <w:rFonts w:hint="default" w:ascii="Times New Roman" w:hAnsi="Times New Roman" w:eastAsia="方正仿宋_GBK" w:cs="Times New Roman"/>
          <w:color w:val="auto"/>
          <w:sz w:val="28"/>
          <w:szCs w:val="28"/>
        </w:rPr>
        <w:t>省淮南麦区种植。</w:t>
      </w:r>
    </w:p>
    <w:p w14:paraId="036AA055">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val="0"/>
          <w:sz w:val="28"/>
          <w:szCs w:val="28"/>
        </w:rPr>
      </w:pPr>
      <w:r>
        <w:rPr>
          <w:rFonts w:hint="default" w:ascii="Times New Roman" w:hAnsi="Times New Roman" w:eastAsia="方正楷体_GBK" w:cs="Times New Roman"/>
          <w:b/>
          <w:bCs w:val="0"/>
          <w:sz w:val="28"/>
          <w:szCs w:val="28"/>
          <w:lang w:val="en-US" w:eastAsia="zh-CN"/>
        </w:rPr>
        <w:t>3</w:t>
      </w:r>
      <w:r>
        <w:rPr>
          <w:rFonts w:hint="default" w:ascii="Times New Roman" w:hAnsi="Times New Roman" w:eastAsia="方正楷体_GBK" w:cs="Times New Roman"/>
          <w:b/>
          <w:bCs w:val="0"/>
          <w:sz w:val="28"/>
          <w:szCs w:val="28"/>
        </w:rPr>
        <w:t>、扬麦65</w:t>
      </w:r>
    </w:p>
    <w:p w14:paraId="1DF2CD2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苏审麦202</w:t>
      </w:r>
      <w:r>
        <w:rPr>
          <w:rFonts w:hint="default" w:ascii="Times New Roman" w:hAnsi="Times New Roman" w:eastAsia="方正仿宋_GBK" w:cs="Times New Roman"/>
          <w:sz w:val="28"/>
          <w:szCs w:val="28"/>
          <w:lang w:val="en-US" w:eastAsia="zh-CN"/>
        </w:rPr>
        <w:t>60003</w:t>
      </w:r>
    </w:p>
    <w:p w14:paraId="4F770221">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sz w:val="28"/>
          <w:szCs w:val="28"/>
        </w:rPr>
        <w:t>扬麦65</w:t>
      </w:r>
    </w:p>
    <w:p w14:paraId="31C2895A">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申 请 者：</w:t>
      </w:r>
      <w:r>
        <w:rPr>
          <w:rFonts w:hint="default" w:ascii="Times New Roman" w:hAnsi="Times New Roman" w:eastAsia="方正仿宋_GBK" w:cs="Times New Roman"/>
          <w:sz w:val="28"/>
          <w:szCs w:val="28"/>
        </w:rPr>
        <w:t>江苏里下河地区农业科学研究所</w:t>
      </w:r>
    </w:p>
    <w:p w14:paraId="541A07D3">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color w:val="000000"/>
          <w:sz w:val="28"/>
          <w:szCs w:val="28"/>
        </w:rPr>
        <w:t>育 种 者：</w:t>
      </w:r>
      <w:r>
        <w:rPr>
          <w:rFonts w:hint="default" w:ascii="Times New Roman" w:hAnsi="Times New Roman" w:eastAsia="方正仿宋_GBK" w:cs="Times New Roman"/>
          <w:sz w:val="28"/>
          <w:szCs w:val="28"/>
        </w:rPr>
        <w:t>江苏里下河地区农业科学研究所</w:t>
      </w:r>
    </w:p>
    <w:p w14:paraId="45105D96">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品种来源：</w:t>
      </w:r>
      <w:r>
        <w:rPr>
          <w:rFonts w:hint="default" w:ascii="Times New Roman" w:hAnsi="Times New Roman" w:eastAsia="方正仿宋_GBK" w:cs="Times New Roman"/>
          <w:sz w:val="28"/>
          <w:szCs w:val="28"/>
        </w:rPr>
        <w:t>宁麦14/3/镇麦9号//扬麦158/扬麦15，参试名称“扬20164”</w:t>
      </w:r>
    </w:p>
    <w:p w14:paraId="088C000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特征特性：</w:t>
      </w:r>
      <w:r>
        <w:rPr>
          <w:rFonts w:hint="default" w:ascii="Times New Roman" w:hAnsi="Times New Roman" w:eastAsia="方正仿宋_GBK" w:cs="Times New Roman"/>
          <w:sz w:val="28"/>
          <w:szCs w:val="28"/>
        </w:rPr>
        <w:t>春性小麦品种。幼苗</w:t>
      </w:r>
      <w:r>
        <w:rPr>
          <w:rFonts w:hint="default" w:ascii="Times New Roman" w:hAnsi="Times New Roman" w:eastAsia="方正仿宋_GBK" w:cs="Times New Roman"/>
          <w:sz w:val="28"/>
          <w:szCs w:val="28"/>
          <w:lang w:val="en-US" w:eastAsia="zh-CN"/>
        </w:rPr>
        <w:t>半</w:t>
      </w:r>
      <w:r>
        <w:rPr>
          <w:rFonts w:hint="default" w:ascii="Times New Roman" w:hAnsi="Times New Roman" w:eastAsia="方正仿宋_GBK" w:cs="Times New Roman"/>
          <w:sz w:val="28"/>
          <w:szCs w:val="28"/>
        </w:rPr>
        <w:t>直立，株型松散，穗</w:t>
      </w:r>
      <w:r>
        <w:rPr>
          <w:rFonts w:hint="default" w:ascii="Times New Roman" w:hAnsi="Times New Roman" w:eastAsia="方正仿宋_GBK" w:cs="Times New Roman"/>
          <w:sz w:val="28"/>
          <w:szCs w:val="28"/>
          <w:lang w:val="en-US" w:eastAsia="zh-CN"/>
        </w:rPr>
        <w:t>长方</w:t>
      </w:r>
      <w:r>
        <w:rPr>
          <w:rFonts w:hint="default" w:ascii="Times New Roman" w:hAnsi="Times New Roman" w:eastAsia="方正仿宋_GBK" w:cs="Times New Roman"/>
          <w:sz w:val="28"/>
          <w:szCs w:val="28"/>
        </w:rPr>
        <w:t>形，长芒、红粒，籽粒</w:t>
      </w:r>
      <w:r>
        <w:rPr>
          <w:rFonts w:hint="default" w:ascii="Times New Roman" w:hAnsi="Times New Roman" w:eastAsia="方正仿宋_GBK" w:cs="Times New Roman"/>
          <w:sz w:val="28"/>
          <w:szCs w:val="28"/>
          <w:lang w:val="en-US" w:eastAsia="zh-CN"/>
        </w:rPr>
        <w:t>角</w:t>
      </w:r>
      <w:r>
        <w:rPr>
          <w:rFonts w:hint="default" w:ascii="Times New Roman" w:hAnsi="Times New Roman" w:eastAsia="方正仿宋_GBK" w:cs="Times New Roman"/>
          <w:sz w:val="28"/>
          <w:szCs w:val="28"/>
        </w:rPr>
        <w:t>质</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穗发芽抗性较好</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平均结果：</w:t>
      </w:r>
      <w:r>
        <w:rPr>
          <w:rFonts w:hint="default" w:ascii="Times New Roman" w:hAnsi="Times New Roman" w:eastAsia="方正仿宋_GBK" w:cs="Times New Roman"/>
          <w:sz w:val="28"/>
          <w:szCs w:val="28"/>
        </w:rPr>
        <w:t>全生育期207.7天，比对照扬麦20短0.9天。株高83.2厘米，每亩有效穗31.5万，每穗41.9粒，千粒重45.7克。经江苏省农业科学院植物保护研究所、江苏徐淮地区徐州农业科学研究所、江苏里下河地区农业科学研究所鉴定：中抗赤霉病</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接种鉴定中抗赤霉病，严重度2.06；自然发病鉴定中抗赤霉病，病情指数8.06</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，高抗白粉病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中抗条锈病、黄花叶病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中感纹枯病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感叶锈病。202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：容重795</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克/升</w:t>
      </w:r>
      <w:r>
        <w:rPr>
          <w:rFonts w:hint="default" w:ascii="Times New Roman" w:hAnsi="Times New Roman" w:eastAsia="方正仿宋_GBK" w:cs="Times New Roman"/>
          <w:color w:val="000000" w:themeColor="text1"/>
          <w:sz w:val="28"/>
          <w:szCs w:val="28"/>
          <w14:textFill>
            <w14:solidFill>
              <w14:schemeClr w14:val="tx1"/>
            </w14:solidFill>
          </w14:textFill>
        </w:rPr>
        <w:t>、798</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克/升</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粗蛋白质含量（干基）</w:t>
      </w:r>
      <w:r>
        <w:rPr>
          <w:rFonts w:hint="default" w:ascii="Times New Roman" w:hAnsi="Times New Roman" w:eastAsia="方正仿宋_GBK" w:cs="Times New Roman"/>
          <w:color w:val="000000" w:themeColor="text1"/>
          <w:sz w:val="28"/>
          <w:szCs w:val="28"/>
          <w14:textFill>
            <w14:solidFill>
              <w14:schemeClr w14:val="tx1"/>
            </w14:solidFill>
          </w14:textFill>
        </w:rPr>
        <w:t>15.4%、12.4%，湿面筋</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含量</w:t>
      </w:r>
      <w:r>
        <w:rPr>
          <w:rFonts w:hint="default" w:ascii="Times New Roman" w:hAnsi="Times New Roman" w:eastAsia="方正仿宋_GBK" w:cs="Times New Roman"/>
          <w:color w:val="000000" w:themeColor="text1"/>
          <w:sz w:val="28"/>
          <w:szCs w:val="28"/>
          <w14:textFill>
            <w14:solidFill>
              <w14:schemeClr w14:val="tx1"/>
            </w14:solidFill>
          </w14:textFill>
        </w:rPr>
        <w:t>32.2%、26.4%，吸水率64.8%、63.6%，稳</w:t>
      </w:r>
      <w:r>
        <w:rPr>
          <w:rFonts w:hint="default" w:ascii="Times New Roman" w:hAnsi="Times New Roman" w:eastAsia="方正仿宋_GBK" w:cs="Times New Roman"/>
          <w:sz w:val="28"/>
          <w:szCs w:val="28"/>
        </w:rPr>
        <w:t>定时间9.6</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、7.0</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，最大拉伸阻力397E.U.、517E.U.，拉伸面积93</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、95</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，硬度指数66.0、66.0</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auto"/>
          <w:sz w:val="28"/>
          <w:szCs w:val="28"/>
          <w:lang w:val="en-US" w:eastAsia="zh-CN"/>
        </w:rPr>
        <w:t>2023</w:t>
      </w:r>
      <w:r>
        <w:rPr>
          <w:rFonts w:hint="default" w:ascii="Times New Roman" w:hAnsi="Times New Roman" w:eastAsia="方正仿宋_GBK" w:cs="Times New Roman"/>
          <w:color w:val="auto"/>
          <w:sz w:val="28"/>
          <w:szCs w:val="28"/>
        </w:rPr>
        <w:t>年检测结果</w:t>
      </w:r>
      <w:r>
        <w:rPr>
          <w:rFonts w:hint="default" w:ascii="Times New Roman" w:hAnsi="Times New Roman" w:eastAsia="方正仿宋_GBK" w:cs="Times New Roman"/>
          <w:color w:val="auto"/>
          <w:sz w:val="28"/>
          <w:szCs w:val="28"/>
          <w:lang w:val="en-US" w:eastAsia="zh-CN"/>
        </w:rPr>
        <w:t>符合中</w:t>
      </w:r>
      <w:r>
        <w:rPr>
          <w:rFonts w:hint="default" w:ascii="Times New Roman" w:hAnsi="Times New Roman" w:eastAsia="方正仿宋_GBK" w:cs="Times New Roman"/>
          <w:color w:val="auto"/>
          <w:sz w:val="28"/>
          <w:szCs w:val="28"/>
        </w:rPr>
        <w:t>强筋小麦品种标准。</w:t>
      </w:r>
    </w:p>
    <w:p w14:paraId="22EE2BA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sz w:val="28"/>
          <w:szCs w:val="28"/>
        </w:rPr>
        <w:t>产量表现：</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年</w:t>
      </w:r>
      <w:r>
        <w:rPr>
          <w:rFonts w:hint="default" w:ascii="Times New Roman" w:hAnsi="Times New Roman" w:eastAsia="方正仿宋_GBK" w:cs="Times New Roman"/>
          <w:sz w:val="28"/>
          <w:szCs w:val="28"/>
        </w:rPr>
        <w:t>参加江苏省</w:t>
      </w:r>
      <w:r>
        <w:rPr>
          <w:rFonts w:hint="default" w:ascii="Times New Roman" w:hAnsi="Times New Roman" w:eastAsia="方正仿宋_GBK" w:cs="Times New Roman"/>
          <w:bCs/>
          <w:sz w:val="28"/>
          <w:szCs w:val="28"/>
          <w:lang w:val="en-US" w:eastAsia="zh-CN"/>
        </w:rPr>
        <w:t>淮南</w:t>
      </w:r>
      <w:r>
        <w:rPr>
          <w:rFonts w:hint="default" w:ascii="Times New Roman" w:hAnsi="Times New Roman" w:eastAsia="方正仿宋_GBK" w:cs="Times New Roman"/>
          <w:sz w:val="28"/>
          <w:szCs w:val="28"/>
        </w:rPr>
        <w:t>小麦</w:t>
      </w:r>
      <w:r>
        <w:rPr>
          <w:rFonts w:hint="default" w:ascii="Times New Roman" w:hAnsi="Times New Roman" w:eastAsia="方正仿宋_GBK" w:cs="Times New Roman"/>
          <w:sz w:val="28"/>
          <w:szCs w:val="28"/>
          <w:lang w:eastAsia="zh-CN"/>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color w:val="000000"/>
          <w:sz w:val="28"/>
          <w:szCs w:val="28"/>
        </w:rPr>
        <w:t>平均亩产</w:t>
      </w:r>
      <w:r>
        <w:rPr>
          <w:rFonts w:hint="default" w:ascii="Times New Roman" w:hAnsi="Times New Roman" w:eastAsia="方正仿宋_GBK" w:cs="Times New Roman"/>
          <w:color w:val="000000"/>
          <w:sz w:val="28"/>
          <w:szCs w:val="28"/>
          <w:lang w:val="en-US" w:eastAsia="zh-CN"/>
        </w:rPr>
        <w:t>529.3</w:t>
      </w:r>
      <w:r>
        <w:rPr>
          <w:rFonts w:hint="default" w:ascii="Times New Roman" w:hAnsi="Times New Roman" w:eastAsia="方正仿宋_GBK" w:cs="Times New Roman"/>
          <w:color w:val="000000"/>
          <w:sz w:val="28"/>
          <w:szCs w:val="28"/>
        </w:rPr>
        <w:t>公斤，比对照</w:t>
      </w:r>
      <w:r>
        <w:rPr>
          <w:rFonts w:hint="default" w:ascii="Times New Roman" w:hAnsi="Times New Roman" w:eastAsia="方正仿宋_GBK" w:cs="Times New Roman"/>
          <w:color w:val="000000"/>
          <w:sz w:val="28"/>
          <w:szCs w:val="28"/>
          <w:lang w:val="en-US" w:eastAsia="zh-CN"/>
        </w:rPr>
        <w:t>扬麦20</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2.5</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年平均亩产</w:t>
      </w:r>
      <w:r>
        <w:rPr>
          <w:rFonts w:hint="default" w:ascii="Times New Roman" w:hAnsi="Times New Roman" w:eastAsia="方正仿宋_GBK" w:cs="Times New Roman"/>
          <w:color w:val="000000"/>
          <w:sz w:val="28"/>
          <w:szCs w:val="28"/>
          <w:lang w:val="en-US" w:eastAsia="zh-CN"/>
        </w:rPr>
        <w:t>544.9</w:t>
      </w:r>
      <w:r>
        <w:rPr>
          <w:rFonts w:hint="default" w:ascii="Times New Roman" w:hAnsi="Times New Roman" w:eastAsia="方正仿宋_GBK" w:cs="Times New Roman"/>
          <w:color w:val="000000"/>
          <w:sz w:val="28"/>
          <w:szCs w:val="28"/>
        </w:rPr>
        <w:t>公斤，比对照增产</w:t>
      </w:r>
      <w:r>
        <w:rPr>
          <w:rFonts w:hint="default" w:ascii="Times New Roman" w:hAnsi="Times New Roman" w:eastAsia="方正仿宋_GBK" w:cs="Times New Roman"/>
          <w:color w:val="000000"/>
          <w:sz w:val="28"/>
          <w:szCs w:val="28"/>
          <w:lang w:val="en-US" w:eastAsia="zh-CN"/>
        </w:rPr>
        <w:t>5.9</w:t>
      </w:r>
      <w:r>
        <w:rPr>
          <w:rFonts w:hint="default" w:ascii="Times New Roman" w:hAnsi="Times New Roman" w:eastAsia="方正仿宋_GBK" w:cs="Times New Roman"/>
          <w:color w:val="000000"/>
          <w:sz w:val="28"/>
          <w:szCs w:val="28"/>
        </w:rPr>
        <w:t>%；</w:t>
      </w:r>
      <w:r>
        <w:rPr>
          <w:rFonts w:hint="default" w:ascii="Times New Roman" w:hAnsi="Times New Roman" w:eastAsia="方正仿宋_GBK" w:cs="Times New Roman"/>
          <w:color w:val="000000"/>
          <w:sz w:val="28"/>
          <w:szCs w:val="28"/>
          <w:lang w:val="en-US" w:eastAsia="zh-CN"/>
        </w:rPr>
        <w:t>两年平均亩产537.1公斤，比对照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4.2%。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4~</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5</w:t>
      </w:r>
      <w:r>
        <w:rPr>
          <w:rFonts w:hint="default" w:ascii="Times New Roman" w:hAnsi="Times New Roman" w:eastAsia="方正仿宋_GBK" w:cs="Times New Roman"/>
          <w:color w:val="000000"/>
          <w:sz w:val="28"/>
          <w:szCs w:val="28"/>
        </w:rPr>
        <w:t>年</w:t>
      </w:r>
      <w:r>
        <w:rPr>
          <w:rFonts w:hint="default" w:ascii="Times New Roman" w:hAnsi="Times New Roman" w:eastAsia="方正仿宋_GBK" w:cs="Times New Roman"/>
          <w:color w:val="000000"/>
          <w:sz w:val="28"/>
          <w:szCs w:val="28"/>
          <w:lang w:val="en-US" w:eastAsia="zh-CN"/>
        </w:rPr>
        <w:t>参加</w:t>
      </w:r>
      <w:r>
        <w:rPr>
          <w:rFonts w:hint="default" w:ascii="Times New Roman" w:hAnsi="Times New Roman" w:eastAsia="方正仿宋_GBK" w:cs="Times New Roman"/>
          <w:color w:val="000000"/>
          <w:sz w:val="28"/>
          <w:szCs w:val="28"/>
        </w:rPr>
        <w:t>生产试验，平均亩产</w:t>
      </w:r>
      <w:r>
        <w:rPr>
          <w:rFonts w:hint="default" w:ascii="Times New Roman" w:hAnsi="Times New Roman" w:eastAsia="方正仿宋_GBK" w:cs="Times New Roman"/>
          <w:color w:val="000000"/>
          <w:sz w:val="28"/>
          <w:szCs w:val="28"/>
          <w:lang w:val="en-US" w:eastAsia="zh-CN"/>
        </w:rPr>
        <w:t>474.6</w:t>
      </w:r>
      <w:r>
        <w:rPr>
          <w:rFonts w:hint="default" w:ascii="Times New Roman" w:hAnsi="Times New Roman" w:eastAsia="方正仿宋_GBK" w:cs="Times New Roman"/>
          <w:color w:val="000000"/>
          <w:sz w:val="28"/>
          <w:szCs w:val="28"/>
        </w:rPr>
        <w:t>公斤，比对照</w:t>
      </w:r>
      <w:r>
        <w:rPr>
          <w:rFonts w:hint="default" w:ascii="Times New Roman" w:hAnsi="Times New Roman" w:eastAsia="方正仿宋_GBK" w:cs="Times New Roman"/>
          <w:color w:val="000000"/>
          <w:sz w:val="28"/>
          <w:szCs w:val="28"/>
          <w:lang w:val="en-US" w:eastAsia="zh-CN"/>
        </w:rPr>
        <w:t>扬麦25</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3.3</w:t>
      </w:r>
      <w:r>
        <w:rPr>
          <w:rFonts w:hint="default" w:ascii="Times New Roman" w:hAnsi="Times New Roman" w:eastAsia="方正仿宋_GBK" w:cs="Times New Roman"/>
          <w:color w:val="000000"/>
          <w:sz w:val="28"/>
          <w:szCs w:val="28"/>
        </w:rPr>
        <w:t>%。</w:t>
      </w:r>
    </w:p>
    <w:p w14:paraId="5C201833">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sz w:val="28"/>
          <w:szCs w:val="28"/>
        </w:rPr>
        <w:t>栽培技术要点：</w:t>
      </w:r>
      <w:r>
        <w:rPr>
          <w:rFonts w:hint="default" w:ascii="Times New Roman" w:hAnsi="Times New Roman" w:eastAsia="方正仿宋_GBK" w:cs="Times New Roman"/>
          <w:color w:val="auto"/>
          <w:sz w:val="28"/>
          <w:szCs w:val="28"/>
        </w:rPr>
        <w:t>1、适宜播期10月25日至11月5日。2、基本苗适期播种每亩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万左右，推迟播种或中低产田适当增加。3、一般亩施纯氮</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公斤左右，其中基苗肥占60%、拔节孕穗肥占40</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，同时配合施用磷钾肥，后期适当喷施叶面肥。田间沟系配套，防止明涝暗渍。4、冬前及早春及时防除田间杂草，注意防治纹枯病、赤霉病、白粉病和蚜虫等病虫害。</w:t>
      </w:r>
    </w:p>
    <w:p w14:paraId="1F6A1BD5">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黑体_GBK" w:cs="Times New Roman"/>
          <w:bCs/>
          <w:color w:val="000000"/>
          <w:sz w:val="28"/>
          <w:szCs w:val="28"/>
        </w:rPr>
        <w:t>：</w:t>
      </w:r>
      <w:r>
        <w:rPr>
          <w:rFonts w:hint="default" w:ascii="Times New Roman" w:hAnsi="Times New Roman" w:eastAsia="方正仿宋_GBK" w:cs="Times New Roman"/>
          <w:color w:val="000000"/>
          <w:sz w:val="28"/>
          <w:szCs w:val="28"/>
        </w:rPr>
        <w:t>通过审定，适宜在江苏省淮南麦区种植。</w:t>
      </w:r>
    </w:p>
    <w:p w14:paraId="0085E499">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4、</w:t>
      </w:r>
      <w:r>
        <w:rPr>
          <w:rFonts w:hint="default" w:ascii="Times New Roman" w:hAnsi="Times New Roman" w:eastAsia="方正楷体_GBK" w:cs="Times New Roman"/>
          <w:b/>
          <w:bCs/>
          <w:sz w:val="28"/>
          <w:szCs w:val="28"/>
        </w:rPr>
        <w:t>宁麦资770</w:t>
      </w:r>
    </w:p>
    <w:p w14:paraId="400130B1">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苏审麦202</w:t>
      </w:r>
      <w:r>
        <w:rPr>
          <w:rFonts w:hint="default" w:ascii="Times New Roman" w:hAnsi="Times New Roman" w:eastAsia="方正仿宋_GBK" w:cs="Times New Roman"/>
          <w:sz w:val="28"/>
          <w:szCs w:val="28"/>
          <w:lang w:val="en-US" w:eastAsia="zh-CN"/>
        </w:rPr>
        <w:t>60004</w:t>
      </w:r>
    </w:p>
    <w:p w14:paraId="544C691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sz w:val="28"/>
          <w:szCs w:val="28"/>
        </w:rPr>
        <w:t>宁麦资770</w:t>
      </w:r>
    </w:p>
    <w:p w14:paraId="422DFFD6">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申 请 者：</w:t>
      </w:r>
      <w:r>
        <w:rPr>
          <w:rFonts w:hint="default" w:ascii="Times New Roman" w:hAnsi="Times New Roman" w:eastAsia="方正仿宋_GBK" w:cs="Times New Roman"/>
          <w:sz w:val="28"/>
          <w:szCs w:val="28"/>
        </w:rPr>
        <w:t>江苏省农业科学院</w:t>
      </w:r>
    </w:p>
    <w:p w14:paraId="4B1A3390">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育 种 者：</w:t>
      </w:r>
      <w:r>
        <w:rPr>
          <w:rFonts w:hint="default" w:ascii="Times New Roman" w:hAnsi="Times New Roman" w:eastAsia="方正仿宋_GBK" w:cs="Times New Roman"/>
          <w:sz w:val="28"/>
          <w:szCs w:val="28"/>
        </w:rPr>
        <w:t>江苏省农业科学院</w:t>
      </w:r>
    </w:p>
    <w:p w14:paraId="602A4EFA">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品种来源：</w:t>
      </w:r>
      <w:r>
        <w:rPr>
          <w:rFonts w:hint="default" w:ascii="Times New Roman" w:hAnsi="Times New Roman" w:eastAsia="方正仿宋_GBK" w:cs="Times New Roman"/>
          <w:bCs/>
          <w:sz w:val="28"/>
          <w:szCs w:val="28"/>
        </w:rPr>
        <w:t>扬麦15/苏丰7075</w:t>
      </w:r>
      <w:r>
        <w:rPr>
          <w:rFonts w:hint="default" w:ascii="Times New Roman" w:hAnsi="Times New Roman" w:eastAsia="方正仿宋_GBK" w:cs="Times New Roman"/>
          <w:sz w:val="28"/>
          <w:szCs w:val="28"/>
        </w:rPr>
        <w:t>，参试名称“宁麦资20770”</w:t>
      </w:r>
    </w:p>
    <w:p w14:paraId="60A3A035">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特征特性：</w:t>
      </w:r>
      <w:r>
        <w:rPr>
          <w:rFonts w:hint="default" w:ascii="Times New Roman" w:hAnsi="Times New Roman" w:eastAsia="方正仿宋_GBK" w:cs="Times New Roman"/>
          <w:bCs/>
          <w:sz w:val="28"/>
          <w:szCs w:val="28"/>
        </w:rPr>
        <w:t>春性小麦品种。幼苗</w:t>
      </w:r>
      <w:r>
        <w:rPr>
          <w:rFonts w:hint="default" w:ascii="Times New Roman" w:hAnsi="Times New Roman" w:eastAsia="方正仿宋_GBK" w:cs="Times New Roman"/>
          <w:bCs/>
          <w:sz w:val="28"/>
          <w:szCs w:val="28"/>
          <w:lang w:val="en-US" w:eastAsia="zh-CN"/>
        </w:rPr>
        <w:t>半</w:t>
      </w:r>
      <w:r>
        <w:rPr>
          <w:rFonts w:hint="default" w:ascii="Times New Roman" w:hAnsi="Times New Roman" w:eastAsia="方正仿宋_GBK" w:cs="Times New Roman"/>
          <w:bCs/>
          <w:sz w:val="28"/>
          <w:szCs w:val="28"/>
        </w:rPr>
        <w:t>直立，株型较松散，穗</w:t>
      </w:r>
      <w:r>
        <w:rPr>
          <w:rFonts w:hint="default" w:ascii="Times New Roman" w:hAnsi="Times New Roman" w:eastAsia="方正仿宋_GBK" w:cs="Times New Roman"/>
          <w:bCs/>
          <w:sz w:val="28"/>
          <w:szCs w:val="28"/>
          <w:lang w:val="en-US" w:eastAsia="zh-CN"/>
        </w:rPr>
        <w:t>长方</w:t>
      </w:r>
      <w:r>
        <w:rPr>
          <w:rFonts w:hint="default" w:ascii="Times New Roman" w:hAnsi="Times New Roman" w:eastAsia="方正仿宋_GBK" w:cs="Times New Roman"/>
          <w:bCs/>
          <w:sz w:val="28"/>
          <w:szCs w:val="28"/>
        </w:rPr>
        <w:t>形，长芒、红粒，籽粒角质</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穗发芽抗性好</w:t>
      </w:r>
      <w:r>
        <w:rPr>
          <w:rFonts w:hint="default" w:ascii="Times New Roman" w:hAnsi="Times New Roman" w:eastAsia="方正仿宋_GBK" w:cs="Times New Roman"/>
          <w:bCs/>
          <w:sz w:val="28"/>
          <w:szCs w:val="28"/>
        </w:rPr>
        <w:t>。</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平均结果：</w:t>
      </w:r>
      <w:r>
        <w:rPr>
          <w:rFonts w:hint="default" w:ascii="Times New Roman" w:hAnsi="Times New Roman" w:eastAsia="方正仿宋_GBK" w:cs="Times New Roman"/>
          <w:sz w:val="28"/>
          <w:szCs w:val="28"/>
        </w:rPr>
        <w:t>全生育期206.6天，比对照扬麦20</w:t>
      </w:r>
      <w:r>
        <w:rPr>
          <w:rFonts w:hint="default" w:ascii="Times New Roman" w:hAnsi="Times New Roman" w:eastAsia="方正仿宋_GBK" w:cs="Times New Roman"/>
          <w:sz w:val="28"/>
          <w:szCs w:val="28"/>
          <w:lang w:val="en-US" w:eastAsia="zh-CN"/>
        </w:rPr>
        <w:t>短</w:t>
      </w:r>
      <w:r>
        <w:rPr>
          <w:rFonts w:hint="default" w:ascii="Times New Roman" w:hAnsi="Times New Roman" w:eastAsia="方正仿宋_GBK" w:cs="Times New Roman"/>
          <w:sz w:val="28"/>
          <w:szCs w:val="28"/>
        </w:rPr>
        <w:t>2.0天，株高85.5厘米，每亩有效穗31.7万，每穗41.3粒，千粒重44.8克。经江苏省农业科学院植物保护研究所、江苏徐淮地区徐州农</w:t>
      </w:r>
      <w:r>
        <w:rPr>
          <w:rFonts w:hint="default" w:ascii="Times New Roman" w:hAnsi="Times New Roman" w:eastAsia="方正仿宋_GBK" w:cs="Times New Roman"/>
          <w:color w:val="000000" w:themeColor="text1"/>
          <w:sz w:val="28"/>
          <w:szCs w:val="28"/>
          <w14:textFill>
            <w14:solidFill>
              <w14:schemeClr w14:val="tx1"/>
            </w14:solidFill>
          </w14:textFill>
        </w:rPr>
        <w:t>业科学研究所、江苏里下河地区农业科学研究所鉴定：中抗赤霉病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接种鉴定中抗赤霉病，严重度2.42；自然发病鉴定中抗赤霉病，病情指数8.72</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，抗黄花叶病，感纹枯病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叶锈病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白粉病，高感条锈病。202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rPr>
        <w:t>容重812</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、815</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，粗蛋白质含量（干基）17.</w:t>
      </w:r>
      <w:r>
        <w:rPr>
          <w:rFonts w:hint="default" w:ascii="Times New Roman" w:hAnsi="Times New Roman" w:eastAsia="方正仿宋_GBK" w:cs="Times New Roman"/>
          <w:sz w:val="28"/>
          <w:szCs w:val="28"/>
          <w:lang w:val="en-US" w:eastAsia="zh-CN"/>
        </w:rPr>
        <w:t>8</w:t>
      </w:r>
      <w:r>
        <w:rPr>
          <w:rFonts w:hint="default" w:ascii="Times New Roman" w:hAnsi="Times New Roman" w:eastAsia="方正仿宋_GBK" w:cs="Times New Roman"/>
          <w:sz w:val="28"/>
          <w:szCs w:val="28"/>
        </w:rPr>
        <w:t>%、14.6%，湿面筋含量37.0%、3</w:t>
      </w:r>
      <w:r>
        <w:rPr>
          <w:rFonts w:hint="default" w:ascii="Times New Roman" w:hAnsi="Times New Roman" w:eastAsia="方正仿宋_GBK" w:cs="Times New Roman"/>
          <w:sz w:val="28"/>
          <w:szCs w:val="28"/>
          <w:lang w:val="en-US" w:eastAsia="zh-CN"/>
        </w:rPr>
        <w:t>2.3</w:t>
      </w:r>
      <w:r>
        <w:rPr>
          <w:rFonts w:hint="default" w:ascii="Times New Roman" w:hAnsi="Times New Roman" w:eastAsia="方正仿宋_GBK" w:cs="Times New Roman"/>
          <w:sz w:val="28"/>
          <w:szCs w:val="28"/>
        </w:rPr>
        <w:t>%，吸水率63.6%、62.9%，稳定时间18.1</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、18.0</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，最大拉伸阻力560E.U.、732E.U.，拉伸面积138</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、132</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，硬度指数65、66</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检测结果均</w:t>
      </w:r>
      <w:r>
        <w:rPr>
          <w:rFonts w:hint="default" w:ascii="Times New Roman" w:hAnsi="Times New Roman" w:eastAsia="方正仿宋_GBK" w:cs="Times New Roman"/>
          <w:sz w:val="28"/>
          <w:szCs w:val="28"/>
          <w:lang w:val="en-US" w:eastAsia="zh-CN"/>
        </w:rPr>
        <w:t>符合</w:t>
      </w:r>
      <w:r>
        <w:rPr>
          <w:rFonts w:hint="default" w:ascii="Times New Roman" w:hAnsi="Times New Roman" w:eastAsia="方正仿宋_GBK" w:cs="Times New Roman"/>
          <w:sz w:val="28"/>
          <w:szCs w:val="28"/>
        </w:rPr>
        <w:t>强筋小麦品种标准。</w:t>
      </w:r>
    </w:p>
    <w:p w14:paraId="74E71D8E">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Cs/>
          <w:sz w:val="28"/>
          <w:szCs w:val="28"/>
        </w:rPr>
      </w:pPr>
      <w:r>
        <w:rPr>
          <w:rFonts w:hint="default" w:ascii="Times New Roman" w:hAnsi="Times New Roman" w:eastAsia="方正黑体_GBK" w:cs="Times New Roman"/>
          <w:bCs/>
          <w:sz w:val="28"/>
          <w:szCs w:val="28"/>
        </w:rPr>
        <w:t>产量表现：</w:t>
      </w:r>
      <w:r>
        <w:rPr>
          <w:rFonts w:hint="default" w:ascii="Times New Roman" w:hAnsi="Times New Roman" w:eastAsia="方正仿宋_GBK" w:cs="Times New Roman"/>
          <w:bCs/>
          <w:sz w:val="28"/>
          <w:szCs w:val="28"/>
        </w:rPr>
        <w:t>2022</w:t>
      </w:r>
      <w:r>
        <w:rPr>
          <w:rFonts w:hint="default" w:ascii="Times New Roman" w:hAnsi="Times New Roman" w:eastAsia="方正仿宋_GBK" w:cs="Times New Roman"/>
          <w:bCs/>
          <w:sz w:val="28"/>
          <w:szCs w:val="28"/>
          <w:lang w:eastAsia="zh-CN"/>
        </w:rPr>
        <w:t>~</w:t>
      </w:r>
      <w:r>
        <w:rPr>
          <w:rFonts w:hint="default" w:ascii="Times New Roman" w:hAnsi="Times New Roman" w:eastAsia="方正仿宋_GBK" w:cs="Times New Roman"/>
          <w:bCs/>
          <w:sz w:val="28"/>
          <w:szCs w:val="28"/>
        </w:rPr>
        <w:t>202</w:t>
      </w:r>
      <w:r>
        <w:rPr>
          <w:rFonts w:hint="default" w:ascii="Times New Roman" w:hAnsi="Times New Roman" w:eastAsia="方正仿宋_GBK" w:cs="Times New Roman"/>
          <w:bCs/>
          <w:sz w:val="28"/>
          <w:szCs w:val="28"/>
          <w:lang w:eastAsia="zh-CN"/>
        </w:rPr>
        <w:t>4</w:t>
      </w:r>
      <w:r>
        <w:rPr>
          <w:rFonts w:hint="default" w:ascii="Times New Roman" w:hAnsi="Times New Roman" w:eastAsia="方正仿宋_GBK" w:cs="Times New Roman"/>
          <w:bCs/>
          <w:sz w:val="28"/>
          <w:szCs w:val="28"/>
        </w:rPr>
        <w:t>年参加江苏省</w:t>
      </w:r>
      <w:r>
        <w:rPr>
          <w:rFonts w:hint="default" w:ascii="Times New Roman" w:hAnsi="Times New Roman" w:eastAsia="方正仿宋_GBK" w:cs="Times New Roman"/>
          <w:bCs/>
          <w:sz w:val="28"/>
          <w:szCs w:val="28"/>
          <w:lang w:val="en-US" w:eastAsia="zh-CN"/>
        </w:rPr>
        <w:t>淮南小麦</w:t>
      </w:r>
      <w:r>
        <w:rPr>
          <w:rFonts w:hint="default" w:ascii="Times New Roman" w:hAnsi="Times New Roman" w:eastAsia="方正仿宋_GBK" w:cs="Times New Roman"/>
          <w:bCs/>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bCs/>
          <w:sz w:val="28"/>
          <w:szCs w:val="28"/>
        </w:rPr>
        <w:t>平均亩产535.1公斤，比对照扬麦20增产3.7%；2023</w:t>
      </w:r>
      <w:r>
        <w:rPr>
          <w:rFonts w:hint="default" w:ascii="Times New Roman" w:hAnsi="Times New Roman" w:eastAsia="方正仿宋_GBK" w:cs="Times New Roman"/>
          <w:bCs/>
          <w:sz w:val="28"/>
          <w:szCs w:val="28"/>
          <w:lang w:eastAsia="zh-CN"/>
        </w:rPr>
        <w:t>~</w:t>
      </w:r>
      <w:r>
        <w:rPr>
          <w:rFonts w:hint="default" w:ascii="Times New Roman" w:hAnsi="Times New Roman" w:eastAsia="方正仿宋_GBK" w:cs="Times New Roman"/>
          <w:bCs/>
          <w:sz w:val="28"/>
          <w:szCs w:val="28"/>
        </w:rPr>
        <w:t>2024年平均亩产542.0公斤，比对照增产5.3%；</w:t>
      </w:r>
      <w:r>
        <w:rPr>
          <w:rFonts w:hint="default" w:ascii="Times New Roman" w:hAnsi="Times New Roman" w:eastAsia="方正仿宋_GBK" w:cs="Times New Roman"/>
          <w:color w:val="000000"/>
          <w:sz w:val="28"/>
          <w:szCs w:val="28"/>
          <w:lang w:val="en-US" w:eastAsia="zh-CN"/>
        </w:rPr>
        <w:t>两年平均亩产538.5公斤，比对照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4.5%。</w:t>
      </w:r>
      <w:r>
        <w:rPr>
          <w:rFonts w:hint="default" w:ascii="Times New Roman" w:hAnsi="Times New Roman" w:eastAsia="方正仿宋_GBK" w:cs="Times New Roman"/>
          <w:bCs/>
          <w:sz w:val="28"/>
          <w:szCs w:val="28"/>
        </w:rPr>
        <w:t>2024</w:t>
      </w:r>
      <w:r>
        <w:rPr>
          <w:rFonts w:hint="default" w:ascii="Times New Roman" w:hAnsi="Times New Roman" w:eastAsia="方正仿宋_GBK" w:cs="Times New Roman"/>
          <w:bCs/>
          <w:sz w:val="28"/>
          <w:szCs w:val="28"/>
          <w:lang w:eastAsia="zh-CN"/>
        </w:rPr>
        <w:t>~</w:t>
      </w:r>
      <w:r>
        <w:rPr>
          <w:rFonts w:hint="default" w:ascii="Times New Roman" w:hAnsi="Times New Roman" w:eastAsia="方正仿宋_GBK" w:cs="Times New Roman"/>
          <w:bCs/>
          <w:sz w:val="28"/>
          <w:szCs w:val="28"/>
        </w:rPr>
        <w:t>2025年参加生产试验，平均亩产484.9公斤，比对照扬麦25增产5.5%。</w:t>
      </w:r>
    </w:p>
    <w:p w14:paraId="6C601FFE">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栽培技术要点：</w:t>
      </w:r>
      <w:r>
        <w:rPr>
          <w:rFonts w:hint="default" w:ascii="Times New Roman" w:hAnsi="Times New Roman" w:eastAsia="方正仿宋_GBK" w:cs="Times New Roman"/>
          <w:color w:val="auto"/>
          <w:sz w:val="28"/>
          <w:szCs w:val="28"/>
        </w:rPr>
        <w:t>1、适宜播期10月25日至11月5日。2、基本苗适期播种每亩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万左右，推迟播种或中低产田适当增加。3、一般亩施纯氮</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公斤左右，其中基苗肥占60%、拔节孕穗肥占40</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，同时配合施用磷钾肥，后期适当喷施叶面肥。田间沟系配套，防止明涝暗渍。4、冬前及早春及时防除田间杂草，注意防治纹枯病、赤霉病、白粉病和蚜虫等病虫害。</w:t>
      </w:r>
    </w:p>
    <w:p w14:paraId="0B2EB6DD">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仿宋_GBK" w:cs="Times New Roman"/>
          <w:bCs/>
          <w:sz w:val="28"/>
          <w:szCs w:val="28"/>
        </w:rPr>
        <w:t>通过审定，</w:t>
      </w:r>
      <w:r>
        <w:rPr>
          <w:rFonts w:hint="default" w:ascii="Times New Roman" w:hAnsi="Times New Roman" w:eastAsia="方正仿宋_GBK" w:cs="Times New Roman"/>
          <w:sz w:val="28"/>
          <w:szCs w:val="28"/>
        </w:rPr>
        <w:t>适宜在江苏省淮南麦区种植。</w:t>
      </w:r>
    </w:p>
    <w:p w14:paraId="516FF68B">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5、</w:t>
      </w:r>
      <w:r>
        <w:rPr>
          <w:rFonts w:hint="default" w:ascii="Times New Roman" w:hAnsi="Times New Roman" w:eastAsia="方正楷体_GBK" w:cs="Times New Roman"/>
          <w:b/>
          <w:bCs/>
          <w:sz w:val="28"/>
          <w:szCs w:val="28"/>
        </w:rPr>
        <w:t>宁麦49</w:t>
      </w:r>
    </w:p>
    <w:p w14:paraId="0D43A492">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w:t>
      </w:r>
      <w:r>
        <w:rPr>
          <w:rFonts w:hint="default" w:ascii="Times New Roman" w:hAnsi="Times New Roman" w:eastAsia="方正仿宋_GBK" w:cs="Times New Roman"/>
          <w:sz w:val="28"/>
          <w:szCs w:val="28"/>
          <w:highlight w:val="none"/>
        </w:rPr>
        <w:t>202</w:t>
      </w:r>
      <w:r>
        <w:rPr>
          <w:rFonts w:hint="default" w:ascii="Times New Roman" w:hAnsi="Times New Roman" w:eastAsia="方正仿宋_GBK" w:cs="Times New Roman"/>
          <w:sz w:val="28"/>
          <w:szCs w:val="28"/>
          <w:highlight w:val="none"/>
          <w:lang w:val="en-US" w:eastAsia="zh-CN"/>
        </w:rPr>
        <w:t>6</w:t>
      </w:r>
      <w:r>
        <w:rPr>
          <w:rFonts w:hint="default" w:ascii="Times New Roman" w:hAnsi="Times New Roman" w:eastAsia="方正仿宋_GBK" w:cs="Times New Roman"/>
          <w:sz w:val="28"/>
          <w:szCs w:val="28"/>
          <w:lang w:val="en-US" w:eastAsia="zh-CN"/>
        </w:rPr>
        <w:t>0005</w:t>
      </w:r>
    </w:p>
    <w:p w14:paraId="30A9A449">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sz w:val="28"/>
          <w:szCs w:val="28"/>
        </w:rPr>
        <w:t>宁麦49</w:t>
      </w:r>
    </w:p>
    <w:p w14:paraId="7067D1B6">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申 请 者：</w:t>
      </w:r>
      <w:r>
        <w:rPr>
          <w:rFonts w:hint="default" w:ascii="Times New Roman" w:hAnsi="Times New Roman" w:eastAsia="方正仿宋_GBK" w:cs="Times New Roman"/>
          <w:sz w:val="28"/>
          <w:szCs w:val="28"/>
        </w:rPr>
        <w:t>江苏省农业科学院</w:t>
      </w:r>
    </w:p>
    <w:p w14:paraId="4C26DD89">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color w:val="000000"/>
          <w:sz w:val="28"/>
          <w:szCs w:val="28"/>
        </w:rPr>
        <w:t>育 种 者：</w:t>
      </w:r>
      <w:r>
        <w:rPr>
          <w:rFonts w:hint="default" w:ascii="Times New Roman" w:hAnsi="Times New Roman" w:eastAsia="方正仿宋_GBK" w:cs="Times New Roman"/>
          <w:sz w:val="28"/>
          <w:szCs w:val="28"/>
        </w:rPr>
        <w:t>江苏省农业科学院</w:t>
      </w:r>
    </w:p>
    <w:p w14:paraId="6304D428">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品种来源：</w:t>
      </w:r>
      <w:r>
        <w:rPr>
          <w:rFonts w:hint="default" w:ascii="Times New Roman" w:hAnsi="Times New Roman" w:eastAsia="方正仿宋_GBK" w:cs="Times New Roman"/>
          <w:sz w:val="28"/>
          <w:szCs w:val="28"/>
        </w:rPr>
        <w:t>宁麦14/镇10126，参试名称“宁1990”</w:t>
      </w:r>
    </w:p>
    <w:p w14:paraId="0DC58CB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特征特性：</w:t>
      </w:r>
      <w:r>
        <w:rPr>
          <w:rFonts w:hint="default" w:ascii="Times New Roman" w:hAnsi="Times New Roman" w:eastAsia="方正仿宋_GBK" w:cs="Times New Roman"/>
          <w:sz w:val="28"/>
          <w:szCs w:val="28"/>
        </w:rPr>
        <w:t>春性小麦品种。幼苗</w:t>
      </w:r>
      <w:r>
        <w:rPr>
          <w:rFonts w:hint="default" w:ascii="Times New Roman" w:hAnsi="Times New Roman" w:eastAsia="方正仿宋_GBK" w:cs="Times New Roman"/>
          <w:sz w:val="28"/>
          <w:szCs w:val="28"/>
          <w:lang w:val="en-US" w:eastAsia="zh-CN"/>
        </w:rPr>
        <w:t>半</w:t>
      </w:r>
      <w:r>
        <w:rPr>
          <w:rFonts w:hint="default" w:ascii="Times New Roman" w:hAnsi="Times New Roman" w:eastAsia="方正仿宋_GBK" w:cs="Times New Roman"/>
          <w:sz w:val="28"/>
          <w:szCs w:val="28"/>
        </w:rPr>
        <w:t>直立，株型较松散，穗长方形，长芒、红粒，籽粒</w:t>
      </w:r>
      <w:r>
        <w:rPr>
          <w:rFonts w:hint="default" w:ascii="Times New Roman" w:hAnsi="Times New Roman" w:eastAsia="方正仿宋_GBK" w:cs="Times New Roman"/>
          <w:sz w:val="28"/>
          <w:szCs w:val="28"/>
          <w:lang w:val="en-US" w:eastAsia="zh-CN"/>
        </w:rPr>
        <w:t>半角质</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穗发芽抗性好</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b w:val="0"/>
          <w:bCs w:val="0"/>
          <w:sz w:val="28"/>
          <w:szCs w:val="28"/>
        </w:rPr>
        <w:t>省联合体区域试验平均结果：</w:t>
      </w:r>
      <w:r>
        <w:rPr>
          <w:rFonts w:hint="default" w:ascii="Times New Roman" w:hAnsi="Times New Roman" w:eastAsia="方正仿宋_GBK" w:cs="Times New Roman"/>
          <w:sz w:val="28"/>
          <w:szCs w:val="28"/>
        </w:rPr>
        <w:t>全生育期209.0天，</w:t>
      </w:r>
      <w:r>
        <w:rPr>
          <w:rFonts w:hint="default" w:ascii="Times New Roman" w:hAnsi="Times New Roman" w:eastAsia="方正仿宋_GBK" w:cs="Times New Roman"/>
          <w:sz w:val="28"/>
          <w:szCs w:val="28"/>
          <w:lang w:val="en-US" w:eastAsia="zh-CN"/>
        </w:rPr>
        <w:t>与</w:t>
      </w:r>
      <w:r>
        <w:rPr>
          <w:rFonts w:hint="default" w:ascii="Times New Roman" w:hAnsi="Times New Roman" w:eastAsia="方正仿宋_GBK" w:cs="Times New Roman"/>
          <w:sz w:val="28"/>
          <w:szCs w:val="28"/>
        </w:rPr>
        <w:t>对照扬麦20</w:t>
      </w:r>
      <w:r>
        <w:rPr>
          <w:rFonts w:hint="default" w:ascii="Times New Roman" w:hAnsi="Times New Roman" w:eastAsia="方正仿宋_GBK" w:cs="Times New Roman"/>
          <w:sz w:val="28"/>
          <w:szCs w:val="28"/>
          <w:lang w:val="en-US" w:eastAsia="zh-CN"/>
        </w:rPr>
        <w:t>相当</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株高86.7厘米，每亩有效穗32.6万，每穗41.2粒，千粒重47.9克。经江苏省农业科学院植物保护研究所、江苏徐淮地区徐州农业科学研究所、江苏里下河地区农业科学研究所鉴定：中抗赤霉</w:t>
      </w:r>
      <w:r>
        <w:rPr>
          <w:rFonts w:hint="default" w:ascii="Times New Roman" w:hAnsi="Times New Roman" w:eastAsia="方正仿宋_GBK" w:cs="Times New Roman"/>
          <w:color w:val="000000" w:themeColor="text1"/>
          <w:sz w:val="28"/>
          <w:szCs w:val="28"/>
          <w14:textFill>
            <w14:solidFill>
              <w14:schemeClr w14:val="tx1"/>
            </w14:solidFill>
          </w14:textFill>
        </w:rPr>
        <w:t>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接种鉴定中抗赤霉病，严重度1.68；自然发病鉴定抗赤霉病，病情指数3.47</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rPr>
        <w:t>中抗白粉病，中感黄花叶病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感纹枯病、叶锈病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慢锈条锈病</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rPr>
        <w:t>容重8</w:t>
      </w:r>
      <w:r>
        <w:rPr>
          <w:rFonts w:hint="default" w:ascii="Times New Roman" w:hAnsi="Times New Roman" w:eastAsia="方正仿宋_GBK" w:cs="Times New Roman"/>
          <w:sz w:val="28"/>
          <w:szCs w:val="28"/>
          <w:lang w:val="en-US" w:eastAsia="zh-CN"/>
        </w:rPr>
        <w:t>22</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、8</w:t>
      </w:r>
      <w:r>
        <w:rPr>
          <w:rFonts w:hint="default" w:ascii="Times New Roman" w:hAnsi="Times New Roman" w:eastAsia="方正仿宋_GBK" w:cs="Times New Roman"/>
          <w:sz w:val="28"/>
          <w:szCs w:val="28"/>
          <w:lang w:val="en-US" w:eastAsia="zh-CN"/>
        </w:rPr>
        <w:t>08</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，粗蛋白质含量（干基）14.3%、14.2%，湿面筋</w:t>
      </w:r>
      <w:r>
        <w:rPr>
          <w:rFonts w:hint="default" w:ascii="Times New Roman" w:hAnsi="Times New Roman" w:eastAsia="方正仿宋_GBK" w:cs="Times New Roman"/>
          <w:sz w:val="28"/>
          <w:szCs w:val="28"/>
          <w:lang w:val="en-US" w:eastAsia="zh-CN"/>
        </w:rPr>
        <w:t>含量</w:t>
      </w:r>
      <w:r>
        <w:rPr>
          <w:rFonts w:hint="default" w:ascii="Times New Roman" w:hAnsi="Times New Roman" w:eastAsia="方正仿宋_GBK" w:cs="Times New Roman"/>
          <w:sz w:val="28"/>
          <w:szCs w:val="28"/>
        </w:rPr>
        <w:t>30.0%、28.5%，吸水率59.1%、58.1%，稳定时间9.4</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、34.1</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，最大拉伸阻力562E.U.、642E.U.，拉伸面积110</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、106</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，硬度指数55、53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检测结果均</w:t>
      </w:r>
      <w:r>
        <w:rPr>
          <w:rFonts w:hint="default" w:ascii="Times New Roman" w:hAnsi="Times New Roman" w:eastAsia="方正仿宋_GBK" w:cs="Times New Roman"/>
          <w:sz w:val="28"/>
          <w:szCs w:val="28"/>
          <w:lang w:val="en-US" w:eastAsia="zh-CN"/>
        </w:rPr>
        <w:t>符合中</w:t>
      </w:r>
      <w:r>
        <w:rPr>
          <w:rFonts w:hint="default" w:ascii="Times New Roman" w:hAnsi="Times New Roman" w:eastAsia="方正仿宋_GBK" w:cs="Times New Roman"/>
          <w:sz w:val="28"/>
          <w:szCs w:val="28"/>
        </w:rPr>
        <w:t>强筋小麦品种标准。</w:t>
      </w:r>
    </w:p>
    <w:p w14:paraId="24A44DCD">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产量表现：</w:t>
      </w:r>
      <w:r>
        <w:rPr>
          <w:rFonts w:hint="default" w:ascii="Times New Roman" w:hAnsi="Times New Roman" w:eastAsia="方正仿宋_GBK" w:cs="Times New Roman"/>
          <w:sz w:val="28"/>
          <w:szCs w:val="28"/>
        </w:rPr>
        <w:t>2022</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eastAsia="zh-CN"/>
        </w:rPr>
        <w:t>4</w:t>
      </w:r>
      <w:r>
        <w:rPr>
          <w:rFonts w:hint="default" w:ascii="Times New Roman" w:hAnsi="Times New Roman" w:eastAsia="方正仿宋_GBK" w:cs="Times New Roman"/>
          <w:sz w:val="28"/>
          <w:szCs w:val="28"/>
        </w:rPr>
        <w:t>年参加</w:t>
      </w:r>
      <w:r>
        <w:rPr>
          <w:rFonts w:hint="default" w:ascii="Times New Roman" w:hAnsi="Times New Roman" w:eastAsia="方正仿宋_GBK" w:cs="Times New Roman"/>
          <w:sz w:val="28"/>
          <w:szCs w:val="28"/>
          <w:lang w:val="en-US" w:eastAsia="zh-CN"/>
        </w:rPr>
        <w:t>江苏省淮南小麦</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省农科院</w:t>
      </w:r>
      <w:r>
        <w:rPr>
          <w:rFonts w:hint="default" w:ascii="Times New Roman" w:hAnsi="Times New Roman" w:eastAsia="方正仿宋_GBK" w:cs="Times New Roman"/>
          <w:color w:val="000000" w:themeColor="text1"/>
          <w:sz w:val="28"/>
          <w:szCs w:val="28"/>
          <w14:textFill>
            <w14:solidFill>
              <w14:schemeClr w14:val="tx1"/>
            </w14:solidFill>
          </w14:textFill>
        </w:rPr>
        <w:t>联合体</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区域试验</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color w:val="000000" w:themeColor="text1"/>
          <w:sz w:val="28"/>
          <w:szCs w:val="28"/>
          <w14:textFill>
            <w14:solidFill>
              <w14:schemeClr w14:val="tx1"/>
            </w14:solidFill>
          </w14:textFill>
        </w:rPr>
        <w:t>平均亩产538.3公斤，比对照扬麦20</w:t>
      </w:r>
      <w:r>
        <w:rPr>
          <w:rFonts w:hint="default" w:ascii="Times New Roman" w:hAnsi="Times New Roman" w:eastAsia="方正仿宋_GBK" w:cs="Times New Roman"/>
          <w:sz w:val="28"/>
          <w:szCs w:val="28"/>
        </w:rPr>
        <w:t>增产6.7</w:t>
      </w:r>
      <w:r>
        <w:rPr>
          <w:rFonts w:hint="default" w:ascii="Times New Roman" w:hAnsi="Times New Roman" w:eastAsia="方正仿宋_GBK" w:cs="Times New Roman"/>
          <w:sz w:val="28"/>
          <w:szCs w:val="28"/>
          <w:lang w:val="en-US" w:eastAsia="zh-CN"/>
        </w:rPr>
        <w:t>%</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2024年平均亩产550.1公斤，比对照增产4.9</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sz w:val="28"/>
          <w:szCs w:val="28"/>
          <w:lang w:val="en-US" w:eastAsia="zh-CN"/>
        </w:rPr>
        <w:t>两年平均亩产544.2公斤，比对照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5.8%。</w:t>
      </w:r>
      <w:r>
        <w:rPr>
          <w:rFonts w:hint="default" w:ascii="Times New Roman" w:hAnsi="Times New Roman" w:eastAsia="方正仿宋_GBK" w:cs="Times New Roman"/>
          <w:sz w:val="28"/>
          <w:szCs w:val="28"/>
        </w:rPr>
        <w:t>2024</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2025年</w:t>
      </w:r>
      <w:r>
        <w:rPr>
          <w:rFonts w:hint="default" w:ascii="Times New Roman" w:hAnsi="Times New Roman" w:eastAsia="方正仿宋_GBK" w:cs="Times New Roman"/>
          <w:sz w:val="28"/>
          <w:szCs w:val="28"/>
          <w:lang w:val="en-US" w:eastAsia="zh-CN"/>
        </w:rPr>
        <w:t>参加</w:t>
      </w:r>
      <w:r>
        <w:rPr>
          <w:rFonts w:hint="default" w:ascii="Times New Roman" w:hAnsi="Times New Roman" w:eastAsia="方正仿宋_GBK" w:cs="Times New Roman"/>
          <w:sz w:val="28"/>
          <w:szCs w:val="28"/>
        </w:rPr>
        <w:t>生产试验，平均亩产489.6公斤，比对照扬麦25增产4.</w:t>
      </w:r>
      <w:r>
        <w:rPr>
          <w:rFonts w:hint="default" w:ascii="Times New Roman" w:hAnsi="Times New Roman" w:eastAsia="方正仿宋_GBK" w:cs="Times New Roman"/>
          <w:sz w:val="28"/>
          <w:szCs w:val="28"/>
          <w:lang w:val="en-US" w:eastAsia="zh-CN"/>
        </w:rPr>
        <w:t>8</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w:t>
      </w:r>
    </w:p>
    <w:p w14:paraId="6394FB4F">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sz w:val="28"/>
          <w:szCs w:val="28"/>
        </w:rPr>
        <w:t>栽培技术要点：</w:t>
      </w:r>
      <w:r>
        <w:rPr>
          <w:rFonts w:hint="default" w:ascii="Times New Roman" w:hAnsi="Times New Roman" w:eastAsia="方正仿宋_GBK" w:cs="Times New Roman"/>
          <w:color w:val="auto"/>
          <w:sz w:val="28"/>
          <w:szCs w:val="28"/>
        </w:rPr>
        <w:t>1、适宜播期10月25日至11月5日。2、基本苗适期播种每亩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万左右，推迟播种或中低产田适当增加。3、一般亩施纯氮</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公斤左右，其中基苗肥占60%、拔节孕穗肥占40</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，同时配合施用磷钾肥，后期适当喷施叶面肥。田间沟系配套，防止明涝暗渍。4、冬前及早春及时防除田间杂草，注意防治纹枯病、赤霉病、白粉病和蚜虫等病虫害。</w:t>
      </w:r>
    </w:p>
    <w:p w14:paraId="05236FC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仿宋_GBK" w:cs="Times New Roman"/>
          <w:bCs/>
          <w:sz w:val="28"/>
          <w:szCs w:val="28"/>
          <w:lang w:val="en-US" w:eastAsia="zh-CN"/>
        </w:rPr>
        <w:t>通过审定，</w:t>
      </w:r>
      <w:r>
        <w:rPr>
          <w:rFonts w:hint="default" w:ascii="Times New Roman" w:hAnsi="Times New Roman" w:eastAsia="方正仿宋_GBK" w:cs="Times New Roman"/>
          <w:color w:val="000000"/>
          <w:sz w:val="28"/>
          <w:szCs w:val="28"/>
        </w:rPr>
        <w:t>适宜在江苏省淮南麦区种植。</w:t>
      </w:r>
    </w:p>
    <w:p w14:paraId="1CA1ACD1">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Cs/>
          <w:sz w:val="28"/>
          <w:szCs w:val="28"/>
          <w:lang w:val="en-US" w:eastAsia="zh-CN"/>
        </w:rPr>
      </w:pPr>
      <w:r>
        <w:rPr>
          <w:rFonts w:hint="default" w:ascii="Times New Roman" w:hAnsi="Times New Roman" w:eastAsia="方正楷体_GBK" w:cs="Times New Roman"/>
          <w:b/>
          <w:bCs w:val="0"/>
          <w:sz w:val="28"/>
          <w:szCs w:val="28"/>
          <w:lang w:val="en-US" w:eastAsia="zh-CN"/>
        </w:rPr>
        <w:t>6、扬麦61</w:t>
      </w:r>
    </w:p>
    <w:p w14:paraId="7566DA1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w:t>
      </w:r>
      <w:r>
        <w:rPr>
          <w:rFonts w:hint="default" w:ascii="Times New Roman" w:hAnsi="Times New Roman" w:eastAsia="方正仿宋_GBK" w:cs="Times New Roman"/>
          <w:sz w:val="28"/>
          <w:szCs w:val="28"/>
          <w:lang w:val="en-US" w:eastAsia="zh-CN"/>
        </w:rPr>
        <w:t>20260006</w:t>
      </w:r>
    </w:p>
    <w:p w14:paraId="6846BB9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sz w:val="28"/>
          <w:szCs w:val="28"/>
          <w:lang w:val="en-US" w:eastAsia="zh-CN"/>
        </w:rPr>
        <w:t>扬麦61</w:t>
      </w:r>
    </w:p>
    <w:p w14:paraId="58C98ED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申 请 者：</w:t>
      </w:r>
      <w:r>
        <w:rPr>
          <w:rFonts w:hint="default" w:ascii="Times New Roman" w:hAnsi="Times New Roman" w:eastAsia="方正仿宋_GBK" w:cs="Times New Roman"/>
          <w:sz w:val="28"/>
          <w:szCs w:val="28"/>
        </w:rPr>
        <w:t>江苏</w:t>
      </w:r>
      <w:r>
        <w:rPr>
          <w:rFonts w:hint="default" w:ascii="Times New Roman" w:hAnsi="Times New Roman" w:eastAsia="方正仿宋_GBK" w:cs="Times New Roman"/>
          <w:sz w:val="28"/>
          <w:szCs w:val="28"/>
          <w:lang w:val="en-US" w:eastAsia="zh-CN"/>
        </w:rPr>
        <w:t>姜丰种业有限</w:t>
      </w:r>
      <w:r>
        <w:rPr>
          <w:rFonts w:hint="default" w:ascii="Times New Roman" w:hAnsi="Times New Roman" w:eastAsia="方正仿宋_GBK" w:cs="Times New Roman"/>
          <w:sz w:val="28"/>
          <w:szCs w:val="28"/>
        </w:rPr>
        <w:t>公司</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江苏里下河地区农业科学研究所</w:t>
      </w:r>
    </w:p>
    <w:p w14:paraId="145F4A55">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lang w:val="en-US" w:eastAsia="zh-CN"/>
        </w:rPr>
      </w:pPr>
      <w:r>
        <w:rPr>
          <w:rFonts w:hint="default" w:ascii="Times New Roman" w:hAnsi="Times New Roman" w:eastAsia="方正黑体_GBK" w:cs="Times New Roman"/>
          <w:bCs/>
          <w:color w:val="000000"/>
          <w:sz w:val="28"/>
          <w:szCs w:val="28"/>
        </w:rPr>
        <w:t>育 种 者：</w:t>
      </w:r>
      <w:r>
        <w:rPr>
          <w:rFonts w:hint="default" w:ascii="Times New Roman" w:hAnsi="Times New Roman" w:eastAsia="方正仿宋_GBK" w:cs="Times New Roman"/>
          <w:sz w:val="28"/>
          <w:szCs w:val="28"/>
        </w:rPr>
        <w:t>江苏</w:t>
      </w:r>
      <w:r>
        <w:rPr>
          <w:rFonts w:hint="default" w:ascii="Times New Roman" w:hAnsi="Times New Roman" w:eastAsia="方正仿宋_GBK" w:cs="Times New Roman"/>
          <w:sz w:val="28"/>
          <w:szCs w:val="28"/>
          <w:lang w:val="en-US" w:eastAsia="zh-CN"/>
        </w:rPr>
        <w:t>姜丰种业有限</w:t>
      </w:r>
      <w:r>
        <w:rPr>
          <w:rFonts w:hint="default" w:ascii="Times New Roman" w:hAnsi="Times New Roman" w:eastAsia="方正仿宋_GBK" w:cs="Times New Roman"/>
          <w:sz w:val="28"/>
          <w:szCs w:val="28"/>
        </w:rPr>
        <w:t>公司</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江苏里下河地区农业科学研究所</w:t>
      </w:r>
    </w:p>
    <w:p w14:paraId="4FD6337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品种来源</w:t>
      </w:r>
      <w:r>
        <w:rPr>
          <w:rFonts w:hint="default" w:ascii="Times New Roman" w:hAnsi="Times New Roman" w:eastAsia="方正黑体_GBK" w:cs="Times New Roman"/>
          <w:bCs/>
          <w:sz w:val="28"/>
          <w:szCs w:val="28"/>
          <w:lang w:eastAsia="zh-CN"/>
        </w:rPr>
        <w:t>：</w:t>
      </w:r>
      <w:r>
        <w:rPr>
          <w:rFonts w:hint="default" w:ascii="Times New Roman" w:hAnsi="Times New Roman" w:eastAsia="方正仿宋_GBK" w:cs="Times New Roman"/>
          <w:sz w:val="28"/>
          <w:szCs w:val="28"/>
          <w:lang w:val="en-US" w:eastAsia="zh-CN"/>
        </w:rPr>
        <w:t>镇麦168//镇麦9号</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扬麦2</w:t>
      </w:r>
      <w:r>
        <w:rPr>
          <w:rFonts w:hint="default" w:ascii="Times New Roman" w:hAnsi="Times New Roman" w:eastAsia="方正仿宋_GBK" w:cs="Times New Roman"/>
          <w:sz w:val="28"/>
          <w:szCs w:val="28"/>
        </w:rPr>
        <w:t>0，参试名称“</w:t>
      </w:r>
      <w:r>
        <w:rPr>
          <w:rFonts w:hint="default" w:ascii="Times New Roman" w:hAnsi="Times New Roman" w:eastAsia="方正仿宋_GBK" w:cs="Times New Roman"/>
          <w:sz w:val="28"/>
          <w:szCs w:val="28"/>
          <w:lang w:val="en-US" w:eastAsia="zh-CN"/>
        </w:rPr>
        <w:t>扬21045</w:t>
      </w:r>
      <w:r>
        <w:rPr>
          <w:rFonts w:hint="default" w:ascii="Times New Roman" w:hAnsi="Times New Roman" w:eastAsia="方正仿宋_GBK" w:cs="Times New Roman"/>
          <w:sz w:val="28"/>
          <w:szCs w:val="28"/>
        </w:rPr>
        <w:t>”</w:t>
      </w:r>
    </w:p>
    <w:p w14:paraId="06F14241">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特征特性：</w:t>
      </w:r>
      <w:r>
        <w:rPr>
          <w:rFonts w:hint="default" w:ascii="Times New Roman" w:hAnsi="Times New Roman" w:eastAsia="方正仿宋_GBK" w:cs="Times New Roman"/>
          <w:sz w:val="28"/>
          <w:szCs w:val="28"/>
        </w:rPr>
        <w:t>春性小麦品种。幼苗</w:t>
      </w:r>
      <w:r>
        <w:rPr>
          <w:rFonts w:hint="default" w:ascii="Times New Roman" w:hAnsi="Times New Roman" w:eastAsia="方正仿宋_GBK" w:cs="Times New Roman"/>
          <w:sz w:val="28"/>
          <w:szCs w:val="28"/>
          <w:lang w:val="en-US" w:eastAsia="zh-CN"/>
        </w:rPr>
        <w:t>半</w:t>
      </w:r>
      <w:r>
        <w:rPr>
          <w:rFonts w:hint="default" w:ascii="Times New Roman" w:hAnsi="Times New Roman" w:eastAsia="方正仿宋_GBK" w:cs="Times New Roman"/>
          <w:sz w:val="28"/>
          <w:szCs w:val="28"/>
        </w:rPr>
        <w:t>直立，株型</w:t>
      </w:r>
      <w:r>
        <w:rPr>
          <w:rFonts w:hint="default" w:ascii="Times New Roman" w:hAnsi="Times New Roman" w:eastAsia="方正仿宋_GBK" w:cs="Times New Roman"/>
          <w:sz w:val="28"/>
          <w:szCs w:val="28"/>
          <w:lang w:val="en-US" w:eastAsia="zh-CN"/>
        </w:rPr>
        <w:t>较松散</w:t>
      </w:r>
      <w:r>
        <w:rPr>
          <w:rFonts w:hint="default" w:ascii="Times New Roman" w:hAnsi="Times New Roman" w:eastAsia="方正仿宋_GBK" w:cs="Times New Roman"/>
          <w:sz w:val="28"/>
          <w:szCs w:val="28"/>
        </w:rPr>
        <w:t>，穗</w:t>
      </w:r>
      <w:r>
        <w:rPr>
          <w:rFonts w:hint="default" w:ascii="Times New Roman" w:hAnsi="Times New Roman" w:eastAsia="方正仿宋_GBK" w:cs="Times New Roman"/>
          <w:sz w:val="28"/>
          <w:szCs w:val="28"/>
          <w:lang w:val="en-US" w:eastAsia="zh-CN"/>
        </w:rPr>
        <w:t>圆锥形</w:t>
      </w:r>
      <w:r>
        <w:rPr>
          <w:rFonts w:hint="default" w:ascii="Times New Roman" w:hAnsi="Times New Roman" w:eastAsia="方正仿宋_GBK" w:cs="Times New Roman"/>
          <w:sz w:val="28"/>
          <w:szCs w:val="28"/>
        </w:rPr>
        <w:t>，长芒</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红粒，籽粒</w:t>
      </w:r>
      <w:r>
        <w:rPr>
          <w:rFonts w:hint="default" w:ascii="Times New Roman" w:hAnsi="Times New Roman" w:eastAsia="方正仿宋_GBK" w:cs="Times New Roman"/>
          <w:sz w:val="28"/>
          <w:szCs w:val="28"/>
          <w:lang w:val="en-US" w:eastAsia="zh-CN"/>
        </w:rPr>
        <w:t>角</w:t>
      </w:r>
      <w:r>
        <w:rPr>
          <w:rFonts w:hint="default" w:ascii="Times New Roman" w:hAnsi="Times New Roman" w:eastAsia="方正仿宋_GBK" w:cs="Times New Roman"/>
          <w:sz w:val="28"/>
          <w:szCs w:val="28"/>
        </w:rPr>
        <w:t>质</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穗发芽抗性较好</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b w:val="0"/>
          <w:bCs w:val="0"/>
          <w:sz w:val="28"/>
          <w:szCs w:val="28"/>
        </w:rPr>
        <w:t>省联合体区域试验平均结果：</w:t>
      </w:r>
      <w:r>
        <w:rPr>
          <w:rFonts w:hint="default" w:ascii="Times New Roman" w:hAnsi="Times New Roman" w:eastAsia="方正仿宋_GBK" w:cs="Times New Roman"/>
          <w:sz w:val="28"/>
          <w:szCs w:val="28"/>
        </w:rPr>
        <w:t>全生育期20</w:t>
      </w:r>
      <w:r>
        <w:rPr>
          <w:rFonts w:hint="default" w:ascii="Times New Roman" w:hAnsi="Times New Roman" w:eastAsia="方正仿宋_GBK" w:cs="Times New Roman"/>
          <w:sz w:val="28"/>
          <w:szCs w:val="28"/>
          <w:lang w:val="en-US" w:eastAsia="zh-CN"/>
        </w:rPr>
        <w:t>7.5</w:t>
      </w:r>
      <w:r>
        <w:rPr>
          <w:rFonts w:hint="default" w:ascii="Times New Roman" w:hAnsi="Times New Roman" w:eastAsia="方正仿宋_GBK" w:cs="Times New Roman"/>
          <w:sz w:val="28"/>
          <w:szCs w:val="28"/>
        </w:rPr>
        <w:t>天，比对照扬麦20</w:t>
      </w:r>
      <w:r>
        <w:rPr>
          <w:rFonts w:hint="default" w:ascii="Times New Roman" w:hAnsi="Times New Roman" w:eastAsia="方正仿宋_GBK" w:cs="Times New Roman"/>
          <w:sz w:val="28"/>
          <w:szCs w:val="28"/>
          <w:lang w:val="en-US" w:eastAsia="zh-CN"/>
        </w:rPr>
        <w:t>短</w:t>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天</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株高8</w:t>
      </w:r>
      <w:r>
        <w:rPr>
          <w:rFonts w:hint="default" w:ascii="Times New Roman" w:hAnsi="Times New Roman" w:eastAsia="方正仿宋_GBK" w:cs="Times New Roman"/>
          <w:sz w:val="28"/>
          <w:szCs w:val="28"/>
          <w:lang w:val="en-US" w:eastAsia="zh-CN"/>
        </w:rPr>
        <w:t>2.7</w:t>
      </w:r>
      <w:r>
        <w:rPr>
          <w:rFonts w:hint="default" w:ascii="Times New Roman" w:hAnsi="Times New Roman" w:eastAsia="方正仿宋_GBK" w:cs="Times New Roman"/>
          <w:sz w:val="28"/>
          <w:szCs w:val="28"/>
        </w:rPr>
        <w:t>厘米，每亩有效穗</w:t>
      </w:r>
      <w:r>
        <w:rPr>
          <w:rFonts w:hint="default" w:ascii="Times New Roman" w:hAnsi="Times New Roman" w:eastAsia="方正仿宋_GBK" w:cs="Times New Roman"/>
          <w:sz w:val="28"/>
          <w:szCs w:val="28"/>
          <w:lang w:val="en-US" w:eastAsia="zh-CN"/>
        </w:rPr>
        <w:t>30.8</w:t>
      </w:r>
      <w:r>
        <w:rPr>
          <w:rFonts w:hint="default" w:ascii="Times New Roman" w:hAnsi="Times New Roman" w:eastAsia="方正仿宋_GBK" w:cs="Times New Roman"/>
          <w:sz w:val="28"/>
          <w:szCs w:val="28"/>
        </w:rPr>
        <w:t>万，每穗4</w:t>
      </w:r>
      <w:r>
        <w:rPr>
          <w:rFonts w:hint="default" w:ascii="Times New Roman" w:hAnsi="Times New Roman" w:eastAsia="方正仿宋_GBK" w:cs="Times New Roman"/>
          <w:sz w:val="28"/>
          <w:szCs w:val="28"/>
          <w:lang w:val="en-US" w:eastAsia="zh-CN"/>
        </w:rPr>
        <w:t>3.5</w:t>
      </w:r>
      <w:r>
        <w:rPr>
          <w:rFonts w:hint="default" w:ascii="Times New Roman" w:hAnsi="Times New Roman" w:eastAsia="方正仿宋_GBK" w:cs="Times New Roman"/>
          <w:sz w:val="28"/>
          <w:szCs w:val="28"/>
        </w:rPr>
        <w:t>粒，千粒重</w:t>
      </w:r>
      <w:r>
        <w:rPr>
          <w:rFonts w:hint="default" w:ascii="Times New Roman" w:hAnsi="Times New Roman" w:eastAsia="方正仿宋_GBK" w:cs="Times New Roman"/>
          <w:sz w:val="28"/>
          <w:szCs w:val="28"/>
          <w:lang w:val="en-US" w:eastAsia="zh-CN"/>
        </w:rPr>
        <w:t>45.7</w:t>
      </w:r>
      <w:r>
        <w:rPr>
          <w:rFonts w:hint="default" w:ascii="Times New Roman" w:hAnsi="Times New Roman" w:eastAsia="方正仿宋_GBK" w:cs="Times New Roman"/>
          <w:sz w:val="28"/>
          <w:szCs w:val="28"/>
        </w:rPr>
        <w:t>克。经江苏省农业科学院植物保护研究所、江苏徐淮地区徐州</w:t>
      </w:r>
      <w:r>
        <w:rPr>
          <w:rFonts w:hint="default" w:ascii="Times New Roman" w:hAnsi="Times New Roman" w:eastAsia="方正仿宋_GBK" w:cs="Times New Roman"/>
          <w:color w:val="000000" w:themeColor="text1"/>
          <w:sz w:val="28"/>
          <w:szCs w:val="28"/>
          <w14:textFill>
            <w14:solidFill>
              <w14:schemeClr w14:val="tx1"/>
            </w14:solidFill>
          </w14:textFill>
        </w:rPr>
        <w:t>农业科学研究所、江苏里下河地区农业科学研究所鉴定：</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中抗赤霉病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接种鉴定中抗赤霉病，严重度2.57；自然发病鉴定中抗赤霉病，病情指数13.41</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，中感纹枯病、白粉病，慢锈条锈病，感叶锈病，中抗黄花叶病。</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lang w:val="en-US" w:eastAsia="zh-CN"/>
        </w:rPr>
        <w:t>容重810克/升、799克/升，粗蛋白质含量（干基）15.1%、15.3%，湿面筋含量32.1%、32.4%，吸水率64.2%、62.3%，稳定时间14.0分钟、21.0分钟，最大拉伸阻力499E.U.、746E.U.，拉伸面积100平方厘米、133平方厘米，硬度指数65、64，</w:t>
      </w:r>
      <w:r>
        <w:rPr>
          <w:rFonts w:hint="default" w:ascii="Times New Roman" w:hAnsi="Times New Roman" w:eastAsia="方正仿宋_GBK" w:cs="Times New Roman"/>
          <w:sz w:val="28"/>
          <w:szCs w:val="28"/>
        </w:rPr>
        <w:t>检测结果均</w:t>
      </w:r>
      <w:r>
        <w:rPr>
          <w:rFonts w:hint="default" w:ascii="Times New Roman" w:hAnsi="Times New Roman" w:eastAsia="方正仿宋_GBK" w:cs="Times New Roman"/>
          <w:sz w:val="28"/>
          <w:szCs w:val="28"/>
          <w:lang w:val="en-US" w:eastAsia="zh-CN"/>
        </w:rPr>
        <w:t>符合</w:t>
      </w:r>
      <w:r>
        <w:rPr>
          <w:rFonts w:hint="default" w:ascii="Times New Roman" w:hAnsi="Times New Roman" w:eastAsia="方正仿宋_GBK" w:cs="Times New Roman"/>
          <w:sz w:val="28"/>
          <w:szCs w:val="28"/>
        </w:rPr>
        <w:t>强筋小麦品种标准。</w:t>
      </w:r>
    </w:p>
    <w:p w14:paraId="2679B44C">
      <w:pPr>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黑体_GBK" w:cs="Times New Roman"/>
          <w:bCs/>
          <w:sz w:val="28"/>
          <w:szCs w:val="28"/>
        </w:rPr>
        <w:t>产量表现：</w:t>
      </w:r>
      <w:r>
        <w:rPr>
          <w:rFonts w:hint="default" w:ascii="Times New Roman" w:hAnsi="Times New Roman" w:eastAsia="方正仿宋_GBK" w:cs="Times New Roman"/>
          <w:color w:val="000000"/>
          <w:sz w:val="28"/>
          <w:szCs w:val="28"/>
          <w:highlight w:val="none"/>
        </w:rPr>
        <w:t>20</w:t>
      </w:r>
      <w:r>
        <w:rPr>
          <w:rFonts w:hint="default" w:ascii="Times New Roman" w:hAnsi="Times New Roman" w:eastAsia="方正仿宋_GBK" w:cs="Times New Roman"/>
          <w:color w:val="000000"/>
          <w:sz w:val="28"/>
          <w:szCs w:val="28"/>
          <w:highlight w:val="none"/>
          <w:lang w:val="en-US" w:eastAsia="zh-CN"/>
        </w:rPr>
        <w:t>22</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4</w:t>
      </w:r>
      <w:r>
        <w:rPr>
          <w:rFonts w:hint="default" w:ascii="Times New Roman" w:hAnsi="Times New Roman" w:eastAsia="方正仿宋_GBK" w:cs="Times New Roman"/>
          <w:color w:val="000000"/>
          <w:sz w:val="28"/>
          <w:szCs w:val="28"/>
          <w:highlight w:val="none"/>
        </w:rPr>
        <w:t>年参加江苏省淮</w:t>
      </w:r>
      <w:r>
        <w:rPr>
          <w:rFonts w:hint="default" w:ascii="Times New Roman" w:hAnsi="Times New Roman" w:eastAsia="方正仿宋_GBK" w:cs="Times New Roman"/>
          <w:color w:val="000000"/>
          <w:sz w:val="28"/>
          <w:szCs w:val="28"/>
          <w:highlight w:val="none"/>
          <w:lang w:val="en-US" w:eastAsia="zh-CN"/>
        </w:rPr>
        <w:t>南</w:t>
      </w:r>
      <w:r>
        <w:rPr>
          <w:rFonts w:hint="default" w:ascii="Times New Roman" w:hAnsi="Times New Roman" w:eastAsia="方正仿宋_GBK" w:cs="Times New Roman"/>
          <w:color w:val="000000"/>
          <w:sz w:val="28"/>
          <w:szCs w:val="28"/>
          <w:highlight w:val="none"/>
        </w:rPr>
        <w:t>小麦神农大丰联合体区域试验，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color w:val="000000"/>
          <w:sz w:val="28"/>
          <w:szCs w:val="28"/>
          <w:highlight w:val="none"/>
        </w:rPr>
        <w:t>平均亩产</w:t>
      </w:r>
      <w:r>
        <w:rPr>
          <w:rFonts w:hint="default" w:ascii="Times New Roman" w:hAnsi="Times New Roman" w:eastAsia="方正仿宋_GBK" w:cs="Times New Roman"/>
          <w:color w:val="000000"/>
          <w:sz w:val="28"/>
          <w:szCs w:val="28"/>
          <w:highlight w:val="none"/>
          <w:lang w:val="en-US" w:eastAsia="zh-CN"/>
        </w:rPr>
        <w:t>547.9</w:t>
      </w:r>
      <w:r>
        <w:rPr>
          <w:rFonts w:hint="default" w:ascii="Times New Roman" w:hAnsi="Times New Roman" w:eastAsia="方正仿宋_GBK" w:cs="Times New Roman"/>
          <w:color w:val="000000"/>
          <w:sz w:val="28"/>
          <w:szCs w:val="28"/>
          <w:highlight w:val="none"/>
        </w:rPr>
        <w:t>公斤，比对照</w:t>
      </w:r>
      <w:r>
        <w:rPr>
          <w:rFonts w:hint="default" w:ascii="Times New Roman" w:hAnsi="Times New Roman" w:eastAsia="方正仿宋_GBK" w:cs="Times New Roman"/>
          <w:color w:val="000000"/>
          <w:sz w:val="28"/>
          <w:szCs w:val="28"/>
          <w:highlight w:val="none"/>
          <w:lang w:val="en-US" w:eastAsia="zh-CN"/>
        </w:rPr>
        <w:t>扬</w:t>
      </w:r>
      <w:r>
        <w:rPr>
          <w:rFonts w:hint="default" w:ascii="Times New Roman" w:hAnsi="Times New Roman" w:eastAsia="方正仿宋_GBK" w:cs="Times New Roman"/>
          <w:color w:val="000000"/>
          <w:sz w:val="28"/>
          <w:szCs w:val="28"/>
          <w:highlight w:val="none"/>
        </w:rPr>
        <w:t>麦20增产4.2</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3</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4</w:t>
      </w:r>
      <w:r>
        <w:rPr>
          <w:rFonts w:hint="default" w:ascii="Times New Roman" w:hAnsi="Times New Roman" w:eastAsia="方正仿宋_GBK" w:cs="Times New Roman"/>
          <w:color w:val="000000"/>
          <w:sz w:val="28"/>
          <w:szCs w:val="28"/>
          <w:highlight w:val="none"/>
        </w:rPr>
        <w:t>年平均亩产</w:t>
      </w:r>
      <w:r>
        <w:rPr>
          <w:rFonts w:hint="default" w:ascii="Times New Roman" w:hAnsi="Times New Roman" w:eastAsia="方正仿宋_GBK" w:cs="Times New Roman"/>
          <w:color w:val="000000"/>
          <w:sz w:val="28"/>
          <w:szCs w:val="28"/>
          <w:highlight w:val="none"/>
          <w:lang w:val="en-US" w:eastAsia="zh-CN"/>
        </w:rPr>
        <w:t>513.0</w:t>
      </w:r>
      <w:r>
        <w:rPr>
          <w:rFonts w:hint="default" w:ascii="Times New Roman" w:hAnsi="Times New Roman" w:eastAsia="方正仿宋_GBK" w:cs="Times New Roman"/>
          <w:color w:val="000000"/>
          <w:sz w:val="28"/>
          <w:szCs w:val="28"/>
          <w:highlight w:val="none"/>
        </w:rPr>
        <w:t>公斤，比对照增产</w:t>
      </w:r>
      <w:r>
        <w:rPr>
          <w:rFonts w:hint="default" w:ascii="Times New Roman" w:hAnsi="Times New Roman" w:eastAsia="方正仿宋_GBK" w:cs="Times New Roman"/>
          <w:color w:val="000000"/>
          <w:sz w:val="28"/>
          <w:szCs w:val="28"/>
          <w:highlight w:val="none"/>
          <w:lang w:val="en-US" w:eastAsia="zh-CN"/>
        </w:rPr>
        <w:t>5.</w:t>
      </w:r>
      <w:r>
        <w:rPr>
          <w:rFonts w:hint="default" w:ascii="Times New Roman" w:hAnsi="Times New Roman" w:eastAsia="方正仿宋_GBK" w:cs="Times New Roman"/>
          <w:color w:val="000000"/>
          <w:sz w:val="28"/>
          <w:szCs w:val="28"/>
          <w:highlight w:val="none"/>
        </w:rPr>
        <w:t>1%；</w:t>
      </w:r>
      <w:r>
        <w:rPr>
          <w:rFonts w:hint="default" w:ascii="Times New Roman" w:hAnsi="Times New Roman" w:eastAsia="方正仿宋_GBK" w:cs="Times New Roman"/>
          <w:color w:val="000000"/>
          <w:sz w:val="28"/>
          <w:szCs w:val="28"/>
          <w:lang w:val="en-US" w:eastAsia="zh-CN"/>
        </w:rPr>
        <w:t>两年平均亩产530.4公斤，比对照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4.7%。</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4</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5</w:t>
      </w:r>
      <w:r>
        <w:rPr>
          <w:rFonts w:hint="default" w:ascii="Times New Roman" w:hAnsi="Times New Roman" w:eastAsia="方正仿宋_GBK" w:cs="Times New Roman"/>
          <w:color w:val="000000"/>
          <w:sz w:val="28"/>
          <w:szCs w:val="28"/>
          <w:highlight w:val="none"/>
        </w:rPr>
        <w:t>年参加生产试验，平均亩产</w:t>
      </w:r>
      <w:r>
        <w:rPr>
          <w:rFonts w:hint="default" w:ascii="Times New Roman" w:hAnsi="Times New Roman" w:eastAsia="方正仿宋_GBK" w:cs="Times New Roman"/>
          <w:color w:val="000000"/>
          <w:sz w:val="28"/>
          <w:szCs w:val="28"/>
          <w:highlight w:val="none"/>
          <w:lang w:val="en-US" w:eastAsia="zh-CN"/>
        </w:rPr>
        <w:t>484.6</w:t>
      </w:r>
      <w:r>
        <w:rPr>
          <w:rFonts w:hint="default" w:ascii="Times New Roman" w:hAnsi="Times New Roman" w:eastAsia="方正仿宋_GBK" w:cs="Times New Roman"/>
          <w:color w:val="000000"/>
          <w:sz w:val="28"/>
          <w:szCs w:val="28"/>
          <w:highlight w:val="none"/>
        </w:rPr>
        <w:t>公斤，比对照</w:t>
      </w:r>
      <w:r>
        <w:rPr>
          <w:rFonts w:hint="default" w:ascii="Times New Roman" w:hAnsi="Times New Roman" w:eastAsia="方正仿宋_GBK" w:cs="Times New Roman"/>
          <w:color w:val="000000"/>
          <w:sz w:val="28"/>
          <w:szCs w:val="28"/>
          <w:highlight w:val="none"/>
          <w:lang w:val="en-US" w:eastAsia="zh-CN"/>
        </w:rPr>
        <w:t>扬麦25</w:t>
      </w:r>
      <w:r>
        <w:rPr>
          <w:rFonts w:hint="default" w:ascii="Times New Roman" w:hAnsi="Times New Roman" w:eastAsia="方正仿宋_GBK" w:cs="Times New Roman"/>
          <w:color w:val="000000"/>
          <w:sz w:val="28"/>
          <w:szCs w:val="28"/>
          <w:highlight w:val="none"/>
        </w:rPr>
        <w:t>增产</w:t>
      </w:r>
      <w:r>
        <w:rPr>
          <w:rFonts w:hint="default" w:ascii="Times New Roman" w:hAnsi="Times New Roman" w:eastAsia="方正仿宋_GBK" w:cs="Times New Roman"/>
          <w:color w:val="000000"/>
          <w:sz w:val="28"/>
          <w:szCs w:val="28"/>
          <w:highlight w:val="none"/>
          <w:lang w:val="en-US" w:eastAsia="zh-CN"/>
        </w:rPr>
        <w:t>3.5</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w:t>
      </w:r>
    </w:p>
    <w:p w14:paraId="2BF155C2">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栽培技术要点：</w:t>
      </w:r>
      <w:r>
        <w:rPr>
          <w:rFonts w:hint="default" w:ascii="Times New Roman" w:hAnsi="Times New Roman" w:eastAsia="方正仿宋_GBK" w:cs="Times New Roman"/>
          <w:color w:val="auto"/>
          <w:sz w:val="28"/>
          <w:szCs w:val="28"/>
        </w:rPr>
        <w:t>1、适宜播期10月25日至11月5日。2、基本苗适期播种每亩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万左右，推迟播种或中低产田适当增加。3、一般亩施纯氮</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公斤左右，其中基苗肥占60%、拔节孕穗肥占40</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，同时配合施用磷钾肥，后期适当喷施叶面肥。田间沟系配套，防止明涝暗渍。4、冬前及早春及时防除田间杂草，注意防治纹枯病、赤霉病、白粉病和蚜虫等病虫害。</w:t>
      </w:r>
    </w:p>
    <w:p w14:paraId="4907637D">
      <w:pPr>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黑体_GBK" w:cs="Times New Roman"/>
          <w:bCs/>
          <w:color w:val="000000"/>
          <w:sz w:val="28"/>
          <w:szCs w:val="28"/>
        </w:rPr>
        <w:t>：</w:t>
      </w:r>
      <w:r>
        <w:rPr>
          <w:rFonts w:hint="default" w:ascii="Times New Roman" w:hAnsi="Times New Roman" w:eastAsia="方正仿宋_GBK" w:cs="Times New Roman"/>
          <w:color w:val="000000"/>
          <w:sz w:val="28"/>
          <w:szCs w:val="28"/>
        </w:rPr>
        <w:t>通过审定，适宜在江苏省淮</w:t>
      </w:r>
      <w:r>
        <w:rPr>
          <w:rFonts w:hint="default" w:ascii="Times New Roman" w:hAnsi="Times New Roman" w:eastAsia="方正仿宋_GBK" w:cs="Times New Roman"/>
          <w:color w:val="000000"/>
          <w:sz w:val="28"/>
          <w:szCs w:val="28"/>
          <w:lang w:val="en-US" w:eastAsia="zh-CN"/>
        </w:rPr>
        <w:t>南</w:t>
      </w:r>
      <w:r>
        <w:rPr>
          <w:rFonts w:hint="default" w:ascii="Times New Roman" w:hAnsi="Times New Roman" w:eastAsia="方正仿宋_GBK" w:cs="Times New Roman"/>
          <w:color w:val="000000"/>
          <w:sz w:val="28"/>
          <w:szCs w:val="28"/>
        </w:rPr>
        <w:t>麦区种植。</w:t>
      </w:r>
    </w:p>
    <w:p w14:paraId="37E5064F">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7、</w:t>
      </w:r>
      <w:r>
        <w:rPr>
          <w:rFonts w:hint="default" w:ascii="Times New Roman" w:hAnsi="Times New Roman" w:eastAsia="方正楷体_GBK" w:cs="Times New Roman"/>
          <w:b/>
          <w:bCs/>
          <w:sz w:val="28"/>
          <w:szCs w:val="28"/>
        </w:rPr>
        <w:t>淮麦211</w:t>
      </w:r>
    </w:p>
    <w:p w14:paraId="6B892A08">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黑体_GBK" w:cs="Times New Roman"/>
          <w:b w:val="0"/>
          <w:bCs w:val="0"/>
          <w:sz w:val="28"/>
          <w:szCs w:val="28"/>
          <w:lang w:eastAsia="zh-CN"/>
        </w:rPr>
      </w:pPr>
      <w:r>
        <w:rPr>
          <w:rFonts w:hint="default" w:ascii="Times New Roman" w:hAnsi="Times New Roman" w:eastAsia="方正黑体_GBK" w:cs="Times New Roman"/>
          <w:b w:val="0"/>
          <w:bCs w:val="0"/>
          <w:sz w:val="28"/>
          <w:szCs w:val="28"/>
          <w:lang w:eastAsia="zh-CN"/>
        </w:rPr>
        <w:t>审定编号：</w:t>
      </w:r>
      <w:r>
        <w:rPr>
          <w:rFonts w:hint="default" w:ascii="Times New Roman" w:hAnsi="Times New Roman" w:eastAsia="方正仿宋_GBK" w:cs="Times New Roman"/>
          <w:bCs/>
          <w:color w:val="auto"/>
          <w:sz w:val="28"/>
          <w:szCs w:val="28"/>
          <w:lang w:val="en-US" w:eastAsia="zh-CN"/>
        </w:rPr>
        <w:t>苏审麦2026</w:t>
      </w:r>
      <w:r>
        <w:rPr>
          <w:rFonts w:hint="default" w:ascii="Times New Roman" w:hAnsi="Times New Roman" w:eastAsia="方正仿宋_GBK" w:cs="Times New Roman"/>
          <w:sz w:val="28"/>
          <w:szCs w:val="28"/>
          <w:lang w:val="en-US" w:eastAsia="zh-CN"/>
        </w:rPr>
        <w:t>0007</w:t>
      </w:r>
    </w:p>
    <w:p w14:paraId="19275E18">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品种名称：</w:t>
      </w:r>
      <w:r>
        <w:rPr>
          <w:rFonts w:hint="default" w:ascii="Times New Roman" w:hAnsi="Times New Roman" w:eastAsia="方正仿宋_GBK" w:cs="Times New Roman"/>
          <w:b w:val="0"/>
          <w:bCs w:val="0"/>
          <w:sz w:val="28"/>
          <w:szCs w:val="28"/>
        </w:rPr>
        <w:t>淮麦211</w:t>
      </w:r>
    </w:p>
    <w:p w14:paraId="7BBF70B6">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申</w:t>
      </w:r>
      <w:r>
        <w:rPr>
          <w:rFonts w:hint="default" w:ascii="Times New Roman" w:hAnsi="Times New Roman" w:eastAsia="方正黑体_GBK" w:cs="Times New Roman"/>
          <w:b w:val="0"/>
          <w:bCs w:val="0"/>
          <w:sz w:val="28"/>
          <w:szCs w:val="28"/>
          <w:lang w:val="en-US" w:eastAsia="zh-CN"/>
        </w:rPr>
        <w:t xml:space="preserve"> </w:t>
      </w:r>
      <w:r>
        <w:rPr>
          <w:rFonts w:hint="default" w:ascii="Times New Roman" w:hAnsi="Times New Roman" w:eastAsia="方正黑体_GBK" w:cs="Times New Roman"/>
          <w:b w:val="0"/>
          <w:bCs w:val="0"/>
          <w:sz w:val="28"/>
          <w:szCs w:val="28"/>
        </w:rPr>
        <w:t>请</w:t>
      </w:r>
      <w:r>
        <w:rPr>
          <w:rFonts w:hint="default" w:ascii="Times New Roman" w:hAnsi="Times New Roman" w:eastAsia="方正黑体_GBK" w:cs="Times New Roman"/>
          <w:b w:val="0"/>
          <w:bCs w:val="0"/>
          <w:sz w:val="28"/>
          <w:szCs w:val="28"/>
          <w:lang w:val="en-US" w:eastAsia="zh-CN"/>
        </w:rPr>
        <w:t xml:space="preserve"> </w:t>
      </w:r>
      <w:r>
        <w:rPr>
          <w:rFonts w:hint="default" w:ascii="Times New Roman" w:hAnsi="Times New Roman" w:eastAsia="方正黑体_GBK" w:cs="Times New Roman"/>
          <w:b w:val="0"/>
          <w:bCs w:val="0"/>
          <w:sz w:val="28"/>
          <w:szCs w:val="28"/>
        </w:rPr>
        <w:t>者：</w:t>
      </w:r>
      <w:r>
        <w:rPr>
          <w:rFonts w:hint="default" w:ascii="Times New Roman" w:hAnsi="Times New Roman" w:eastAsia="方正仿宋_GBK" w:cs="Times New Roman"/>
          <w:b w:val="0"/>
          <w:bCs w:val="0"/>
          <w:sz w:val="28"/>
          <w:szCs w:val="28"/>
        </w:rPr>
        <w:t>江苏徐淮地区淮阴农业科学研究所</w:t>
      </w:r>
    </w:p>
    <w:p w14:paraId="75812273">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育</w:t>
      </w:r>
      <w:r>
        <w:rPr>
          <w:rFonts w:hint="default" w:ascii="Times New Roman" w:hAnsi="Times New Roman" w:eastAsia="方正黑体_GBK" w:cs="Times New Roman"/>
          <w:b w:val="0"/>
          <w:bCs w:val="0"/>
          <w:sz w:val="28"/>
          <w:szCs w:val="28"/>
          <w:lang w:val="en-US" w:eastAsia="zh-CN"/>
        </w:rPr>
        <w:t xml:space="preserve"> </w:t>
      </w:r>
      <w:r>
        <w:rPr>
          <w:rFonts w:hint="default" w:ascii="Times New Roman" w:hAnsi="Times New Roman" w:eastAsia="方正黑体_GBK" w:cs="Times New Roman"/>
          <w:b w:val="0"/>
          <w:bCs w:val="0"/>
          <w:sz w:val="28"/>
          <w:szCs w:val="28"/>
        </w:rPr>
        <w:t>种</w:t>
      </w:r>
      <w:r>
        <w:rPr>
          <w:rFonts w:hint="default" w:ascii="Times New Roman" w:hAnsi="Times New Roman" w:eastAsia="方正黑体_GBK" w:cs="Times New Roman"/>
          <w:b w:val="0"/>
          <w:bCs w:val="0"/>
          <w:sz w:val="28"/>
          <w:szCs w:val="28"/>
          <w:lang w:val="en-US" w:eastAsia="zh-CN"/>
        </w:rPr>
        <w:t xml:space="preserve"> </w:t>
      </w:r>
      <w:r>
        <w:rPr>
          <w:rFonts w:hint="default" w:ascii="Times New Roman" w:hAnsi="Times New Roman" w:eastAsia="方正黑体_GBK" w:cs="Times New Roman"/>
          <w:b w:val="0"/>
          <w:bCs w:val="0"/>
          <w:sz w:val="28"/>
          <w:szCs w:val="28"/>
        </w:rPr>
        <w:t>者：</w:t>
      </w:r>
      <w:r>
        <w:rPr>
          <w:rFonts w:hint="default" w:ascii="Times New Roman" w:hAnsi="Times New Roman" w:eastAsia="方正仿宋_GBK" w:cs="Times New Roman"/>
          <w:b w:val="0"/>
          <w:bCs w:val="0"/>
          <w:sz w:val="28"/>
          <w:szCs w:val="28"/>
        </w:rPr>
        <w:t>江苏徐淮地区淮阴农业科学研究所</w:t>
      </w:r>
    </w:p>
    <w:p w14:paraId="2918E2ED">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品种来源：</w:t>
      </w:r>
      <w:r>
        <w:rPr>
          <w:rFonts w:hint="default" w:ascii="Times New Roman" w:hAnsi="Times New Roman" w:eastAsia="方正仿宋_GBK" w:cs="Times New Roman"/>
          <w:b w:val="0"/>
          <w:bCs w:val="0"/>
          <w:sz w:val="28"/>
          <w:szCs w:val="28"/>
        </w:rPr>
        <w:t>百农207/淮麦44，参试名称“淮麦2110”</w:t>
      </w:r>
    </w:p>
    <w:p w14:paraId="57CF7E1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特征特性：</w:t>
      </w:r>
      <w:r>
        <w:rPr>
          <w:rFonts w:hint="default" w:ascii="Times New Roman" w:hAnsi="Times New Roman" w:eastAsia="方正仿宋_GBK" w:cs="Times New Roman"/>
          <w:sz w:val="28"/>
          <w:szCs w:val="28"/>
          <w:lang w:val="en-US" w:eastAsia="zh-CN"/>
        </w:rPr>
        <w:t>半冬</w:t>
      </w:r>
      <w:r>
        <w:rPr>
          <w:rFonts w:hint="default" w:ascii="Times New Roman" w:hAnsi="Times New Roman" w:eastAsia="方正仿宋_GBK" w:cs="Times New Roman"/>
          <w:sz w:val="28"/>
          <w:szCs w:val="28"/>
        </w:rPr>
        <w:t>性小麦品种。</w:t>
      </w:r>
      <w:r>
        <w:rPr>
          <w:rFonts w:hint="default" w:ascii="Times New Roman" w:hAnsi="Times New Roman" w:eastAsia="方正仿宋_GBK" w:cs="Times New Roman"/>
          <w:b w:val="0"/>
          <w:bCs w:val="0"/>
          <w:sz w:val="28"/>
          <w:szCs w:val="28"/>
        </w:rPr>
        <w:t>幼苗匍匐，株型较松散，穗</w:t>
      </w:r>
      <w:r>
        <w:rPr>
          <w:rFonts w:hint="default" w:ascii="Times New Roman" w:hAnsi="Times New Roman" w:eastAsia="方正仿宋_GBK" w:cs="Times New Roman"/>
          <w:b w:val="0"/>
          <w:bCs w:val="0"/>
          <w:sz w:val="28"/>
          <w:szCs w:val="28"/>
          <w:lang w:val="en-US" w:eastAsia="zh-CN"/>
        </w:rPr>
        <w:t>长方</w:t>
      </w:r>
      <w:r>
        <w:rPr>
          <w:rFonts w:hint="default" w:ascii="Times New Roman" w:hAnsi="Times New Roman" w:eastAsia="方正仿宋_GBK" w:cs="Times New Roman"/>
          <w:b w:val="0"/>
          <w:bCs w:val="0"/>
          <w:sz w:val="28"/>
          <w:szCs w:val="28"/>
        </w:rPr>
        <w:t>型，</w:t>
      </w:r>
      <w:r>
        <w:rPr>
          <w:rFonts w:hint="default" w:ascii="Times New Roman" w:hAnsi="Times New Roman" w:eastAsia="方正仿宋_GBK" w:cs="Times New Roman"/>
          <w:b w:val="0"/>
          <w:bCs w:val="0"/>
          <w:sz w:val="28"/>
          <w:szCs w:val="28"/>
          <w:lang w:val="en-US" w:eastAsia="zh-CN"/>
        </w:rPr>
        <w:t>中</w:t>
      </w:r>
      <w:r>
        <w:rPr>
          <w:rFonts w:hint="default" w:ascii="Times New Roman" w:hAnsi="Times New Roman" w:eastAsia="方正仿宋_GBK" w:cs="Times New Roman"/>
          <w:b w:val="0"/>
          <w:bCs w:val="0"/>
          <w:sz w:val="28"/>
          <w:szCs w:val="28"/>
        </w:rPr>
        <w:t>芒</w:t>
      </w:r>
      <w:r>
        <w:rPr>
          <w:rFonts w:hint="default" w:ascii="Times New Roman" w:hAnsi="Times New Roman" w:eastAsia="方正仿宋_GBK" w:cs="Times New Roman"/>
          <w:b w:val="0"/>
          <w:bCs w:val="0"/>
          <w:sz w:val="28"/>
          <w:szCs w:val="28"/>
          <w:lang w:eastAsia="zh-CN"/>
        </w:rPr>
        <w:t>、</w:t>
      </w:r>
      <w:r>
        <w:rPr>
          <w:rFonts w:hint="default" w:ascii="Times New Roman" w:hAnsi="Times New Roman" w:eastAsia="方正仿宋_GBK" w:cs="Times New Roman"/>
          <w:b w:val="0"/>
          <w:bCs w:val="0"/>
          <w:sz w:val="28"/>
          <w:szCs w:val="28"/>
        </w:rPr>
        <w:t>白粒，籽粒角质</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穗发芽抗性较好</w:t>
      </w:r>
      <w:r>
        <w:rPr>
          <w:rFonts w:hint="default" w:ascii="Times New Roman" w:hAnsi="Times New Roman" w:eastAsia="方正仿宋_GBK" w:cs="Times New Roman"/>
          <w:b w:val="0"/>
          <w:bCs w:val="0"/>
          <w:sz w:val="28"/>
          <w:szCs w:val="28"/>
        </w:rPr>
        <w:t>。</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平均结果：</w:t>
      </w:r>
      <w:r>
        <w:rPr>
          <w:rFonts w:hint="default" w:ascii="Times New Roman" w:hAnsi="Times New Roman" w:eastAsia="方正仿宋_GBK" w:cs="Times New Roman"/>
          <w:b w:val="0"/>
          <w:bCs w:val="0"/>
          <w:sz w:val="28"/>
          <w:szCs w:val="28"/>
        </w:rPr>
        <w:t>全生育期229.8天，</w:t>
      </w:r>
      <w:r>
        <w:rPr>
          <w:rFonts w:hint="default" w:ascii="Times New Roman" w:hAnsi="Times New Roman" w:eastAsia="方正仿宋_GBK" w:cs="Times New Roman"/>
          <w:b w:val="0"/>
          <w:bCs w:val="0"/>
          <w:sz w:val="28"/>
          <w:szCs w:val="28"/>
          <w:lang w:val="en-US" w:eastAsia="zh-CN"/>
        </w:rPr>
        <w:t>比</w:t>
      </w:r>
      <w:r>
        <w:rPr>
          <w:rFonts w:hint="default" w:ascii="Times New Roman" w:hAnsi="Times New Roman" w:eastAsia="方正仿宋_GBK" w:cs="Times New Roman"/>
          <w:b w:val="0"/>
          <w:bCs w:val="0"/>
          <w:sz w:val="28"/>
          <w:szCs w:val="28"/>
        </w:rPr>
        <w:t>对照淮麦</w:t>
      </w:r>
      <w:r>
        <w:rPr>
          <w:rFonts w:hint="default" w:ascii="Times New Roman" w:hAnsi="Times New Roman" w:eastAsia="方正仿宋_GBK" w:cs="Times New Roman"/>
          <w:b w:val="0"/>
          <w:bCs w:val="0"/>
          <w:sz w:val="28"/>
          <w:szCs w:val="28"/>
          <w:lang w:val="en-US" w:eastAsia="zh-CN"/>
        </w:rPr>
        <w:t>20长</w:t>
      </w:r>
      <w:r>
        <w:rPr>
          <w:rFonts w:hint="default" w:ascii="Times New Roman" w:hAnsi="Times New Roman" w:eastAsia="方正仿宋_GBK" w:cs="Times New Roman"/>
          <w:b w:val="0"/>
          <w:bCs w:val="0"/>
          <w:sz w:val="28"/>
          <w:szCs w:val="28"/>
        </w:rPr>
        <w:t>0.7天</w:t>
      </w:r>
      <w:r>
        <w:rPr>
          <w:rFonts w:hint="default" w:ascii="Times New Roman" w:hAnsi="Times New Roman" w:eastAsia="方正仿宋_GBK" w:cs="Times New Roman"/>
          <w:b w:val="0"/>
          <w:bCs w:val="0"/>
          <w:sz w:val="28"/>
          <w:szCs w:val="28"/>
          <w:lang w:eastAsia="zh-CN"/>
        </w:rPr>
        <w:t>，</w:t>
      </w:r>
      <w:r>
        <w:rPr>
          <w:rFonts w:hint="default" w:ascii="Times New Roman" w:hAnsi="Times New Roman" w:eastAsia="方正仿宋_GBK" w:cs="Times New Roman"/>
          <w:b w:val="0"/>
          <w:bCs w:val="0"/>
          <w:sz w:val="28"/>
          <w:szCs w:val="28"/>
        </w:rPr>
        <w:t>株高78.5厘米，</w:t>
      </w:r>
      <w:r>
        <w:rPr>
          <w:rFonts w:hint="default" w:ascii="Times New Roman" w:hAnsi="Times New Roman" w:eastAsia="方正仿宋_GBK" w:cs="Times New Roman"/>
          <w:sz w:val="28"/>
          <w:szCs w:val="28"/>
        </w:rPr>
        <w:t>每亩有效穗</w:t>
      </w:r>
      <w:r>
        <w:rPr>
          <w:rFonts w:hint="default" w:ascii="Times New Roman" w:hAnsi="Times New Roman" w:eastAsia="方正仿宋_GBK" w:cs="Times New Roman"/>
          <w:b w:val="0"/>
          <w:bCs w:val="0"/>
          <w:sz w:val="28"/>
          <w:szCs w:val="28"/>
        </w:rPr>
        <w:t>41.6万，</w:t>
      </w:r>
      <w:r>
        <w:rPr>
          <w:rFonts w:hint="default" w:ascii="Times New Roman" w:hAnsi="Times New Roman" w:eastAsia="方正仿宋_GBK" w:cs="Times New Roman"/>
          <w:b w:val="0"/>
          <w:bCs w:val="0"/>
          <w:sz w:val="28"/>
          <w:szCs w:val="28"/>
          <w:lang w:val="en-US" w:eastAsia="zh-CN"/>
        </w:rPr>
        <w:t>每</w:t>
      </w:r>
      <w:r>
        <w:rPr>
          <w:rFonts w:hint="default" w:ascii="Times New Roman" w:hAnsi="Times New Roman" w:eastAsia="方正仿宋_GBK" w:cs="Times New Roman"/>
          <w:b w:val="0"/>
          <w:bCs w:val="0"/>
          <w:sz w:val="28"/>
          <w:szCs w:val="28"/>
        </w:rPr>
        <w:t>穗36.3粒，千粒重43.0克。</w:t>
      </w:r>
      <w:r>
        <w:rPr>
          <w:rFonts w:hint="default" w:ascii="Times New Roman" w:hAnsi="Times New Roman" w:eastAsia="方正仿宋_GBK" w:cs="Times New Roman"/>
          <w:sz w:val="28"/>
          <w:szCs w:val="28"/>
        </w:rPr>
        <w:t>经江苏省农业科学院植物保护研究所、江苏徐淮地区徐州</w:t>
      </w:r>
      <w:r>
        <w:rPr>
          <w:rFonts w:hint="default" w:ascii="Times New Roman" w:hAnsi="Times New Roman" w:eastAsia="方正仿宋_GBK" w:cs="Times New Roman"/>
          <w:color w:val="000000" w:themeColor="text1"/>
          <w:sz w:val="28"/>
          <w:szCs w:val="28"/>
          <w14:textFill>
            <w14:solidFill>
              <w14:schemeClr w14:val="tx1"/>
            </w14:solidFill>
          </w14:textFill>
        </w:rPr>
        <w:t>农业科学研究所、江苏里下河地区农业科学研究所鉴定：</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中感赤霉病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接种鉴定中抗赤霉病，严重度2.50；自然发病鉴定中感赤霉病，病情指数5.51）</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，中抗白粉病</w:t>
      </w:r>
      <w:r>
        <w:rPr>
          <w:rFonts w:hint="default" w:ascii="Times New Roman" w:hAnsi="Times New Roman" w:eastAsia="方正仿宋_GBK"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感纹枯病、叶锈病</w:t>
      </w:r>
      <w:r>
        <w:rPr>
          <w:rFonts w:hint="default" w:ascii="Times New Roman" w:hAnsi="Times New Roman" w:eastAsia="方正仿宋_GBK"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中感黄花叶病</w:t>
      </w:r>
      <w:r>
        <w:rPr>
          <w:rFonts w:hint="default" w:ascii="Times New Roman" w:hAnsi="Times New Roman" w:eastAsia="方正仿宋_GBK"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高感条锈病</w:t>
      </w:r>
      <w:r>
        <w:rPr>
          <w:rFonts w:hint="default" w:ascii="Times New Roman" w:hAnsi="Times New Roman" w:eastAsia="方正仿宋_GBK"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b w:val="0"/>
          <w:bCs w:val="0"/>
          <w:sz w:val="28"/>
          <w:szCs w:val="28"/>
        </w:rPr>
        <w:t>容重830</w:t>
      </w:r>
      <w:r>
        <w:rPr>
          <w:rFonts w:hint="default" w:ascii="Times New Roman" w:hAnsi="Times New Roman" w:eastAsia="方正仿宋_GBK" w:cs="Times New Roman"/>
          <w:b w:val="0"/>
          <w:bCs w:val="0"/>
          <w:sz w:val="28"/>
          <w:szCs w:val="28"/>
          <w:lang w:eastAsia="zh-CN"/>
        </w:rPr>
        <w:t>克/升</w:t>
      </w:r>
      <w:r>
        <w:rPr>
          <w:rFonts w:hint="default" w:ascii="Times New Roman" w:hAnsi="Times New Roman" w:eastAsia="方正仿宋_GBK" w:cs="Times New Roman"/>
          <w:b w:val="0"/>
          <w:bCs w:val="0"/>
          <w:sz w:val="28"/>
          <w:szCs w:val="28"/>
        </w:rPr>
        <w:t>、842</w:t>
      </w:r>
      <w:r>
        <w:rPr>
          <w:rFonts w:hint="default" w:ascii="Times New Roman" w:hAnsi="Times New Roman" w:eastAsia="方正仿宋_GBK" w:cs="Times New Roman"/>
          <w:b w:val="0"/>
          <w:bCs w:val="0"/>
          <w:sz w:val="28"/>
          <w:szCs w:val="28"/>
          <w:lang w:eastAsia="zh-CN"/>
        </w:rPr>
        <w:t>克/升</w:t>
      </w:r>
      <w:r>
        <w:rPr>
          <w:rFonts w:hint="default" w:ascii="Times New Roman" w:hAnsi="Times New Roman" w:eastAsia="方正仿宋_GBK" w:cs="Times New Roman"/>
          <w:b w:val="0"/>
          <w:bCs w:val="0"/>
          <w:sz w:val="28"/>
          <w:szCs w:val="28"/>
        </w:rPr>
        <w:t>，粗蛋白质含量（干基）14.9%、15.</w:t>
      </w:r>
      <w:r>
        <w:rPr>
          <w:rFonts w:hint="default" w:ascii="Times New Roman" w:hAnsi="Times New Roman" w:eastAsia="方正仿宋_GBK" w:cs="Times New Roman"/>
          <w:b w:val="0"/>
          <w:bCs w:val="0"/>
          <w:sz w:val="28"/>
          <w:szCs w:val="28"/>
          <w:lang w:val="en-US" w:eastAsia="zh-CN"/>
        </w:rPr>
        <w:t>2</w:t>
      </w:r>
      <w:r>
        <w:rPr>
          <w:rFonts w:hint="default" w:ascii="Times New Roman" w:hAnsi="Times New Roman" w:eastAsia="方正仿宋_GBK" w:cs="Times New Roman"/>
          <w:b w:val="0"/>
          <w:bCs w:val="0"/>
          <w:sz w:val="28"/>
          <w:szCs w:val="28"/>
        </w:rPr>
        <w:t>%，湿面筋含量31.9%、35.8%，吸水率59.9%、63.0%，稳定时间6.2</w:t>
      </w:r>
      <w:r>
        <w:rPr>
          <w:rFonts w:hint="default" w:ascii="Times New Roman" w:hAnsi="Times New Roman" w:eastAsia="方正仿宋_GBK" w:cs="Times New Roman"/>
          <w:b w:val="0"/>
          <w:bCs w:val="0"/>
          <w:sz w:val="28"/>
          <w:szCs w:val="28"/>
          <w:lang w:eastAsia="zh-CN"/>
        </w:rPr>
        <w:t>分钟</w:t>
      </w:r>
      <w:r>
        <w:rPr>
          <w:rFonts w:hint="default" w:ascii="Times New Roman" w:hAnsi="Times New Roman" w:eastAsia="方正仿宋_GBK" w:cs="Times New Roman"/>
          <w:b w:val="0"/>
          <w:bCs w:val="0"/>
          <w:sz w:val="28"/>
          <w:szCs w:val="28"/>
        </w:rPr>
        <w:t>、8.5</w:t>
      </w:r>
      <w:r>
        <w:rPr>
          <w:rFonts w:hint="default" w:ascii="Times New Roman" w:hAnsi="Times New Roman" w:eastAsia="方正仿宋_GBK" w:cs="Times New Roman"/>
          <w:b w:val="0"/>
          <w:bCs w:val="0"/>
          <w:sz w:val="28"/>
          <w:szCs w:val="28"/>
          <w:lang w:eastAsia="zh-CN"/>
        </w:rPr>
        <w:t>分钟</w:t>
      </w:r>
      <w:r>
        <w:rPr>
          <w:rFonts w:hint="default" w:ascii="Times New Roman" w:hAnsi="Times New Roman" w:eastAsia="方正仿宋_GBK" w:cs="Times New Roman"/>
          <w:b w:val="0"/>
          <w:bCs w:val="0"/>
          <w:sz w:val="28"/>
          <w:szCs w:val="28"/>
        </w:rPr>
        <w:t>，最大拉伸阻力236E.U.、323E.U.，拉伸面积53</w:t>
      </w:r>
      <w:r>
        <w:rPr>
          <w:rFonts w:hint="default" w:ascii="Times New Roman" w:hAnsi="Times New Roman" w:eastAsia="方正仿宋_GBK" w:cs="Times New Roman"/>
          <w:b w:val="0"/>
          <w:bCs w:val="0"/>
          <w:sz w:val="28"/>
          <w:szCs w:val="28"/>
          <w:lang w:eastAsia="zh-CN"/>
        </w:rPr>
        <w:t>平方厘米</w:t>
      </w:r>
      <w:r>
        <w:rPr>
          <w:rFonts w:hint="default" w:ascii="Times New Roman" w:hAnsi="Times New Roman" w:eastAsia="方正仿宋_GBK" w:cs="Times New Roman"/>
          <w:b w:val="0"/>
          <w:bCs w:val="0"/>
          <w:sz w:val="28"/>
          <w:szCs w:val="28"/>
        </w:rPr>
        <w:t>、62</w:t>
      </w:r>
      <w:r>
        <w:rPr>
          <w:rFonts w:hint="default" w:ascii="Times New Roman" w:hAnsi="Times New Roman" w:eastAsia="方正仿宋_GBK" w:cs="Times New Roman"/>
          <w:b w:val="0"/>
          <w:bCs w:val="0"/>
          <w:sz w:val="28"/>
          <w:szCs w:val="28"/>
          <w:lang w:eastAsia="zh-CN"/>
        </w:rPr>
        <w:t>平方厘米</w:t>
      </w:r>
      <w:r>
        <w:rPr>
          <w:rFonts w:hint="default" w:ascii="Times New Roman" w:hAnsi="Times New Roman" w:eastAsia="方正仿宋_GBK" w:cs="Times New Roman"/>
          <w:b w:val="0"/>
          <w:bCs w:val="0"/>
          <w:sz w:val="28"/>
          <w:szCs w:val="28"/>
        </w:rPr>
        <w:t>，硬度指数63、64。</w:t>
      </w:r>
    </w:p>
    <w:p w14:paraId="60AC1E8C">
      <w:pPr>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highlight w:val="none"/>
        </w:rPr>
      </w:pPr>
      <w:r>
        <w:rPr>
          <w:rFonts w:hint="default" w:ascii="Times New Roman" w:hAnsi="Times New Roman" w:eastAsia="方正黑体_GBK" w:cs="Times New Roman"/>
          <w:b w:val="0"/>
          <w:bCs w:val="0"/>
          <w:sz w:val="28"/>
          <w:szCs w:val="28"/>
        </w:rPr>
        <w:t>产量表现：</w:t>
      </w:r>
      <w:r>
        <w:rPr>
          <w:rFonts w:hint="default" w:ascii="Times New Roman" w:hAnsi="Times New Roman" w:eastAsia="方正仿宋_GBK" w:cs="Times New Roman"/>
          <w:color w:val="000000"/>
          <w:sz w:val="28"/>
          <w:szCs w:val="28"/>
          <w:highlight w:val="none"/>
        </w:rPr>
        <w:t>20</w:t>
      </w:r>
      <w:r>
        <w:rPr>
          <w:rFonts w:hint="default" w:ascii="Times New Roman" w:hAnsi="Times New Roman" w:eastAsia="方正仿宋_GBK" w:cs="Times New Roman"/>
          <w:color w:val="000000"/>
          <w:sz w:val="28"/>
          <w:szCs w:val="28"/>
          <w:highlight w:val="none"/>
          <w:lang w:val="en-US" w:eastAsia="zh-CN"/>
        </w:rPr>
        <w:t>22</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4</w:t>
      </w:r>
      <w:r>
        <w:rPr>
          <w:rFonts w:hint="default" w:ascii="Times New Roman" w:hAnsi="Times New Roman" w:eastAsia="方正仿宋_GBK" w:cs="Times New Roman"/>
          <w:color w:val="000000"/>
          <w:sz w:val="28"/>
          <w:szCs w:val="28"/>
          <w:highlight w:val="none"/>
        </w:rPr>
        <w:t>年参加江苏省淮</w:t>
      </w:r>
      <w:r>
        <w:rPr>
          <w:rFonts w:hint="default" w:ascii="Times New Roman" w:hAnsi="Times New Roman" w:eastAsia="方正仿宋_GBK" w:cs="Times New Roman"/>
          <w:color w:val="000000"/>
          <w:sz w:val="28"/>
          <w:szCs w:val="28"/>
          <w:highlight w:val="none"/>
          <w:lang w:val="en-US" w:eastAsia="zh-CN"/>
        </w:rPr>
        <w:t>北</w:t>
      </w:r>
      <w:r>
        <w:rPr>
          <w:rFonts w:hint="default" w:ascii="Times New Roman" w:hAnsi="Times New Roman" w:eastAsia="方正仿宋_GBK" w:cs="Times New Roman"/>
          <w:color w:val="000000"/>
          <w:sz w:val="28"/>
          <w:szCs w:val="28"/>
          <w:highlight w:val="none"/>
        </w:rPr>
        <w:t>小麦区域试验，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color w:val="000000"/>
          <w:sz w:val="28"/>
          <w:szCs w:val="28"/>
          <w:highlight w:val="none"/>
        </w:rPr>
        <w:t>平均亩产</w:t>
      </w:r>
      <w:r>
        <w:rPr>
          <w:rFonts w:hint="default" w:ascii="Times New Roman" w:hAnsi="Times New Roman" w:eastAsia="方正仿宋_GBK" w:cs="Times New Roman"/>
          <w:color w:val="000000"/>
          <w:sz w:val="28"/>
          <w:szCs w:val="28"/>
          <w:highlight w:val="none"/>
          <w:lang w:val="en-US" w:eastAsia="zh-CN"/>
        </w:rPr>
        <w:t>606.3</w:t>
      </w:r>
      <w:r>
        <w:rPr>
          <w:rFonts w:hint="default" w:ascii="Times New Roman" w:hAnsi="Times New Roman" w:eastAsia="方正仿宋_GBK" w:cs="Times New Roman"/>
          <w:color w:val="000000"/>
          <w:sz w:val="28"/>
          <w:szCs w:val="28"/>
          <w:highlight w:val="none"/>
        </w:rPr>
        <w:t>公斤，比对照</w:t>
      </w:r>
      <w:r>
        <w:rPr>
          <w:rFonts w:hint="default" w:ascii="Times New Roman" w:hAnsi="Times New Roman" w:eastAsia="方正仿宋_GBK" w:cs="Times New Roman"/>
          <w:b w:val="0"/>
          <w:bCs w:val="0"/>
          <w:sz w:val="28"/>
          <w:szCs w:val="28"/>
        </w:rPr>
        <w:t>淮</w:t>
      </w:r>
      <w:r>
        <w:rPr>
          <w:rFonts w:hint="default" w:ascii="Times New Roman" w:hAnsi="Times New Roman" w:eastAsia="方正仿宋_GBK" w:cs="Times New Roman"/>
          <w:color w:val="000000"/>
          <w:sz w:val="28"/>
          <w:szCs w:val="28"/>
          <w:highlight w:val="none"/>
        </w:rPr>
        <w:t>麦20增产4.</w:t>
      </w:r>
      <w:r>
        <w:rPr>
          <w:rFonts w:hint="default" w:ascii="Times New Roman" w:hAnsi="Times New Roman" w:eastAsia="方正仿宋_GBK" w:cs="Times New Roman"/>
          <w:color w:val="000000"/>
          <w:sz w:val="28"/>
          <w:szCs w:val="28"/>
          <w:highlight w:val="none"/>
          <w:lang w:val="en-US" w:eastAsia="zh-CN"/>
        </w:rPr>
        <w:t>5</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3</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4</w:t>
      </w:r>
      <w:r>
        <w:rPr>
          <w:rFonts w:hint="default" w:ascii="Times New Roman" w:hAnsi="Times New Roman" w:eastAsia="方正仿宋_GBK" w:cs="Times New Roman"/>
          <w:color w:val="000000"/>
          <w:sz w:val="28"/>
          <w:szCs w:val="28"/>
          <w:highlight w:val="none"/>
        </w:rPr>
        <w:t>年平均亩产</w:t>
      </w:r>
      <w:r>
        <w:rPr>
          <w:rFonts w:hint="default" w:ascii="Times New Roman" w:hAnsi="Times New Roman" w:eastAsia="方正仿宋_GBK" w:cs="Times New Roman"/>
          <w:color w:val="000000"/>
          <w:sz w:val="28"/>
          <w:szCs w:val="28"/>
          <w:highlight w:val="none"/>
          <w:lang w:val="en-US" w:eastAsia="zh-CN"/>
        </w:rPr>
        <w:t>623.5</w:t>
      </w:r>
      <w:r>
        <w:rPr>
          <w:rFonts w:hint="default" w:ascii="Times New Roman" w:hAnsi="Times New Roman" w:eastAsia="方正仿宋_GBK" w:cs="Times New Roman"/>
          <w:color w:val="000000"/>
          <w:sz w:val="28"/>
          <w:szCs w:val="28"/>
          <w:highlight w:val="none"/>
        </w:rPr>
        <w:t>公斤，比对照增产</w:t>
      </w:r>
      <w:r>
        <w:rPr>
          <w:rFonts w:hint="default" w:ascii="Times New Roman" w:hAnsi="Times New Roman" w:eastAsia="方正仿宋_GBK" w:cs="Times New Roman"/>
          <w:color w:val="000000"/>
          <w:sz w:val="28"/>
          <w:szCs w:val="28"/>
          <w:highlight w:val="none"/>
          <w:lang w:val="en-US" w:eastAsia="zh-CN"/>
        </w:rPr>
        <w:t>7.2</w:t>
      </w:r>
      <w:r>
        <w:rPr>
          <w:rFonts w:hint="default" w:ascii="Times New Roman" w:hAnsi="Times New Roman" w:eastAsia="方正仿宋_GBK" w:cs="Times New Roman"/>
          <w:color w:val="000000"/>
          <w:sz w:val="28"/>
          <w:szCs w:val="28"/>
          <w:highlight w:val="none"/>
        </w:rPr>
        <w:t>%；</w:t>
      </w:r>
      <w:r>
        <w:rPr>
          <w:rFonts w:hint="default" w:ascii="Times New Roman" w:hAnsi="Times New Roman" w:eastAsia="方正仿宋_GBK" w:cs="Times New Roman"/>
          <w:color w:val="000000"/>
          <w:sz w:val="28"/>
          <w:szCs w:val="28"/>
          <w:lang w:val="en-US" w:eastAsia="zh-CN"/>
        </w:rPr>
        <w:t>两年平均亩产614.9公斤，比对照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5.9%。</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4</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202</w:t>
      </w:r>
      <w:r>
        <w:rPr>
          <w:rFonts w:hint="default" w:ascii="Times New Roman" w:hAnsi="Times New Roman" w:eastAsia="方正仿宋_GBK" w:cs="Times New Roman"/>
          <w:color w:val="000000"/>
          <w:sz w:val="28"/>
          <w:szCs w:val="28"/>
          <w:highlight w:val="none"/>
          <w:lang w:val="en-US" w:eastAsia="zh-CN"/>
        </w:rPr>
        <w:t>5</w:t>
      </w:r>
      <w:r>
        <w:rPr>
          <w:rFonts w:hint="default" w:ascii="Times New Roman" w:hAnsi="Times New Roman" w:eastAsia="方正仿宋_GBK" w:cs="Times New Roman"/>
          <w:color w:val="000000"/>
          <w:sz w:val="28"/>
          <w:szCs w:val="28"/>
          <w:highlight w:val="none"/>
        </w:rPr>
        <w:t>年参加生产试验，平均亩产</w:t>
      </w:r>
      <w:r>
        <w:rPr>
          <w:rFonts w:hint="default" w:ascii="Times New Roman" w:hAnsi="Times New Roman" w:eastAsia="方正仿宋_GBK" w:cs="Times New Roman"/>
          <w:color w:val="000000"/>
          <w:sz w:val="28"/>
          <w:szCs w:val="28"/>
          <w:highlight w:val="none"/>
          <w:lang w:val="en-US" w:eastAsia="zh-CN"/>
        </w:rPr>
        <w:t>598.0</w:t>
      </w:r>
      <w:r>
        <w:rPr>
          <w:rFonts w:hint="default" w:ascii="Times New Roman" w:hAnsi="Times New Roman" w:eastAsia="方正仿宋_GBK" w:cs="Times New Roman"/>
          <w:color w:val="000000"/>
          <w:sz w:val="28"/>
          <w:szCs w:val="28"/>
          <w:highlight w:val="none"/>
        </w:rPr>
        <w:t>公斤，比对照</w:t>
      </w:r>
      <w:r>
        <w:rPr>
          <w:rFonts w:hint="default" w:ascii="Times New Roman" w:hAnsi="Times New Roman" w:eastAsia="方正仿宋_GBK" w:cs="Times New Roman"/>
          <w:color w:val="000000"/>
          <w:sz w:val="28"/>
          <w:szCs w:val="28"/>
          <w:highlight w:val="none"/>
          <w:lang w:val="en-US" w:eastAsia="zh-CN"/>
        </w:rPr>
        <w:t>淮麦44</w:t>
      </w:r>
      <w:r>
        <w:rPr>
          <w:rFonts w:hint="default" w:ascii="Times New Roman" w:hAnsi="Times New Roman" w:eastAsia="方正仿宋_GBK" w:cs="Times New Roman"/>
          <w:color w:val="000000"/>
          <w:sz w:val="28"/>
          <w:szCs w:val="28"/>
          <w:highlight w:val="none"/>
        </w:rPr>
        <w:t>增产</w:t>
      </w:r>
      <w:r>
        <w:rPr>
          <w:rFonts w:hint="default" w:ascii="Times New Roman" w:hAnsi="Times New Roman" w:eastAsia="方正仿宋_GBK" w:cs="Times New Roman"/>
          <w:color w:val="000000"/>
          <w:sz w:val="28"/>
          <w:szCs w:val="28"/>
          <w:highlight w:val="none"/>
          <w:lang w:val="en-US" w:eastAsia="zh-CN"/>
        </w:rPr>
        <w:t>3.8</w:t>
      </w:r>
      <w:r>
        <w:rPr>
          <w:rFonts w:hint="default" w:ascii="Times New Roman" w:hAnsi="Times New Roman" w:eastAsia="方正仿宋_GBK" w:cs="Times New Roman"/>
          <w:color w:val="000000"/>
          <w:sz w:val="28"/>
          <w:szCs w:val="28"/>
          <w:highlight w:val="none"/>
          <w:lang w:eastAsia="zh-CN"/>
        </w:rPr>
        <w:t>%</w:t>
      </w:r>
      <w:r>
        <w:rPr>
          <w:rFonts w:hint="default" w:ascii="Times New Roman" w:hAnsi="Times New Roman" w:eastAsia="方正仿宋_GBK" w:cs="Times New Roman"/>
          <w:color w:val="000000"/>
          <w:sz w:val="28"/>
          <w:szCs w:val="28"/>
          <w:highlight w:val="none"/>
        </w:rPr>
        <w:t>。</w:t>
      </w:r>
    </w:p>
    <w:p w14:paraId="25BA3035">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 w:val="0"/>
          <w:bCs w:val="0"/>
          <w:sz w:val="28"/>
          <w:szCs w:val="28"/>
        </w:rPr>
        <w:t>栽培技术要点：</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176DA861">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审定意见：</w:t>
      </w:r>
      <w:r>
        <w:rPr>
          <w:rFonts w:hint="default" w:ascii="Times New Roman" w:hAnsi="Times New Roman" w:eastAsia="方正仿宋_GBK" w:cs="Times New Roman"/>
          <w:b w:val="0"/>
          <w:bCs w:val="0"/>
          <w:sz w:val="28"/>
          <w:szCs w:val="28"/>
        </w:rPr>
        <w:t>通过审定，适宜在江苏省淮北麦区种植。</w:t>
      </w:r>
    </w:p>
    <w:p w14:paraId="64A79B7C">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8、</w:t>
      </w:r>
      <w:r>
        <w:rPr>
          <w:rFonts w:hint="default" w:ascii="Times New Roman" w:hAnsi="Times New Roman" w:eastAsia="方正楷体_GBK" w:cs="Times New Roman"/>
          <w:b/>
          <w:bCs/>
          <w:sz w:val="28"/>
          <w:szCs w:val="28"/>
        </w:rPr>
        <w:t>徐麦187</w:t>
      </w:r>
    </w:p>
    <w:p w14:paraId="2F47D802">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color w:val="000000"/>
          <w:sz w:val="28"/>
          <w:szCs w:val="28"/>
        </w:rPr>
        <w:t>苏审麦202</w:t>
      </w:r>
      <w:r>
        <w:rPr>
          <w:rFonts w:hint="default" w:ascii="Times New Roman" w:hAnsi="Times New Roman" w:eastAsia="方正仿宋_GBK" w:cs="Times New Roman"/>
          <w:color w:val="000000"/>
          <w:sz w:val="28"/>
          <w:szCs w:val="28"/>
          <w:lang w:val="en-US" w:eastAsia="zh-CN"/>
        </w:rPr>
        <w:t>6</w:t>
      </w:r>
      <w:r>
        <w:rPr>
          <w:rFonts w:hint="default" w:ascii="Times New Roman" w:hAnsi="Times New Roman" w:eastAsia="方正仿宋_GBK" w:cs="Times New Roman"/>
          <w:sz w:val="28"/>
          <w:szCs w:val="28"/>
          <w:lang w:val="en-US" w:eastAsia="zh-CN"/>
        </w:rPr>
        <w:t>0008</w:t>
      </w:r>
    </w:p>
    <w:p w14:paraId="719E97F3">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sz w:val="28"/>
          <w:szCs w:val="28"/>
        </w:rPr>
        <w:t>徐麦187</w:t>
      </w:r>
    </w:p>
    <w:p w14:paraId="1B2F671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申 请 者：</w:t>
      </w:r>
      <w:r>
        <w:rPr>
          <w:rFonts w:hint="default" w:ascii="Times New Roman" w:hAnsi="Times New Roman" w:eastAsia="方正仿宋_GBK" w:cs="Times New Roman"/>
          <w:sz w:val="28"/>
          <w:szCs w:val="28"/>
        </w:rPr>
        <w:t>徐州佳禾农业科技有限公司</w:t>
      </w:r>
    </w:p>
    <w:p w14:paraId="0FE33E23">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育 种 者：</w:t>
      </w:r>
      <w:r>
        <w:rPr>
          <w:rFonts w:hint="default" w:ascii="Times New Roman" w:hAnsi="Times New Roman" w:eastAsia="方正仿宋_GBK" w:cs="Times New Roman"/>
          <w:sz w:val="28"/>
          <w:szCs w:val="28"/>
        </w:rPr>
        <w:t>徐州佳禾农业科技有限公司</w:t>
      </w:r>
    </w:p>
    <w:p w14:paraId="1128D05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品种来源：</w:t>
      </w:r>
      <w:r>
        <w:rPr>
          <w:rFonts w:hint="default" w:ascii="Times New Roman" w:hAnsi="Times New Roman" w:eastAsia="方正仿宋_GBK" w:cs="Times New Roman"/>
          <w:sz w:val="28"/>
          <w:szCs w:val="28"/>
        </w:rPr>
        <w:t>徐麦2023/徐农029，参试名称“佳禾211”</w:t>
      </w:r>
    </w:p>
    <w:p w14:paraId="04A26575">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特征特性：</w:t>
      </w:r>
      <w:r>
        <w:rPr>
          <w:rFonts w:hint="default" w:ascii="Times New Roman" w:hAnsi="Times New Roman" w:eastAsia="方正仿宋_GBK" w:cs="Times New Roman"/>
          <w:sz w:val="28"/>
          <w:szCs w:val="28"/>
          <w:lang w:val="en-US" w:eastAsia="zh-CN"/>
        </w:rPr>
        <w:t>半冬</w:t>
      </w:r>
      <w:r>
        <w:rPr>
          <w:rFonts w:hint="default" w:ascii="Times New Roman" w:hAnsi="Times New Roman" w:eastAsia="方正仿宋_GBK" w:cs="Times New Roman"/>
          <w:sz w:val="28"/>
          <w:szCs w:val="28"/>
        </w:rPr>
        <w:t>性小麦品种。幼苗半</w:t>
      </w:r>
      <w:r>
        <w:rPr>
          <w:rFonts w:hint="default" w:ascii="Times New Roman" w:hAnsi="Times New Roman" w:eastAsia="方正仿宋_GBK" w:cs="Times New Roman"/>
          <w:sz w:val="28"/>
          <w:szCs w:val="28"/>
          <w:lang w:val="en-US" w:eastAsia="zh-CN"/>
        </w:rPr>
        <w:t>直立</w:t>
      </w:r>
      <w:r>
        <w:rPr>
          <w:rFonts w:hint="default" w:ascii="Times New Roman" w:hAnsi="Times New Roman" w:eastAsia="方正仿宋_GBK" w:cs="Times New Roman"/>
          <w:sz w:val="28"/>
          <w:szCs w:val="28"/>
        </w:rPr>
        <w:t>，株型</w:t>
      </w:r>
      <w:r>
        <w:rPr>
          <w:rFonts w:hint="default" w:ascii="Times New Roman" w:hAnsi="Times New Roman" w:eastAsia="方正仿宋_GBK" w:cs="Times New Roman"/>
          <w:sz w:val="28"/>
          <w:szCs w:val="28"/>
          <w:lang w:val="en-US" w:eastAsia="zh-CN"/>
        </w:rPr>
        <w:t>较</w:t>
      </w:r>
      <w:r>
        <w:rPr>
          <w:rFonts w:hint="default" w:ascii="Times New Roman" w:hAnsi="Times New Roman" w:eastAsia="方正仿宋_GBK" w:cs="Times New Roman"/>
          <w:sz w:val="28"/>
          <w:szCs w:val="28"/>
        </w:rPr>
        <w:t>松散，穗纺锤形</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中</w:t>
      </w:r>
      <w:r>
        <w:rPr>
          <w:rFonts w:hint="default" w:ascii="Times New Roman" w:hAnsi="Times New Roman" w:eastAsia="方正仿宋_GBK" w:cs="Times New Roman"/>
          <w:sz w:val="28"/>
          <w:szCs w:val="28"/>
        </w:rPr>
        <w:t>芒</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白粒，籽粒角质。</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平均结果：</w:t>
      </w:r>
      <w:r>
        <w:rPr>
          <w:rFonts w:hint="default" w:ascii="Times New Roman" w:hAnsi="Times New Roman" w:eastAsia="方正仿宋_GBK" w:cs="Times New Roman"/>
          <w:sz w:val="28"/>
          <w:szCs w:val="28"/>
        </w:rPr>
        <w:t>全生育期228.8天，</w:t>
      </w:r>
      <w:r>
        <w:rPr>
          <w:rFonts w:hint="default" w:ascii="Times New Roman" w:hAnsi="Times New Roman" w:eastAsia="方正仿宋_GBK" w:cs="Times New Roman"/>
          <w:sz w:val="28"/>
          <w:szCs w:val="28"/>
          <w:lang w:val="en-US" w:eastAsia="zh-CN"/>
        </w:rPr>
        <w:t>与</w:t>
      </w:r>
      <w:r>
        <w:rPr>
          <w:rFonts w:hint="default" w:ascii="Times New Roman" w:hAnsi="Times New Roman" w:eastAsia="方正仿宋_GBK" w:cs="Times New Roman"/>
          <w:sz w:val="28"/>
          <w:szCs w:val="28"/>
        </w:rPr>
        <w:t>对照淮麦20</w:t>
      </w:r>
      <w:r>
        <w:rPr>
          <w:rFonts w:hint="default" w:ascii="Times New Roman" w:hAnsi="Times New Roman" w:eastAsia="方正仿宋_GBK" w:cs="Times New Roman"/>
          <w:sz w:val="28"/>
          <w:szCs w:val="28"/>
          <w:lang w:val="en-US" w:eastAsia="zh-CN"/>
        </w:rPr>
        <w:t>相当</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株高79.5厘米，每亩有效穗39.9万，每穗38.9粒，千粒重42.6克。经江苏省农业科学院植物保护研究所、江苏徐淮地区徐州农业科学研究所、江苏里下河地区农业科学研究所鉴定：中感赤霉病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接种鉴定中感赤霉病，严重度3.25；自然发病鉴定中感赤霉病，病情指数6.86）</w:t>
      </w:r>
      <w:r>
        <w:rPr>
          <w:rFonts w:hint="default" w:ascii="Times New Roman" w:hAnsi="Times New Roman" w:eastAsia="方正仿宋_GBK" w:cs="Times New Roman"/>
          <w:color w:val="000000" w:themeColor="text1"/>
          <w:sz w:val="28"/>
          <w:szCs w:val="28"/>
          <w14:textFill>
            <w14:solidFill>
              <w14:schemeClr w14:val="tx1"/>
            </w14:solidFill>
          </w14:textFill>
        </w:rPr>
        <w:t>，中</w:t>
      </w:r>
      <w:r>
        <w:rPr>
          <w:rFonts w:hint="default" w:ascii="Times New Roman" w:hAnsi="Times New Roman" w:eastAsia="方正仿宋_GBK" w:cs="Times New Roman"/>
          <w:sz w:val="28"/>
          <w:szCs w:val="28"/>
        </w:rPr>
        <w:t>抗条锈病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感纹枯病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叶锈病，中感白粉病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黄花叶病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rPr>
        <w:t>容重838</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、849</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，粗蛋白质含量（干基）13.7%、14.3%，湿面筋含量29.6%、32.8%，吸水率60.7%、63.4%，稳定时间4.7</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、7.4</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，最大拉伸阻力247E.U.、296E.U.，拉伸面积58cm²、63cm²，硬度指数61、63。</w:t>
      </w:r>
    </w:p>
    <w:p w14:paraId="2D05201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产量表现：</w:t>
      </w:r>
      <w:r>
        <w:rPr>
          <w:rFonts w:hint="default" w:ascii="Times New Roman" w:hAnsi="Times New Roman" w:eastAsia="方正仿宋_GBK" w:cs="Times New Roman"/>
          <w:sz w:val="28"/>
          <w:szCs w:val="28"/>
        </w:rPr>
        <w:t>2022</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eastAsia="zh-CN"/>
        </w:rPr>
        <w:t>4</w:t>
      </w:r>
      <w:r>
        <w:rPr>
          <w:rFonts w:hint="default" w:ascii="Times New Roman" w:hAnsi="Times New Roman" w:eastAsia="方正仿宋_GBK" w:cs="Times New Roman"/>
          <w:sz w:val="28"/>
          <w:szCs w:val="28"/>
        </w:rPr>
        <w:t>年参加江苏省淮北</w:t>
      </w:r>
      <w:r>
        <w:rPr>
          <w:rFonts w:hint="default" w:ascii="Times New Roman" w:hAnsi="Times New Roman" w:eastAsia="方正仿宋_GBK" w:cs="Times New Roman"/>
          <w:color w:val="000000"/>
          <w:sz w:val="28"/>
          <w:szCs w:val="28"/>
          <w:highlight w:val="none"/>
        </w:rPr>
        <w:t>小麦</w:t>
      </w:r>
      <w:r>
        <w:rPr>
          <w:rFonts w:hint="default" w:ascii="Times New Roman" w:hAnsi="Times New Roman" w:eastAsia="方正仿宋_GBK" w:cs="Times New Roman"/>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sz w:val="28"/>
          <w:szCs w:val="28"/>
        </w:rPr>
        <w:t>平均亩产618.9公斤，比对照淮麦20增产6.7%</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2024年平均亩产620.8公斤，比对照增产6.8%</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sz w:val="28"/>
          <w:szCs w:val="28"/>
          <w:lang w:val="en-US" w:eastAsia="zh-CN"/>
        </w:rPr>
        <w:t>两年平均亩产619.8公斤，比对照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6.7%。</w:t>
      </w:r>
      <w:r>
        <w:rPr>
          <w:rFonts w:hint="default" w:ascii="Times New Roman" w:hAnsi="Times New Roman" w:eastAsia="方正仿宋_GBK" w:cs="Times New Roman"/>
          <w:sz w:val="28"/>
          <w:szCs w:val="28"/>
        </w:rPr>
        <w:t>2024</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2025年</w:t>
      </w:r>
      <w:r>
        <w:rPr>
          <w:rFonts w:hint="default" w:ascii="Times New Roman" w:hAnsi="Times New Roman" w:eastAsia="方正仿宋_GBK" w:cs="Times New Roman"/>
          <w:sz w:val="28"/>
          <w:szCs w:val="28"/>
          <w:lang w:eastAsia="zh-CN"/>
        </w:rPr>
        <w:t>参加</w:t>
      </w:r>
      <w:r>
        <w:rPr>
          <w:rFonts w:hint="default" w:ascii="Times New Roman" w:hAnsi="Times New Roman" w:eastAsia="方正仿宋_GBK" w:cs="Times New Roman"/>
          <w:sz w:val="28"/>
          <w:szCs w:val="28"/>
        </w:rPr>
        <w:t>生产试验，平均亩产610.6公斤，比对照淮麦44增产3.8%。</w:t>
      </w:r>
    </w:p>
    <w:p w14:paraId="03ABE0C1">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sz w:val="28"/>
          <w:szCs w:val="28"/>
        </w:rPr>
        <w:t>栽培技术要点：</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3A6FD0B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仿宋_GBK" w:cs="Times New Roman"/>
          <w:color w:val="000000"/>
          <w:sz w:val="28"/>
          <w:szCs w:val="28"/>
        </w:rPr>
        <w:t>通过审定，适</w:t>
      </w:r>
      <w:r>
        <w:rPr>
          <w:rFonts w:hint="default" w:ascii="Times New Roman" w:hAnsi="Times New Roman" w:eastAsia="方正仿宋_GBK" w:cs="Times New Roman"/>
          <w:sz w:val="28"/>
          <w:szCs w:val="28"/>
        </w:rPr>
        <w:t>宜在江苏省淮北麦区种植。</w:t>
      </w:r>
    </w:p>
    <w:p w14:paraId="5F7A3959">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9、</w:t>
      </w:r>
      <w:r>
        <w:rPr>
          <w:rFonts w:hint="default" w:ascii="Times New Roman" w:hAnsi="Times New Roman" w:eastAsia="方正楷体_GBK" w:cs="Times New Roman"/>
          <w:b/>
          <w:bCs/>
          <w:sz w:val="28"/>
          <w:szCs w:val="28"/>
        </w:rPr>
        <w:t>农麦223</w:t>
      </w:r>
    </w:p>
    <w:p w14:paraId="7614416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color w:val="000000"/>
          <w:sz w:val="28"/>
          <w:szCs w:val="28"/>
        </w:rPr>
        <w:t>苏审麦2026</w:t>
      </w:r>
      <w:r>
        <w:rPr>
          <w:rFonts w:hint="default" w:ascii="Times New Roman" w:hAnsi="Times New Roman" w:eastAsia="方正仿宋_GBK" w:cs="Times New Roman"/>
          <w:sz w:val="28"/>
          <w:szCs w:val="28"/>
          <w:lang w:val="en-US" w:eastAsia="zh-CN"/>
        </w:rPr>
        <w:t>0009</w:t>
      </w:r>
    </w:p>
    <w:p w14:paraId="04BD60C8">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sz w:val="28"/>
          <w:szCs w:val="28"/>
          <w:lang w:val="en-US" w:eastAsia="zh-CN"/>
        </w:rPr>
        <w:t>农麦223</w:t>
      </w:r>
    </w:p>
    <w:p w14:paraId="4C0A95B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黑体_GBK" w:cs="Times New Roman"/>
          <w:bCs/>
          <w:color w:val="auto"/>
          <w:sz w:val="28"/>
          <w:szCs w:val="28"/>
        </w:rPr>
        <w:t>申 请 者：</w:t>
      </w:r>
      <w:r>
        <w:rPr>
          <w:rFonts w:hint="default" w:ascii="Times New Roman" w:hAnsi="Times New Roman" w:eastAsia="方正仿宋_GBK" w:cs="Times New Roman"/>
          <w:color w:val="auto"/>
          <w:sz w:val="28"/>
          <w:szCs w:val="28"/>
          <w:lang w:val="en-US" w:eastAsia="zh-CN"/>
        </w:rPr>
        <w:t>江苏神农大丰种业科技有限公司</w:t>
      </w:r>
    </w:p>
    <w:p w14:paraId="69516636">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lang w:eastAsia="zh-CN"/>
        </w:rPr>
      </w:pPr>
      <w:r>
        <w:rPr>
          <w:rFonts w:hint="default" w:ascii="Times New Roman" w:hAnsi="Times New Roman" w:eastAsia="方正黑体_GBK" w:cs="Times New Roman"/>
          <w:bCs/>
          <w:color w:val="auto"/>
          <w:sz w:val="28"/>
          <w:szCs w:val="28"/>
        </w:rPr>
        <w:t>育 种 者：</w:t>
      </w:r>
      <w:r>
        <w:rPr>
          <w:rFonts w:hint="default" w:ascii="Times New Roman" w:hAnsi="Times New Roman" w:eastAsia="方正仿宋_GBK" w:cs="Times New Roman"/>
          <w:color w:val="auto"/>
          <w:sz w:val="28"/>
          <w:szCs w:val="28"/>
        </w:rPr>
        <w:t>江苏神农大丰种业科技有限公司</w:t>
      </w:r>
    </w:p>
    <w:p w14:paraId="04392DB0">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rPr>
        <w:t>品种来源：</w:t>
      </w:r>
      <w:r>
        <w:rPr>
          <w:rFonts w:hint="default" w:ascii="Times New Roman" w:hAnsi="Times New Roman" w:eastAsia="方正仿宋_GBK" w:cs="Times New Roman"/>
          <w:color w:val="auto"/>
          <w:sz w:val="28"/>
          <w:szCs w:val="28"/>
        </w:rPr>
        <w:t>淮麦33/郑麦0856</w:t>
      </w:r>
    </w:p>
    <w:p w14:paraId="3A15B729">
      <w:pPr>
        <w:keepNext w:val="0"/>
        <w:keepLines w:val="0"/>
        <w:pageBreakBefore w:val="0"/>
        <w:widowControl/>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Cs/>
          <w:color w:val="auto"/>
          <w:sz w:val="28"/>
          <w:szCs w:val="28"/>
        </w:rPr>
      </w:pPr>
      <w:r>
        <w:rPr>
          <w:rFonts w:hint="default" w:ascii="Times New Roman" w:hAnsi="Times New Roman" w:eastAsia="方正黑体_GBK" w:cs="Times New Roman"/>
          <w:bCs/>
          <w:color w:val="auto"/>
          <w:sz w:val="28"/>
          <w:szCs w:val="28"/>
        </w:rPr>
        <w:t>特征特性：</w:t>
      </w:r>
      <w:r>
        <w:rPr>
          <w:rFonts w:hint="default" w:ascii="Times New Roman" w:hAnsi="Times New Roman" w:eastAsia="方正仿宋_GBK" w:cs="Times New Roman"/>
          <w:color w:val="auto"/>
          <w:sz w:val="28"/>
          <w:szCs w:val="28"/>
        </w:rPr>
        <w:t>半冬性小麦品种。幼苗半</w:t>
      </w:r>
      <w:r>
        <w:rPr>
          <w:rFonts w:hint="default" w:ascii="Times New Roman" w:hAnsi="Times New Roman" w:eastAsia="方正仿宋_GBK" w:cs="Times New Roman"/>
          <w:color w:val="auto"/>
          <w:sz w:val="28"/>
          <w:szCs w:val="28"/>
          <w:lang w:val="en-US" w:eastAsia="zh-CN"/>
        </w:rPr>
        <w:t>直立</w:t>
      </w:r>
      <w:r>
        <w:rPr>
          <w:rFonts w:hint="default" w:ascii="Times New Roman" w:hAnsi="Times New Roman" w:eastAsia="方正仿宋_GBK" w:cs="Times New Roman"/>
          <w:color w:val="auto"/>
          <w:sz w:val="28"/>
          <w:szCs w:val="28"/>
        </w:rPr>
        <w:t>，株型较紧凑，穗长方形，</w:t>
      </w:r>
      <w:r>
        <w:rPr>
          <w:rFonts w:hint="default" w:ascii="Times New Roman" w:hAnsi="Times New Roman" w:eastAsia="方正仿宋_GBK" w:cs="Times New Roman"/>
          <w:color w:val="auto"/>
          <w:sz w:val="28"/>
          <w:szCs w:val="28"/>
          <w:lang w:val="en-US" w:eastAsia="zh-CN"/>
        </w:rPr>
        <w:t>短</w:t>
      </w:r>
      <w:r>
        <w:rPr>
          <w:rFonts w:hint="default" w:ascii="Times New Roman" w:hAnsi="Times New Roman" w:eastAsia="方正仿宋_GBK" w:cs="Times New Roman"/>
          <w:color w:val="auto"/>
          <w:sz w:val="28"/>
          <w:szCs w:val="28"/>
        </w:rPr>
        <w:t>芒、白粒，籽粒</w:t>
      </w:r>
      <w:r>
        <w:rPr>
          <w:rFonts w:hint="default" w:ascii="Times New Roman" w:hAnsi="Times New Roman" w:eastAsia="方正仿宋_GBK" w:cs="Times New Roman"/>
          <w:color w:val="auto"/>
          <w:sz w:val="28"/>
          <w:szCs w:val="28"/>
          <w:lang w:val="en-US" w:eastAsia="zh-CN"/>
        </w:rPr>
        <w:t>半角质</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平均结果：全生育期229.3天，与对照淮麦20相当</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株高82.8厘米，每亩有效穗40.6万，每穗36.1粒，千粒重44.3克。</w:t>
      </w:r>
      <w:r>
        <w:rPr>
          <w:rFonts w:hint="default" w:ascii="Times New Roman" w:hAnsi="Times New Roman" w:eastAsia="方正仿宋_GBK" w:cs="Times New Roman"/>
          <w:sz w:val="28"/>
          <w:szCs w:val="28"/>
        </w:rPr>
        <w:t>经江苏省农业科学院植物保护研究所、江苏徐淮地区徐州农业科学研究所、江苏里下河地区农业科学研究所鉴定：</w:t>
      </w:r>
      <w:r>
        <w:rPr>
          <w:rFonts w:hint="default" w:ascii="Times New Roman" w:hAnsi="Times New Roman" w:eastAsia="方正仿宋_GBK" w:cs="Times New Roman"/>
          <w:color w:val="auto"/>
          <w:sz w:val="28"/>
          <w:szCs w:val="28"/>
        </w:rPr>
        <w:t>中感赤霉</w:t>
      </w:r>
      <w:r>
        <w:rPr>
          <w:rFonts w:hint="default" w:ascii="Times New Roman" w:hAnsi="Times New Roman" w:eastAsia="方正仿宋_GBK" w:cs="Times New Roman"/>
          <w:color w:val="000000" w:themeColor="text1"/>
          <w:sz w:val="28"/>
          <w:szCs w:val="28"/>
          <w14:textFill>
            <w14:solidFill>
              <w14:schemeClr w14:val="tx1"/>
            </w14:solidFill>
          </w14:textFill>
        </w:rPr>
        <w:t>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接种鉴定中感赤霉病，严重度3.09；自然发病鉴定中感赤霉病，病情指数6.75）</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auto"/>
          <w:sz w:val="28"/>
          <w:szCs w:val="28"/>
        </w:rPr>
        <w:t>中感黄花叶病</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白粉病，感叶锈病、纹枯病，高感条锈病。</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auto"/>
          <w:sz w:val="28"/>
          <w:szCs w:val="28"/>
        </w:rPr>
        <w:t>容重823</w:t>
      </w:r>
      <w:r>
        <w:rPr>
          <w:rFonts w:hint="default" w:ascii="Times New Roman" w:hAnsi="Times New Roman" w:eastAsia="方正仿宋_GBK" w:cs="Times New Roman"/>
          <w:color w:val="auto"/>
          <w:sz w:val="28"/>
          <w:szCs w:val="28"/>
          <w:lang w:eastAsia="zh-CN"/>
        </w:rPr>
        <w:t>克/升</w:t>
      </w:r>
      <w:r>
        <w:rPr>
          <w:rFonts w:hint="default" w:ascii="Times New Roman" w:hAnsi="Times New Roman" w:eastAsia="方正仿宋_GBK" w:cs="Times New Roman"/>
          <w:color w:val="auto"/>
          <w:sz w:val="28"/>
          <w:szCs w:val="28"/>
        </w:rPr>
        <w:t>、832</w:t>
      </w:r>
      <w:r>
        <w:rPr>
          <w:rFonts w:hint="default" w:ascii="Times New Roman" w:hAnsi="Times New Roman" w:eastAsia="方正仿宋_GBK" w:cs="Times New Roman"/>
          <w:color w:val="auto"/>
          <w:sz w:val="28"/>
          <w:szCs w:val="28"/>
          <w:lang w:eastAsia="zh-CN"/>
        </w:rPr>
        <w:t>克/升</w:t>
      </w:r>
      <w:r>
        <w:rPr>
          <w:rFonts w:hint="default" w:ascii="Times New Roman" w:hAnsi="Times New Roman" w:eastAsia="方正仿宋_GBK" w:cs="Times New Roman"/>
          <w:color w:val="auto"/>
          <w:sz w:val="28"/>
          <w:szCs w:val="28"/>
        </w:rPr>
        <w:t>，粗蛋白质含量（干基）13.7%、14.2%，湿面筋</w:t>
      </w:r>
      <w:r>
        <w:rPr>
          <w:rFonts w:hint="default" w:ascii="Times New Roman" w:hAnsi="Times New Roman" w:eastAsia="方正仿宋_GBK" w:cs="Times New Roman"/>
          <w:color w:val="auto"/>
          <w:sz w:val="28"/>
          <w:szCs w:val="28"/>
          <w:lang w:val="en-US" w:eastAsia="zh-CN"/>
        </w:rPr>
        <w:t>含量</w:t>
      </w:r>
      <w:r>
        <w:rPr>
          <w:rFonts w:hint="default" w:ascii="Times New Roman" w:hAnsi="Times New Roman" w:eastAsia="方正仿宋_GBK" w:cs="Times New Roman"/>
          <w:color w:val="auto"/>
          <w:sz w:val="28"/>
          <w:szCs w:val="28"/>
        </w:rPr>
        <w:t>29.4%、30.5%，吸水率55.6%、56.4%，稳定时间4.9</w:t>
      </w:r>
      <w:r>
        <w:rPr>
          <w:rFonts w:hint="default" w:ascii="Times New Roman" w:hAnsi="Times New Roman" w:eastAsia="方正仿宋_GBK" w:cs="Times New Roman"/>
          <w:color w:val="auto"/>
          <w:sz w:val="28"/>
          <w:szCs w:val="28"/>
          <w:lang w:eastAsia="zh-CN"/>
        </w:rPr>
        <w:t>分钟</w:t>
      </w:r>
      <w:r>
        <w:rPr>
          <w:rFonts w:hint="default" w:ascii="Times New Roman" w:hAnsi="Times New Roman" w:eastAsia="方正仿宋_GBK" w:cs="Times New Roman"/>
          <w:color w:val="auto"/>
          <w:sz w:val="28"/>
          <w:szCs w:val="28"/>
        </w:rPr>
        <w:t>、5.7</w:t>
      </w:r>
      <w:r>
        <w:rPr>
          <w:rFonts w:hint="default" w:ascii="Times New Roman" w:hAnsi="Times New Roman" w:eastAsia="方正仿宋_GBK" w:cs="Times New Roman"/>
          <w:color w:val="auto"/>
          <w:sz w:val="28"/>
          <w:szCs w:val="28"/>
          <w:lang w:eastAsia="zh-CN"/>
        </w:rPr>
        <w:t>分钟</w:t>
      </w:r>
      <w:r>
        <w:rPr>
          <w:rFonts w:hint="default" w:ascii="Times New Roman" w:hAnsi="Times New Roman" w:eastAsia="方正仿宋_GBK" w:cs="Times New Roman"/>
          <w:color w:val="auto"/>
          <w:sz w:val="28"/>
          <w:szCs w:val="28"/>
        </w:rPr>
        <w:t>，最大拉伸阻力261E.U.、304E.U.，拉伸面积61</w:t>
      </w:r>
      <w:r>
        <w:rPr>
          <w:rFonts w:hint="default" w:ascii="Times New Roman" w:hAnsi="Times New Roman" w:eastAsia="方正仿宋_GBK" w:cs="Times New Roman"/>
          <w:color w:val="auto"/>
          <w:sz w:val="28"/>
          <w:szCs w:val="28"/>
          <w:lang w:eastAsia="zh-CN"/>
        </w:rPr>
        <w:t>平方厘米</w:t>
      </w:r>
      <w:r>
        <w:rPr>
          <w:rFonts w:hint="default" w:ascii="Times New Roman" w:hAnsi="Times New Roman" w:eastAsia="方正仿宋_GBK" w:cs="Times New Roman"/>
          <w:color w:val="auto"/>
          <w:sz w:val="28"/>
          <w:szCs w:val="28"/>
        </w:rPr>
        <w:t>、69</w:t>
      </w:r>
      <w:r>
        <w:rPr>
          <w:rFonts w:hint="default" w:ascii="Times New Roman" w:hAnsi="Times New Roman" w:eastAsia="方正仿宋_GBK" w:cs="Times New Roman"/>
          <w:color w:val="auto"/>
          <w:sz w:val="28"/>
          <w:szCs w:val="28"/>
          <w:lang w:eastAsia="zh-CN"/>
        </w:rPr>
        <w:t>平方厘米</w:t>
      </w:r>
      <w:r>
        <w:rPr>
          <w:rFonts w:hint="default" w:ascii="Times New Roman" w:hAnsi="Times New Roman" w:eastAsia="方正仿宋_GBK" w:cs="Times New Roman"/>
          <w:color w:val="auto"/>
          <w:sz w:val="28"/>
          <w:szCs w:val="28"/>
        </w:rPr>
        <w:t>，硬度指数50、51。</w:t>
      </w:r>
    </w:p>
    <w:p w14:paraId="13FA62C1">
      <w:pPr>
        <w:keepNext w:val="0"/>
        <w:keepLines w:val="0"/>
        <w:pageBreakBefore w:val="0"/>
        <w:widowControl/>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rPr>
        <w:t>产量表现：</w:t>
      </w:r>
      <w:r>
        <w:rPr>
          <w:rFonts w:hint="default" w:ascii="Times New Roman" w:hAnsi="Times New Roman" w:eastAsia="方正仿宋_GBK" w:cs="Times New Roman"/>
          <w:color w:val="auto"/>
          <w:sz w:val="28"/>
          <w:szCs w:val="28"/>
        </w:rPr>
        <w:t>2022</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eastAsia="zh-CN"/>
        </w:rPr>
        <w:t>4</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sz w:val="28"/>
          <w:szCs w:val="28"/>
        </w:rPr>
        <w:t>参加江苏省淮北</w:t>
      </w:r>
      <w:r>
        <w:rPr>
          <w:rFonts w:hint="default" w:ascii="Times New Roman" w:hAnsi="Times New Roman" w:eastAsia="方正仿宋_GBK" w:cs="Times New Roman"/>
          <w:color w:val="000000"/>
          <w:sz w:val="28"/>
          <w:szCs w:val="28"/>
          <w:highlight w:val="none"/>
        </w:rPr>
        <w:t>小麦</w:t>
      </w:r>
      <w:r>
        <w:rPr>
          <w:rFonts w:hint="default" w:ascii="Times New Roman" w:hAnsi="Times New Roman" w:eastAsia="方正仿宋_GBK" w:cs="Times New Roman"/>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color w:val="auto"/>
          <w:sz w:val="28"/>
          <w:szCs w:val="28"/>
        </w:rPr>
        <w:t>平均亩产611.3公斤，比对照淮麦20增产5.4%；2023</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2024年平均亩产616.5公斤，比对照增产6.0%；</w:t>
      </w:r>
      <w:r>
        <w:rPr>
          <w:rFonts w:hint="default" w:ascii="Times New Roman" w:hAnsi="Times New Roman" w:eastAsia="方正仿宋_GBK" w:cs="Times New Roman"/>
          <w:color w:val="000000"/>
          <w:sz w:val="28"/>
          <w:szCs w:val="28"/>
          <w:lang w:val="en-US" w:eastAsia="zh-CN"/>
        </w:rPr>
        <w:t>两年平均亩产613.9公斤，比对照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5.7%。</w:t>
      </w:r>
      <w:r>
        <w:rPr>
          <w:rFonts w:hint="default" w:ascii="Times New Roman" w:hAnsi="Times New Roman" w:eastAsia="方正仿宋_GBK" w:cs="Times New Roman"/>
          <w:color w:val="auto"/>
          <w:sz w:val="28"/>
          <w:szCs w:val="28"/>
        </w:rPr>
        <w:t>2024</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2025年</w:t>
      </w:r>
      <w:r>
        <w:rPr>
          <w:rFonts w:hint="default" w:ascii="Times New Roman" w:hAnsi="Times New Roman" w:eastAsia="方正仿宋_GBK" w:cs="Times New Roman"/>
          <w:color w:val="auto"/>
          <w:sz w:val="28"/>
          <w:szCs w:val="28"/>
          <w:lang w:eastAsia="zh-CN"/>
        </w:rPr>
        <w:t>参加</w:t>
      </w:r>
      <w:r>
        <w:rPr>
          <w:rFonts w:hint="default" w:ascii="Times New Roman" w:hAnsi="Times New Roman" w:eastAsia="方正仿宋_GBK" w:cs="Times New Roman"/>
          <w:color w:val="auto"/>
          <w:sz w:val="28"/>
          <w:szCs w:val="28"/>
        </w:rPr>
        <w:t>生产试验，平均亩产606.8公斤，比对照淮麦44增产3.1%。</w:t>
      </w:r>
    </w:p>
    <w:p w14:paraId="74AFA8E6">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rPr>
        <w:t>栽培技术要点</w:t>
      </w:r>
      <w:r>
        <w:rPr>
          <w:rFonts w:hint="default" w:ascii="Times New Roman" w:hAnsi="Times New Roman" w:eastAsia="方正仿宋_GBK" w:cs="Times New Roman"/>
          <w:bCs/>
          <w:color w:val="auto"/>
          <w:sz w:val="28"/>
          <w:szCs w:val="28"/>
        </w:rPr>
        <w:t>：</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56715481">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rPr>
        <w:t>审定意见：</w:t>
      </w:r>
      <w:r>
        <w:rPr>
          <w:rFonts w:hint="default" w:ascii="Times New Roman" w:hAnsi="Times New Roman" w:eastAsia="方正仿宋_GBK" w:cs="Times New Roman"/>
          <w:color w:val="auto"/>
          <w:sz w:val="28"/>
          <w:szCs w:val="28"/>
        </w:rPr>
        <w:t>通过审定，适宜在江苏省淮北麦区种植。</w:t>
      </w:r>
    </w:p>
    <w:p w14:paraId="7F0026EE">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10、</w:t>
      </w:r>
      <w:r>
        <w:rPr>
          <w:rFonts w:hint="default" w:ascii="Times New Roman" w:hAnsi="Times New Roman" w:eastAsia="方正楷体_GBK" w:cs="Times New Roman"/>
          <w:b/>
          <w:bCs/>
          <w:sz w:val="28"/>
          <w:szCs w:val="28"/>
        </w:rPr>
        <w:t>连麦18</w:t>
      </w:r>
    </w:p>
    <w:p w14:paraId="6045D69D">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苏审麦202</w:t>
      </w:r>
      <w:r>
        <w:rPr>
          <w:rFonts w:hint="default" w:ascii="Times New Roman" w:hAnsi="Times New Roman" w:eastAsia="方正仿宋_GBK" w:cs="Times New Roman"/>
          <w:sz w:val="28"/>
          <w:szCs w:val="28"/>
          <w:lang w:val="en-US" w:eastAsia="zh-CN"/>
        </w:rPr>
        <w:t>60010</w:t>
      </w:r>
    </w:p>
    <w:p w14:paraId="5A6083C6">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bCs/>
          <w:sz w:val="28"/>
          <w:szCs w:val="28"/>
          <w:lang w:val="en-US" w:eastAsia="zh-CN"/>
        </w:rPr>
        <w:t>连麦18</w:t>
      </w:r>
    </w:p>
    <w:p w14:paraId="2026C4B5">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申 请 者：</w:t>
      </w:r>
      <w:r>
        <w:rPr>
          <w:rFonts w:hint="default" w:ascii="Times New Roman" w:hAnsi="Times New Roman" w:eastAsia="方正仿宋_GBK" w:cs="Times New Roman"/>
          <w:sz w:val="28"/>
          <w:szCs w:val="28"/>
          <w:lang w:val="en-US" w:eastAsia="zh-CN"/>
        </w:rPr>
        <w:t>连云港市农业科学院</w:t>
      </w:r>
    </w:p>
    <w:p w14:paraId="4475F6B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color w:val="000000"/>
          <w:sz w:val="28"/>
          <w:szCs w:val="28"/>
        </w:rPr>
        <w:t>育 种 者：</w:t>
      </w:r>
      <w:r>
        <w:rPr>
          <w:rFonts w:hint="default" w:ascii="Times New Roman" w:hAnsi="Times New Roman" w:eastAsia="方正仿宋_GBK" w:cs="Times New Roman"/>
          <w:bCs/>
          <w:color w:val="000000"/>
          <w:sz w:val="28"/>
          <w:szCs w:val="28"/>
          <w:lang w:val="en-US" w:eastAsia="zh-CN"/>
        </w:rPr>
        <w:t>连云港市农业科学院</w:t>
      </w:r>
    </w:p>
    <w:p w14:paraId="1B14FD21">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eastAsia="zh-CN"/>
        </w:rPr>
      </w:pPr>
      <w:r>
        <w:rPr>
          <w:rFonts w:hint="default" w:ascii="Times New Roman" w:hAnsi="Times New Roman" w:eastAsia="方正黑体_GBK" w:cs="Times New Roman"/>
          <w:bCs/>
          <w:sz w:val="28"/>
          <w:szCs w:val="28"/>
        </w:rPr>
        <w:t>品种来源：</w:t>
      </w:r>
      <w:r>
        <w:rPr>
          <w:rFonts w:hint="default" w:ascii="Times New Roman" w:hAnsi="Times New Roman" w:eastAsia="方正仿宋_GBK" w:cs="Times New Roman"/>
          <w:bCs/>
          <w:sz w:val="28"/>
          <w:szCs w:val="28"/>
          <w:highlight w:val="none"/>
        </w:rPr>
        <w:t>连1213/宁麦9号//保丰1311</w:t>
      </w:r>
      <w:r>
        <w:rPr>
          <w:rFonts w:hint="default" w:ascii="Times New Roman" w:hAnsi="Times New Roman" w:eastAsia="方正仿宋_GBK" w:cs="Times New Roman"/>
          <w:sz w:val="28"/>
          <w:szCs w:val="28"/>
        </w:rPr>
        <w:t>，参试名称</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连麦2193</w:t>
      </w:r>
      <w:r>
        <w:rPr>
          <w:rFonts w:hint="default" w:ascii="Times New Roman" w:hAnsi="Times New Roman" w:eastAsia="方正仿宋_GBK" w:cs="Times New Roman"/>
          <w:sz w:val="28"/>
          <w:szCs w:val="28"/>
          <w:lang w:eastAsia="zh-CN"/>
        </w:rPr>
        <w:t>”</w:t>
      </w:r>
    </w:p>
    <w:p w14:paraId="4DFD358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特征特性：</w:t>
      </w:r>
      <w:r>
        <w:rPr>
          <w:rFonts w:hint="default" w:ascii="Times New Roman" w:hAnsi="Times New Roman" w:eastAsia="方正仿宋_GBK" w:cs="Times New Roman"/>
          <w:sz w:val="28"/>
          <w:szCs w:val="28"/>
        </w:rPr>
        <w:t>半冬性小麦品种。幼苗半</w:t>
      </w:r>
      <w:r>
        <w:rPr>
          <w:rFonts w:hint="default" w:ascii="Times New Roman" w:hAnsi="Times New Roman" w:eastAsia="方正仿宋_GBK" w:cs="Times New Roman"/>
          <w:sz w:val="28"/>
          <w:szCs w:val="28"/>
          <w:lang w:val="en-US" w:eastAsia="zh-CN"/>
        </w:rPr>
        <w:t>直立</w:t>
      </w:r>
      <w:r>
        <w:rPr>
          <w:rFonts w:hint="default" w:ascii="Times New Roman" w:hAnsi="Times New Roman" w:eastAsia="方正仿宋_GBK" w:cs="Times New Roman"/>
          <w:sz w:val="28"/>
          <w:szCs w:val="28"/>
        </w:rPr>
        <w:t>，株型</w:t>
      </w:r>
      <w:r>
        <w:rPr>
          <w:rFonts w:hint="default" w:ascii="Times New Roman" w:hAnsi="Times New Roman" w:eastAsia="方正仿宋_GBK" w:cs="Times New Roman"/>
          <w:sz w:val="28"/>
          <w:szCs w:val="28"/>
          <w:lang w:val="en-US" w:eastAsia="zh-CN"/>
        </w:rPr>
        <w:t>半紧凑</w:t>
      </w:r>
      <w:r>
        <w:rPr>
          <w:rFonts w:hint="default" w:ascii="Times New Roman" w:hAnsi="Times New Roman" w:eastAsia="方正仿宋_GBK" w:cs="Times New Roman"/>
          <w:sz w:val="28"/>
          <w:szCs w:val="28"/>
        </w:rPr>
        <w:t>，穗</w:t>
      </w:r>
      <w:r>
        <w:rPr>
          <w:rFonts w:hint="default" w:ascii="Times New Roman" w:hAnsi="Times New Roman" w:eastAsia="方正仿宋_GBK" w:cs="Times New Roman"/>
          <w:sz w:val="28"/>
          <w:szCs w:val="28"/>
          <w:lang w:val="en-US" w:eastAsia="zh-CN"/>
        </w:rPr>
        <w:t>长方形</w:t>
      </w:r>
      <w:r>
        <w:rPr>
          <w:rFonts w:hint="default" w:ascii="Times New Roman" w:hAnsi="Times New Roman" w:eastAsia="方正仿宋_GBK" w:cs="Times New Roman"/>
          <w:sz w:val="28"/>
          <w:szCs w:val="28"/>
        </w:rPr>
        <w:t>，长芒、白粒，籽粒角质。</w:t>
      </w:r>
      <w:r>
        <w:rPr>
          <w:rFonts w:hint="default" w:ascii="Times New Roman" w:hAnsi="Times New Roman" w:eastAsia="方正仿宋_GBK" w:cs="Times New Roman"/>
          <w:sz w:val="28"/>
          <w:szCs w:val="28"/>
          <w:highlight w:val="none"/>
        </w:rPr>
        <w:t>省区域试验平均结果：全生育期22</w:t>
      </w:r>
      <w:r>
        <w:rPr>
          <w:rFonts w:hint="default" w:ascii="Times New Roman" w:hAnsi="Times New Roman" w:eastAsia="方正仿宋_GBK" w:cs="Times New Roman"/>
          <w:sz w:val="28"/>
          <w:szCs w:val="28"/>
          <w:highlight w:val="none"/>
          <w:lang w:val="en-US" w:eastAsia="zh-CN"/>
        </w:rPr>
        <w:t>5.3</w:t>
      </w:r>
      <w:r>
        <w:rPr>
          <w:rFonts w:hint="default" w:ascii="Times New Roman" w:hAnsi="Times New Roman" w:eastAsia="方正仿宋_GBK" w:cs="Times New Roman"/>
          <w:sz w:val="28"/>
          <w:szCs w:val="28"/>
          <w:highlight w:val="none"/>
        </w:rPr>
        <w:t>天，比对照淮麦20</w:t>
      </w:r>
      <w:r>
        <w:rPr>
          <w:rFonts w:hint="default" w:ascii="Times New Roman" w:hAnsi="Times New Roman" w:eastAsia="方正仿宋_GBK" w:cs="Times New Roman"/>
          <w:sz w:val="28"/>
          <w:szCs w:val="28"/>
          <w:highlight w:val="none"/>
          <w:lang w:val="en-US" w:eastAsia="zh-CN"/>
        </w:rPr>
        <w:t>短</w:t>
      </w:r>
      <w:r>
        <w:rPr>
          <w:rFonts w:hint="default" w:ascii="Times New Roman" w:hAnsi="Times New Roman" w:eastAsia="方正仿宋_GBK" w:cs="Times New Roman"/>
          <w:sz w:val="28"/>
          <w:szCs w:val="28"/>
          <w:highlight w:val="none"/>
        </w:rPr>
        <w:t>0.</w:t>
      </w:r>
      <w:r>
        <w:rPr>
          <w:rFonts w:hint="default" w:ascii="Times New Roman" w:hAnsi="Times New Roman" w:eastAsia="方正仿宋_GBK" w:cs="Times New Roman"/>
          <w:sz w:val="28"/>
          <w:szCs w:val="28"/>
          <w:highlight w:val="none"/>
          <w:lang w:val="en-US" w:eastAsia="zh-CN"/>
        </w:rPr>
        <w:t>8</w:t>
      </w:r>
      <w:r>
        <w:rPr>
          <w:rFonts w:hint="default" w:ascii="Times New Roman" w:hAnsi="Times New Roman" w:eastAsia="方正仿宋_GBK" w:cs="Times New Roman"/>
          <w:sz w:val="28"/>
          <w:szCs w:val="28"/>
          <w:highlight w:val="none"/>
        </w:rPr>
        <w:t>天，</w:t>
      </w:r>
      <w:r>
        <w:rPr>
          <w:rFonts w:hint="default" w:ascii="Times New Roman" w:hAnsi="Times New Roman" w:eastAsia="方正仿宋_GBK" w:cs="Times New Roman"/>
          <w:sz w:val="28"/>
          <w:szCs w:val="28"/>
        </w:rPr>
        <w:t>株高</w:t>
      </w:r>
      <w:r>
        <w:rPr>
          <w:rFonts w:hint="default" w:ascii="Times New Roman" w:hAnsi="Times New Roman" w:eastAsia="方正仿宋_GBK" w:cs="Times New Roman"/>
          <w:sz w:val="28"/>
          <w:szCs w:val="28"/>
          <w:lang w:val="en-US" w:eastAsia="zh-CN"/>
        </w:rPr>
        <w:t>80.9</w:t>
      </w:r>
      <w:r>
        <w:rPr>
          <w:rFonts w:hint="default" w:ascii="Times New Roman" w:hAnsi="Times New Roman" w:eastAsia="方正仿宋_GBK" w:cs="Times New Roman"/>
          <w:sz w:val="28"/>
          <w:szCs w:val="28"/>
        </w:rPr>
        <w:t>厘米，每亩有效穗4</w:t>
      </w:r>
      <w:r>
        <w:rPr>
          <w:rFonts w:hint="default" w:ascii="Times New Roman" w:hAnsi="Times New Roman" w:eastAsia="方正仿宋_GBK" w:cs="Times New Roman"/>
          <w:sz w:val="28"/>
          <w:szCs w:val="28"/>
          <w:lang w:val="en-US" w:eastAsia="zh-CN"/>
        </w:rPr>
        <w:t>2.5</w:t>
      </w:r>
      <w:r>
        <w:rPr>
          <w:rFonts w:hint="default" w:ascii="Times New Roman" w:hAnsi="Times New Roman" w:eastAsia="方正仿宋_GBK" w:cs="Times New Roman"/>
          <w:sz w:val="28"/>
          <w:szCs w:val="28"/>
        </w:rPr>
        <w:t>万，每穗3</w:t>
      </w:r>
      <w:r>
        <w:rPr>
          <w:rFonts w:hint="default" w:ascii="Times New Roman" w:hAnsi="Times New Roman" w:eastAsia="方正仿宋_GBK" w:cs="Times New Roman"/>
          <w:sz w:val="28"/>
          <w:szCs w:val="28"/>
          <w:lang w:val="en-US" w:eastAsia="zh-CN"/>
        </w:rPr>
        <w:t>7.1</w:t>
      </w:r>
      <w:r>
        <w:rPr>
          <w:rFonts w:hint="default" w:ascii="Times New Roman" w:hAnsi="Times New Roman" w:eastAsia="方正仿宋_GBK" w:cs="Times New Roman"/>
          <w:sz w:val="28"/>
          <w:szCs w:val="28"/>
        </w:rPr>
        <w:t>粒，千粒重4</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0</w:t>
      </w:r>
      <w:r>
        <w:rPr>
          <w:rFonts w:hint="default" w:ascii="Times New Roman" w:hAnsi="Times New Roman" w:eastAsia="方正仿宋_GBK" w:cs="Times New Roman"/>
          <w:sz w:val="28"/>
          <w:szCs w:val="28"/>
        </w:rPr>
        <w:t>克。经江苏省农业科学院植物保护研究所、江苏徐淮地区徐州农业科学研究所、江苏里下河地区农业科学研究所鉴定：中感赤霉</w:t>
      </w:r>
      <w:r>
        <w:rPr>
          <w:rFonts w:hint="default" w:ascii="Times New Roman" w:hAnsi="Times New Roman" w:eastAsia="方正仿宋_GBK" w:cs="Times New Roman"/>
          <w:color w:val="000000" w:themeColor="text1"/>
          <w:sz w:val="28"/>
          <w:szCs w:val="28"/>
          <w14:textFill>
            <w14:solidFill>
              <w14:schemeClr w14:val="tx1"/>
            </w14:solidFill>
          </w14:textFill>
        </w:rPr>
        <w:t>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接种鉴定中感赤霉病，严重度2.90；自然发病鉴定中感赤霉病，病情指数19.51）</w:t>
      </w:r>
      <w:r>
        <w:rPr>
          <w:rFonts w:hint="default" w:ascii="Times New Roman" w:hAnsi="Times New Roman" w:eastAsia="方正仿宋_GBK" w:cs="Times New Roman"/>
          <w:color w:val="000000" w:themeColor="text1"/>
          <w:sz w:val="28"/>
          <w:szCs w:val="28"/>
          <w14:textFill>
            <w14:solidFill>
              <w14:schemeClr w14:val="tx1"/>
            </w14:solidFill>
          </w14:textFill>
        </w:rPr>
        <w:t>，感</w:t>
      </w:r>
      <w:r>
        <w:rPr>
          <w:rFonts w:hint="default" w:ascii="Times New Roman" w:hAnsi="Times New Roman" w:eastAsia="方正仿宋_GBK" w:cs="Times New Roman"/>
          <w:sz w:val="28"/>
          <w:szCs w:val="28"/>
        </w:rPr>
        <w:t>纹枯病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叶锈病，</w:t>
      </w:r>
      <w:r>
        <w:rPr>
          <w:rFonts w:hint="default" w:ascii="Times New Roman" w:hAnsi="Times New Roman" w:eastAsia="方正仿宋_GBK" w:cs="Times New Roman"/>
          <w:sz w:val="28"/>
          <w:szCs w:val="28"/>
          <w:lang w:val="en-US" w:eastAsia="zh-CN"/>
        </w:rPr>
        <w:t>中抗</w:t>
      </w:r>
      <w:r>
        <w:rPr>
          <w:rFonts w:hint="default" w:ascii="Times New Roman" w:hAnsi="Times New Roman" w:eastAsia="方正仿宋_GBK" w:cs="Times New Roman"/>
          <w:sz w:val="28"/>
          <w:szCs w:val="28"/>
        </w:rPr>
        <w:t>白粉病，</w:t>
      </w:r>
      <w:r>
        <w:rPr>
          <w:rFonts w:hint="default" w:ascii="Times New Roman" w:hAnsi="Times New Roman" w:eastAsia="方正仿宋_GBK" w:cs="Times New Roman"/>
          <w:sz w:val="28"/>
          <w:szCs w:val="28"/>
          <w:lang w:val="en-US" w:eastAsia="zh-CN"/>
        </w:rPr>
        <w:t>高感</w:t>
      </w:r>
      <w:r>
        <w:rPr>
          <w:rFonts w:hint="default" w:ascii="Times New Roman" w:hAnsi="Times New Roman" w:eastAsia="方正仿宋_GBK" w:cs="Times New Roman"/>
          <w:sz w:val="28"/>
          <w:szCs w:val="28"/>
        </w:rPr>
        <w:t>条锈病，</w:t>
      </w:r>
      <w:r>
        <w:rPr>
          <w:rFonts w:hint="default" w:ascii="Times New Roman" w:hAnsi="Times New Roman" w:eastAsia="方正仿宋_GBK" w:cs="Times New Roman"/>
          <w:sz w:val="28"/>
          <w:szCs w:val="28"/>
          <w:lang w:val="en-US" w:eastAsia="zh-CN"/>
        </w:rPr>
        <w:t>中感</w:t>
      </w:r>
      <w:r>
        <w:rPr>
          <w:rFonts w:hint="default" w:ascii="Times New Roman" w:hAnsi="Times New Roman" w:eastAsia="方正仿宋_GBK" w:cs="Times New Roman"/>
          <w:sz w:val="28"/>
          <w:szCs w:val="28"/>
        </w:rPr>
        <w:t>黄花叶病。</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rPr>
        <w:t>容重</w:t>
      </w:r>
      <w:r>
        <w:rPr>
          <w:rFonts w:hint="default" w:ascii="Times New Roman" w:hAnsi="Times New Roman" w:eastAsia="方正仿宋_GBK" w:cs="Times New Roman"/>
          <w:sz w:val="28"/>
          <w:szCs w:val="28"/>
          <w:lang w:val="en-US" w:eastAsia="zh-CN"/>
        </w:rPr>
        <w:t>810</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、8</w:t>
      </w:r>
      <w:r>
        <w:rPr>
          <w:rFonts w:hint="default" w:ascii="Times New Roman" w:hAnsi="Times New Roman" w:eastAsia="方正仿宋_GBK" w:cs="Times New Roman"/>
          <w:sz w:val="28"/>
          <w:szCs w:val="28"/>
          <w:lang w:val="en-US" w:eastAsia="zh-CN"/>
        </w:rPr>
        <w:t>52</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，粗蛋白质含量（干基）1</w:t>
      </w:r>
      <w:r>
        <w:rPr>
          <w:rFonts w:hint="default" w:ascii="Times New Roman" w:hAnsi="Times New Roman" w:eastAsia="方正仿宋_GBK" w:cs="Times New Roman"/>
          <w:sz w:val="28"/>
          <w:szCs w:val="28"/>
          <w:lang w:val="en-US" w:eastAsia="zh-CN"/>
        </w:rPr>
        <w:t>5.07</w:t>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08</w:t>
      </w:r>
      <w:r>
        <w:rPr>
          <w:rFonts w:hint="default" w:ascii="Times New Roman" w:hAnsi="Times New Roman" w:eastAsia="方正仿宋_GBK" w:cs="Times New Roman"/>
          <w:sz w:val="28"/>
          <w:szCs w:val="28"/>
        </w:rPr>
        <w:t>%，湿面筋含量3</w:t>
      </w:r>
      <w:r>
        <w:rPr>
          <w:rFonts w:hint="default" w:ascii="Times New Roman" w:hAnsi="Times New Roman" w:eastAsia="方正仿宋_GBK" w:cs="Times New Roman"/>
          <w:sz w:val="28"/>
          <w:szCs w:val="28"/>
          <w:lang w:val="en-US" w:eastAsia="zh-CN"/>
        </w:rPr>
        <w:t>2.4</w:t>
      </w:r>
      <w:r>
        <w:rPr>
          <w:rFonts w:hint="default" w:ascii="Times New Roman" w:hAnsi="Times New Roman" w:eastAsia="方正仿宋_GBK" w:cs="Times New Roman"/>
          <w:sz w:val="28"/>
          <w:szCs w:val="28"/>
        </w:rPr>
        <w:t>%、3</w:t>
      </w:r>
      <w:r>
        <w:rPr>
          <w:rFonts w:hint="default" w:ascii="Times New Roman" w:hAnsi="Times New Roman" w:eastAsia="方正仿宋_GBK" w:cs="Times New Roman"/>
          <w:sz w:val="28"/>
          <w:szCs w:val="28"/>
          <w:lang w:val="en-US" w:eastAsia="zh-CN"/>
        </w:rPr>
        <w:t>0</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%，吸水率</w:t>
      </w:r>
      <w:r>
        <w:rPr>
          <w:rFonts w:hint="default" w:ascii="Times New Roman" w:hAnsi="Times New Roman" w:eastAsia="方正仿宋_GBK" w:cs="Times New Roman"/>
          <w:sz w:val="28"/>
          <w:szCs w:val="28"/>
          <w:lang w:val="en-US" w:eastAsia="zh-CN"/>
        </w:rPr>
        <w:t>62.6</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63.5</w:t>
      </w:r>
      <w:r>
        <w:rPr>
          <w:rFonts w:hint="default" w:ascii="Times New Roman" w:hAnsi="Times New Roman" w:eastAsia="方正仿宋_GBK" w:cs="Times New Roman"/>
          <w:sz w:val="28"/>
          <w:szCs w:val="28"/>
        </w:rPr>
        <w:t>%，稳定时间</w:t>
      </w:r>
      <w:r>
        <w:rPr>
          <w:rFonts w:hint="default" w:ascii="Times New Roman" w:hAnsi="Times New Roman" w:eastAsia="方正仿宋_GBK" w:cs="Times New Roman"/>
          <w:sz w:val="28"/>
          <w:szCs w:val="28"/>
          <w:lang w:val="en-US" w:eastAsia="zh-CN"/>
        </w:rPr>
        <w:t>13.3</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8.3</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，最大拉伸阻力</w:t>
      </w:r>
      <w:r>
        <w:rPr>
          <w:rFonts w:hint="default" w:ascii="Times New Roman" w:hAnsi="Times New Roman" w:eastAsia="方正仿宋_GBK" w:cs="Times New Roman"/>
          <w:sz w:val="28"/>
          <w:szCs w:val="28"/>
          <w:lang w:val="en-US" w:eastAsia="zh-CN"/>
        </w:rPr>
        <w:t>501</w:t>
      </w:r>
      <w:r>
        <w:rPr>
          <w:rFonts w:hint="default" w:ascii="Times New Roman" w:hAnsi="Times New Roman" w:eastAsia="方正仿宋_GBK" w:cs="Times New Roman"/>
          <w:sz w:val="28"/>
          <w:szCs w:val="28"/>
        </w:rPr>
        <w:t>E.U.、</w:t>
      </w:r>
      <w:r>
        <w:rPr>
          <w:rFonts w:hint="default" w:ascii="Times New Roman" w:hAnsi="Times New Roman" w:eastAsia="方正仿宋_GBK" w:cs="Times New Roman"/>
          <w:sz w:val="28"/>
          <w:szCs w:val="28"/>
          <w:lang w:val="en-US" w:eastAsia="zh-CN"/>
        </w:rPr>
        <w:t>509</w:t>
      </w:r>
      <w:r>
        <w:rPr>
          <w:rFonts w:hint="default" w:ascii="Times New Roman" w:hAnsi="Times New Roman" w:eastAsia="方正仿宋_GBK" w:cs="Times New Roman"/>
          <w:sz w:val="28"/>
          <w:szCs w:val="28"/>
        </w:rPr>
        <w:t>E.U.，</w:t>
      </w:r>
      <w:r>
        <w:rPr>
          <w:rFonts w:hint="default" w:ascii="Times New Roman" w:hAnsi="Times New Roman" w:eastAsia="方正仿宋_GBK" w:cs="Times New Roman"/>
          <w:sz w:val="28"/>
          <w:szCs w:val="28"/>
          <w:lang w:val="en-US" w:eastAsia="zh-CN"/>
        </w:rPr>
        <w:t>拉伸面积104</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100</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，硬度指数</w:t>
      </w:r>
      <w:r>
        <w:rPr>
          <w:rFonts w:hint="default" w:ascii="Times New Roman" w:hAnsi="Times New Roman" w:eastAsia="方正仿宋_GBK" w:cs="Times New Roman"/>
          <w:sz w:val="28"/>
          <w:szCs w:val="28"/>
          <w:lang w:val="en-US" w:eastAsia="zh-CN"/>
        </w:rPr>
        <w:t>63、63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检测结果</w:t>
      </w:r>
      <w:r>
        <w:rPr>
          <w:rFonts w:hint="default" w:ascii="Times New Roman" w:hAnsi="Times New Roman" w:eastAsia="方正仿宋_GBK" w:cs="Times New Roman"/>
          <w:sz w:val="28"/>
          <w:szCs w:val="28"/>
          <w:lang w:val="en-US" w:eastAsia="zh-CN"/>
        </w:rPr>
        <w:t>分别符合</w:t>
      </w:r>
      <w:r>
        <w:rPr>
          <w:rFonts w:hint="default" w:ascii="Times New Roman" w:hAnsi="Times New Roman" w:eastAsia="方正仿宋_GBK" w:cs="Times New Roman"/>
          <w:color w:val="auto"/>
          <w:sz w:val="28"/>
          <w:szCs w:val="28"/>
        </w:rPr>
        <w:t>强筋</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中强筋</w:t>
      </w:r>
      <w:r>
        <w:rPr>
          <w:rFonts w:hint="default" w:ascii="Times New Roman" w:hAnsi="Times New Roman" w:eastAsia="方正仿宋_GBK" w:cs="Times New Roman"/>
          <w:sz w:val="28"/>
          <w:szCs w:val="28"/>
        </w:rPr>
        <w:t>小麦品种标准。</w:t>
      </w:r>
    </w:p>
    <w:p w14:paraId="4B9C920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产量表现：</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2</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年参加江苏省淮北</w:t>
      </w:r>
      <w:r>
        <w:rPr>
          <w:rFonts w:hint="default" w:ascii="Times New Roman" w:hAnsi="Times New Roman" w:eastAsia="方正仿宋_GBK" w:cs="Times New Roman"/>
          <w:color w:val="000000"/>
          <w:sz w:val="28"/>
          <w:szCs w:val="28"/>
          <w:highlight w:val="none"/>
        </w:rPr>
        <w:t>小麦</w:t>
      </w:r>
      <w:r>
        <w:rPr>
          <w:rFonts w:hint="default" w:ascii="Times New Roman" w:hAnsi="Times New Roman" w:eastAsia="方正仿宋_GBK" w:cs="Times New Roman"/>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sz w:val="28"/>
          <w:szCs w:val="28"/>
        </w:rPr>
        <w:t>平均亩产</w:t>
      </w:r>
      <w:r>
        <w:rPr>
          <w:rFonts w:hint="default" w:ascii="Times New Roman" w:hAnsi="Times New Roman" w:eastAsia="方正仿宋_GBK" w:cs="Times New Roman"/>
          <w:sz w:val="28"/>
          <w:szCs w:val="28"/>
          <w:lang w:val="en-US" w:eastAsia="zh-CN"/>
        </w:rPr>
        <w:t>611.3</w:t>
      </w:r>
      <w:r>
        <w:rPr>
          <w:rFonts w:hint="default" w:ascii="Times New Roman" w:hAnsi="Times New Roman" w:eastAsia="方正仿宋_GBK" w:cs="Times New Roman"/>
          <w:sz w:val="28"/>
          <w:szCs w:val="28"/>
        </w:rPr>
        <w:t>公斤，比对照淮麦20增产</w:t>
      </w:r>
      <w:r>
        <w:rPr>
          <w:rFonts w:hint="default" w:ascii="Times New Roman" w:hAnsi="Times New Roman" w:eastAsia="方正仿宋_GBK" w:cs="Times New Roman"/>
          <w:sz w:val="28"/>
          <w:szCs w:val="28"/>
          <w:lang w:val="en-US" w:eastAsia="zh-CN"/>
        </w:rPr>
        <w:t>6.9</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年平均亩产</w:t>
      </w:r>
      <w:r>
        <w:rPr>
          <w:rFonts w:hint="default" w:ascii="Times New Roman" w:hAnsi="Times New Roman" w:eastAsia="方正仿宋_GBK" w:cs="Times New Roman"/>
          <w:sz w:val="28"/>
          <w:szCs w:val="28"/>
          <w:lang w:val="en-US" w:eastAsia="zh-CN"/>
        </w:rPr>
        <w:t>605.3</w:t>
      </w:r>
      <w:r>
        <w:rPr>
          <w:rFonts w:hint="default" w:ascii="Times New Roman" w:hAnsi="Times New Roman" w:eastAsia="方正仿宋_GBK" w:cs="Times New Roman"/>
          <w:sz w:val="28"/>
          <w:szCs w:val="28"/>
        </w:rPr>
        <w:t>公斤，比对照增产</w:t>
      </w:r>
      <w:r>
        <w:rPr>
          <w:rFonts w:hint="default" w:ascii="Times New Roman" w:hAnsi="Times New Roman" w:eastAsia="方正仿宋_GBK" w:cs="Times New Roman"/>
          <w:sz w:val="28"/>
          <w:szCs w:val="28"/>
          <w:lang w:val="en-US" w:eastAsia="zh-CN"/>
        </w:rPr>
        <w:t>6.7</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sz w:val="28"/>
          <w:szCs w:val="28"/>
          <w:lang w:val="en-US" w:eastAsia="zh-CN"/>
        </w:rPr>
        <w:t>两年平均亩产608.3公斤，比对照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6.8%。</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年参加生产试验，平均亩产</w:t>
      </w:r>
      <w:r>
        <w:rPr>
          <w:rFonts w:hint="default" w:ascii="Times New Roman" w:hAnsi="Times New Roman" w:eastAsia="方正仿宋_GBK" w:cs="Times New Roman"/>
          <w:sz w:val="28"/>
          <w:szCs w:val="28"/>
          <w:lang w:val="en-US" w:eastAsia="zh-CN"/>
        </w:rPr>
        <w:t>606.5</w:t>
      </w:r>
      <w:r>
        <w:rPr>
          <w:rFonts w:hint="default" w:ascii="Times New Roman" w:hAnsi="Times New Roman" w:eastAsia="方正仿宋_GBK" w:cs="Times New Roman"/>
          <w:sz w:val="28"/>
          <w:szCs w:val="28"/>
        </w:rPr>
        <w:t>公斤，比对照淮麦</w:t>
      </w:r>
      <w:r>
        <w:rPr>
          <w:rFonts w:hint="default" w:ascii="Times New Roman" w:hAnsi="Times New Roman" w:eastAsia="方正仿宋_GBK" w:cs="Times New Roman"/>
          <w:sz w:val="28"/>
          <w:szCs w:val="28"/>
          <w:lang w:val="en-US" w:eastAsia="zh-CN"/>
        </w:rPr>
        <w:t>44</w:t>
      </w:r>
      <w:r>
        <w:rPr>
          <w:rFonts w:hint="default" w:ascii="Times New Roman" w:hAnsi="Times New Roman" w:eastAsia="方正仿宋_GBK" w:cs="Times New Roman"/>
          <w:sz w:val="28"/>
          <w:szCs w:val="28"/>
        </w:rPr>
        <w:t>增产</w:t>
      </w:r>
      <w:r>
        <w:rPr>
          <w:rFonts w:hint="default" w:ascii="Times New Roman" w:hAnsi="Times New Roman" w:eastAsia="方正仿宋_GBK" w:cs="Times New Roman"/>
          <w:sz w:val="28"/>
          <w:szCs w:val="28"/>
          <w:lang w:val="en-US" w:eastAsia="zh-CN"/>
        </w:rPr>
        <w:t>3.1</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color w:val="auto"/>
          <w:sz w:val="28"/>
          <w:szCs w:val="28"/>
        </w:rPr>
        <w:t>。</w:t>
      </w:r>
    </w:p>
    <w:p w14:paraId="57FE9A7A">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sz w:val="28"/>
          <w:szCs w:val="28"/>
        </w:rPr>
        <w:t>栽培技术要点：</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607353B8">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仿宋_GBK" w:cs="Times New Roman"/>
          <w:bCs/>
          <w:sz w:val="28"/>
          <w:szCs w:val="28"/>
        </w:rPr>
        <w:t>通过审定，</w:t>
      </w:r>
      <w:r>
        <w:rPr>
          <w:rFonts w:hint="default" w:ascii="Times New Roman" w:hAnsi="Times New Roman" w:eastAsia="方正仿宋_GBK" w:cs="Times New Roman"/>
          <w:color w:val="000000"/>
          <w:sz w:val="28"/>
          <w:szCs w:val="28"/>
        </w:rPr>
        <w:t>适宜在江苏</w:t>
      </w:r>
      <w:r>
        <w:rPr>
          <w:rFonts w:hint="default" w:ascii="Times New Roman" w:hAnsi="Times New Roman" w:eastAsia="方正仿宋_GBK" w:cs="Times New Roman"/>
          <w:sz w:val="28"/>
          <w:szCs w:val="28"/>
        </w:rPr>
        <w:t>省淮北麦</w:t>
      </w:r>
      <w:r>
        <w:rPr>
          <w:rFonts w:hint="default" w:ascii="Times New Roman" w:hAnsi="Times New Roman" w:eastAsia="方正仿宋_GBK" w:cs="Times New Roman"/>
          <w:color w:val="000000"/>
          <w:sz w:val="28"/>
          <w:szCs w:val="28"/>
        </w:rPr>
        <w:t>区种植。</w:t>
      </w:r>
    </w:p>
    <w:p w14:paraId="77E700D2">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11、</w:t>
      </w:r>
      <w:r>
        <w:rPr>
          <w:rFonts w:hint="default" w:ascii="Times New Roman" w:hAnsi="Times New Roman" w:eastAsia="方正楷体_GBK" w:cs="Times New Roman"/>
          <w:b/>
          <w:bCs/>
          <w:sz w:val="28"/>
          <w:szCs w:val="28"/>
        </w:rPr>
        <w:t>天华麦998</w:t>
      </w:r>
    </w:p>
    <w:p w14:paraId="52CC29A4">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lang w:eastAsia="zh-CN"/>
        </w:rPr>
      </w:pPr>
      <w:r>
        <w:rPr>
          <w:rFonts w:hint="default" w:ascii="Times New Roman" w:hAnsi="Times New Roman" w:eastAsia="方正黑体_GBK" w:cs="Times New Roman"/>
          <w:bCs/>
          <w:color w:val="000000"/>
          <w:sz w:val="28"/>
          <w:szCs w:val="28"/>
          <w:lang w:eastAsia="zh-CN"/>
        </w:rPr>
        <w:t>审定编号：</w:t>
      </w:r>
      <w:r>
        <w:rPr>
          <w:rFonts w:hint="default" w:ascii="Times New Roman" w:hAnsi="Times New Roman" w:eastAsia="方正仿宋_GBK" w:cs="Times New Roman"/>
          <w:color w:val="000000"/>
          <w:sz w:val="28"/>
          <w:szCs w:val="28"/>
        </w:rPr>
        <w:t>苏审麦202</w:t>
      </w:r>
      <w:r>
        <w:rPr>
          <w:rFonts w:hint="default" w:ascii="Times New Roman" w:hAnsi="Times New Roman" w:eastAsia="方正仿宋_GBK" w:cs="Times New Roman"/>
          <w:color w:val="000000"/>
          <w:sz w:val="28"/>
          <w:szCs w:val="28"/>
          <w:lang w:val="en-US" w:eastAsia="zh-CN"/>
        </w:rPr>
        <w:t>6</w:t>
      </w:r>
      <w:r>
        <w:rPr>
          <w:rFonts w:hint="default" w:ascii="Times New Roman" w:hAnsi="Times New Roman" w:eastAsia="方正仿宋_GBK" w:cs="Times New Roman"/>
          <w:sz w:val="28"/>
          <w:szCs w:val="28"/>
          <w:lang w:val="en-US" w:eastAsia="zh-CN"/>
        </w:rPr>
        <w:t>0011</w:t>
      </w:r>
    </w:p>
    <w:p w14:paraId="2C35DB5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sz w:val="28"/>
          <w:szCs w:val="28"/>
        </w:rPr>
        <w:t>品种名称：</w:t>
      </w:r>
      <w:r>
        <w:rPr>
          <w:rFonts w:hint="default" w:ascii="Times New Roman" w:hAnsi="Times New Roman" w:eastAsia="方正仿宋_GBK" w:cs="Times New Roman"/>
          <w:bCs/>
          <w:color w:val="000000"/>
          <w:sz w:val="28"/>
          <w:szCs w:val="28"/>
        </w:rPr>
        <w:t>天华麦998</w:t>
      </w:r>
    </w:p>
    <w:p w14:paraId="0D2FF5E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sz w:val="28"/>
          <w:szCs w:val="28"/>
        </w:rPr>
        <w:t>申 请 者：</w:t>
      </w:r>
      <w:r>
        <w:rPr>
          <w:rFonts w:hint="default" w:ascii="Times New Roman" w:hAnsi="Times New Roman" w:eastAsia="方正仿宋_GBK" w:cs="Times New Roman"/>
          <w:color w:val="000000"/>
          <w:sz w:val="28"/>
          <w:szCs w:val="28"/>
        </w:rPr>
        <w:t>江苏瑞华农业科技有限公司</w:t>
      </w:r>
    </w:p>
    <w:p w14:paraId="397F0768">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sz w:val="28"/>
          <w:szCs w:val="28"/>
        </w:rPr>
        <w:t>育 种 者：</w:t>
      </w:r>
      <w:r>
        <w:rPr>
          <w:rFonts w:hint="default" w:ascii="Times New Roman" w:hAnsi="Times New Roman" w:eastAsia="方正仿宋_GBK" w:cs="Times New Roman"/>
          <w:color w:val="000000"/>
          <w:sz w:val="28"/>
          <w:szCs w:val="28"/>
        </w:rPr>
        <w:t>江苏瑞华农业科技有限公司</w:t>
      </w:r>
    </w:p>
    <w:p w14:paraId="204D849A">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sz w:val="28"/>
          <w:szCs w:val="28"/>
        </w:rPr>
        <w:t>品种来源：</w:t>
      </w:r>
      <w:r>
        <w:rPr>
          <w:rFonts w:hint="default" w:ascii="Times New Roman" w:hAnsi="Times New Roman" w:eastAsia="方正仿宋_GBK" w:cs="Times New Roman"/>
          <w:color w:val="000000"/>
          <w:sz w:val="28"/>
          <w:szCs w:val="28"/>
        </w:rPr>
        <w:t>瑞华麦520/百农AK58//04中36/周麦16，参试名称“瑞华麦558”</w:t>
      </w:r>
    </w:p>
    <w:p w14:paraId="1867DFA8">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sz w:val="28"/>
          <w:szCs w:val="28"/>
        </w:rPr>
        <w:t>特征特性：</w:t>
      </w:r>
      <w:r>
        <w:rPr>
          <w:rFonts w:hint="default" w:ascii="Times New Roman" w:hAnsi="Times New Roman" w:eastAsia="方正仿宋_GBK" w:cs="Times New Roman"/>
          <w:color w:val="000000"/>
          <w:sz w:val="28"/>
          <w:szCs w:val="28"/>
        </w:rPr>
        <w:t>半冬性小麦品种。幼苗半</w:t>
      </w:r>
      <w:r>
        <w:rPr>
          <w:rFonts w:hint="default" w:ascii="Times New Roman" w:hAnsi="Times New Roman" w:eastAsia="方正仿宋_GBK" w:cs="Times New Roman"/>
          <w:color w:val="000000"/>
          <w:sz w:val="28"/>
          <w:szCs w:val="28"/>
          <w:lang w:val="en-US" w:eastAsia="zh-CN"/>
        </w:rPr>
        <w:t>直立</w:t>
      </w:r>
      <w:r>
        <w:rPr>
          <w:rFonts w:hint="default" w:ascii="Times New Roman" w:hAnsi="Times New Roman" w:eastAsia="方正仿宋_GBK" w:cs="Times New Roman"/>
          <w:color w:val="000000"/>
          <w:sz w:val="28"/>
          <w:szCs w:val="28"/>
        </w:rPr>
        <w:t>，株型较松散，穗</w:t>
      </w:r>
      <w:r>
        <w:rPr>
          <w:rFonts w:hint="default" w:ascii="Times New Roman" w:hAnsi="Times New Roman" w:eastAsia="方正仿宋_GBK" w:cs="Times New Roman"/>
          <w:color w:val="000000"/>
          <w:sz w:val="28"/>
          <w:szCs w:val="28"/>
          <w:lang w:val="en-US" w:eastAsia="zh-CN"/>
        </w:rPr>
        <w:t>纺锤</w:t>
      </w:r>
      <w:r>
        <w:rPr>
          <w:rFonts w:hint="default" w:ascii="Times New Roman" w:hAnsi="Times New Roman" w:eastAsia="方正仿宋_GBK" w:cs="Times New Roman"/>
          <w:color w:val="000000"/>
          <w:sz w:val="28"/>
          <w:szCs w:val="28"/>
        </w:rPr>
        <w:t>形，</w:t>
      </w:r>
      <w:r>
        <w:rPr>
          <w:rFonts w:hint="default" w:ascii="Times New Roman" w:hAnsi="Times New Roman" w:eastAsia="方正仿宋_GBK" w:cs="Times New Roman"/>
          <w:color w:val="000000"/>
          <w:sz w:val="28"/>
          <w:szCs w:val="28"/>
          <w:lang w:val="en-US" w:eastAsia="zh-CN"/>
        </w:rPr>
        <w:t>中</w:t>
      </w:r>
      <w:r>
        <w:rPr>
          <w:rFonts w:hint="default" w:ascii="Times New Roman" w:hAnsi="Times New Roman" w:eastAsia="方正仿宋_GBK" w:cs="Times New Roman"/>
          <w:color w:val="000000"/>
          <w:sz w:val="28"/>
          <w:szCs w:val="28"/>
        </w:rPr>
        <w:t>芒、白粒，籽粒角质。</w:t>
      </w:r>
      <w:r>
        <w:rPr>
          <w:rFonts w:hint="default" w:ascii="Times New Roman" w:hAnsi="Times New Roman" w:eastAsia="方正仿宋_GBK" w:cs="Times New Roman"/>
          <w:b w:val="0"/>
          <w:bCs w:val="0"/>
          <w:sz w:val="28"/>
          <w:szCs w:val="28"/>
        </w:rPr>
        <w:t>省联合体区域试验平均结果：</w:t>
      </w:r>
      <w:r>
        <w:rPr>
          <w:rFonts w:hint="default" w:ascii="Times New Roman" w:hAnsi="Times New Roman" w:eastAsia="方正仿宋_GBK" w:cs="Times New Roman"/>
          <w:color w:val="000000"/>
          <w:sz w:val="28"/>
          <w:szCs w:val="28"/>
        </w:rPr>
        <w:t>全生育期228.0天，与对照淮麦20相当，株高79.3厘米，每亩有效穗40.7万，每穗38.7粒，千粒重42.9克。</w:t>
      </w:r>
      <w:r>
        <w:rPr>
          <w:rFonts w:hint="default" w:ascii="Times New Roman" w:hAnsi="Times New Roman" w:eastAsia="方正仿宋_GBK" w:cs="Times New Roman"/>
          <w:sz w:val="28"/>
          <w:szCs w:val="28"/>
        </w:rPr>
        <w:t>经江苏省农业科学院植物保护研究所、江苏徐淮地区徐</w:t>
      </w:r>
      <w:r>
        <w:rPr>
          <w:rFonts w:hint="default" w:ascii="Times New Roman" w:hAnsi="Times New Roman" w:eastAsia="方正仿宋_GBK" w:cs="Times New Roman"/>
          <w:color w:val="000000" w:themeColor="text1"/>
          <w:sz w:val="28"/>
          <w:szCs w:val="28"/>
          <w14:textFill>
            <w14:solidFill>
              <w14:schemeClr w14:val="tx1"/>
            </w14:solidFill>
          </w14:textFill>
        </w:rPr>
        <w:t>州农业科学研究所、江苏里下河地区农业科学研究所鉴定：中感赤霉病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接种鉴定中感赤霉病，严重度3.30；自然发病鉴定中感赤霉病，病情指数32.25）</w:t>
      </w:r>
      <w:r>
        <w:rPr>
          <w:rFonts w:hint="default" w:ascii="Times New Roman" w:hAnsi="Times New Roman" w:eastAsia="方正仿宋_GBK" w:cs="Times New Roman"/>
          <w:color w:val="000000" w:themeColor="text1"/>
          <w:sz w:val="28"/>
          <w:szCs w:val="28"/>
          <w14:textFill>
            <w14:solidFill>
              <w14:schemeClr w14:val="tx1"/>
            </w14:solidFill>
          </w14:textFill>
        </w:rPr>
        <w:t>，免疫条锈病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抗</w:t>
      </w:r>
      <w:r>
        <w:rPr>
          <w:rFonts w:hint="default" w:ascii="Times New Roman" w:hAnsi="Times New Roman" w:eastAsia="方正仿宋_GBK" w:cs="Times New Roman"/>
          <w:color w:val="000000" w:themeColor="text1"/>
          <w:sz w:val="28"/>
          <w:szCs w:val="28"/>
          <w14:textFill>
            <w14:solidFill>
              <w14:schemeClr w14:val="tx1"/>
            </w14:solidFill>
          </w14:textFill>
        </w:rPr>
        <w:t>白粉病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感叶锈病、黄花叶病，高感纹枯病。202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：容重8</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42</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克/升</w:t>
      </w:r>
      <w:r>
        <w:rPr>
          <w:rFonts w:hint="default" w:ascii="Times New Roman" w:hAnsi="Times New Roman" w:eastAsia="方正仿宋_GBK" w:cs="Times New Roman"/>
          <w:color w:val="000000" w:themeColor="text1"/>
          <w:sz w:val="28"/>
          <w:szCs w:val="28"/>
          <w14:textFill>
            <w14:solidFill>
              <w14:schemeClr w14:val="tx1"/>
            </w14:solidFill>
          </w14:textFill>
        </w:rPr>
        <w:t>、842</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克/升</w:t>
      </w:r>
      <w:r>
        <w:rPr>
          <w:rFonts w:hint="default" w:ascii="Times New Roman" w:hAnsi="Times New Roman" w:eastAsia="方正仿宋_GBK" w:cs="Times New Roman"/>
          <w:color w:val="000000" w:themeColor="text1"/>
          <w:sz w:val="28"/>
          <w:szCs w:val="28"/>
          <w14:textFill>
            <w14:solidFill>
              <w14:schemeClr w14:val="tx1"/>
            </w14:solidFill>
          </w14:textFill>
        </w:rPr>
        <w:t>，粗蛋白质含量（干基）13.5%、13.2%，湿面筋含</w:t>
      </w:r>
      <w:r>
        <w:rPr>
          <w:rFonts w:hint="default" w:ascii="Times New Roman" w:hAnsi="Times New Roman" w:eastAsia="方正仿宋_GBK" w:cs="Times New Roman"/>
          <w:color w:val="000000"/>
          <w:sz w:val="28"/>
          <w:szCs w:val="28"/>
        </w:rPr>
        <w:t>量31.6%、30.4%，吸水率62.7%、62.2%，稳定时间2.8</w:t>
      </w:r>
      <w:r>
        <w:rPr>
          <w:rFonts w:hint="default" w:ascii="Times New Roman" w:hAnsi="Times New Roman" w:eastAsia="方正仿宋_GBK" w:cs="Times New Roman"/>
          <w:color w:val="000000"/>
          <w:sz w:val="28"/>
          <w:szCs w:val="28"/>
          <w:lang w:eastAsia="zh-CN"/>
        </w:rPr>
        <w:t>分钟</w:t>
      </w:r>
      <w:r>
        <w:rPr>
          <w:rFonts w:hint="default" w:ascii="Times New Roman" w:hAnsi="Times New Roman" w:eastAsia="方正仿宋_GBK" w:cs="Times New Roman"/>
          <w:color w:val="000000"/>
          <w:sz w:val="28"/>
          <w:szCs w:val="28"/>
        </w:rPr>
        <w:t>、3.6</w:t>
      </w:r>
      <w:r>
        <w:rPr>
          <w:rFonts w:hint="default" w:ascii="Times New Roman" w:hAnsi="Times New Roman" w:eastAsia="方正仿宋_GBK" w:cs="Times New Roman"/>
          <w:color w:val="000000"/>
          <w:sz w:val="28"/>
          <w:szCs w:val="28"/>
          <w:lang w:eastAsia="zh-CN"/>
        </w:rPr>
        <w:t>分钟</w:t>
      </w:r>
      <w:r>
        <w:rPr>
          <w:rFonts w:hint="default" w:ascii="Times New Roman" w:hAnsi="Times New Roman" w:eastAsia="方正仿宋_GBK" w:cs="Times New Roman"/>
          <w:color w:val="000000"/>
          <w:sz w:val="28"/>
          <w:szCs w:val="28"/>
        </w:rPr>
        <w:t>，最大拉伸阻力119E.U.、158E.U.，拉伸面积28</w:t>
      </w:r>
      <w:r>
        <w:rPr>
          <w:rFonts w:hint="default" w:ascii="Times New Roman" w:hAnsi="Times New Roman" w:eastAsia="方正仿宋_GBK" w:cs="Times New Roman"/>
          <w:color w:val="000000"/>
          <w:sz w:val="28"/>
          <w:szCs w:val="28"/>
          <w:lang w:eastAsia="zh-CN"/>
        </w:rPr>
        <w:t>平方厘米</w:t>
      </w:r>
      <w:r>
        <w:rPr>
          <w:rFonts w:hint="default" w:ascii="Times New Roman" w:hAnsi="Times New Roman" w:eastAsia="方正仿宋_GBK" w:cs="Times New Roman"/>
          <w:color w:val="000000"/>
          <w:sz w:val="28"/>
          <w:szCs w:val="28"/>
        </w:rPr>
        <w:t>、37</w:t>
      </w:r>
      <w:r>
        <w:rPr>
          <w:rFonts w:hint="default" w:ascii="Times New Roman" w:hAnsi="Times New Roman" w:eastAsia="方正仿宋_GBK" w:cs="Times New Roman"/>
          <w:color w:val="000000"/>
          <w:sz w:val="28"/>
          <w:szCs w:val="28"/>
          <w:lang w:eastAsia="zh-CN"/>
        </w:rPr>
        <w:t>平方厘米</w:t>
      </w:r>
      <w:r>
        <w:rPr>
          <w:rFonts w:hint="default" w:ascii="Times New Roman" w:hAnsi="Times New Roman" w:eastAsia="方正仿宋_GBK" w:cs="Times New Roman"/>
          <w:color w:val="000000"/>
          <w:sz w:val="28"/>
          <w:szCs w:val="28"/>
        </w:rPr>
        <w:t>，硬度指数63.0。</w:t>
      </w:r>
    </w:p>
    <w:p w14:paraId="233F09BB">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黑体_GBK" w:cs="Times New Roman"/>
          <w:bCs/>
          <w:color w:val="000000"/>
          <w:sz w:val="28"/>
          <w:szCs w:val="28"/>
        </w:rPr>
      </w:pPr>
      <w:r>
        <w:rPr>
          <w:rFonts w:hint="default" w:ascii="Times New Roman" w:hAnsi="Times New Roman" w:eastAsia="方正黑体_GBK" w:cs="Times New Roman"/>
          <w:bCs/>
          <w:color w:val="000000"/>
          <w:sz w:val="28"/>
          <w:szCs w:val="28"/>
        </w:rPr>
        <w:t>产量表现：</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2</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年参加江苏省淮北</w:t>
      </w:r>
      <w:r>
        <w:rPr>
          <w:rFonts w:hint="default" w:ascii="Times New Roman" w:hAnsi="Times New Roman" w:eastAsia="方正仿宋_GBK" w:cs="Times New Roman"/>
          <w:color w:val="000000"/>
          <w:sz w:val="28"/>
          <w:szCs w:val="28"/>
          <w:highlight w:val="none"/>
        </w:rPr>
        <w:t>小麦</w:t>
      </w:r>
      <w:r>
        <w:rPr>
          <w:rFonts w:hint="default" w:ascii="Times New Roman" w:hAnsi="Times New Roman" w:eastAsia="方正仿宋_GBK" w:cs="Times New Roman"/>
          <w:color w:val="000000"/>
          <w:sz w:val="28"/>
          <w:szCs w:val="28"/>
          <w:highlight w:val="none"/>
          <w:lang w:val="en-US" w:eastAsia="zh-CN"/>
        </w:rPr>
        <w:t>徐州所联合体</w:t>
      </w:r>
      <w:r>
        <w:rPr>
          <w:rFonts w:hint="default" w:ascii="Times New Roman" w:hAnsi="Times New Roman" w:eastAsia="方正仿宋_GBK" w:cs="Times New Roman"/>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sz w:val="28"/>
          <w:szCs w:val="28"/>
        </w:rPr>
        <w:t>平均亩产</w:t>
      </w:r>
      <w:r>
        <w:rPr>
          <w:rFonts w:hint="default" w:ascii="Times New Roman" w:hAnsi="Times New Roman" w:eastAsia="方正仿宋_GBK" w:cs="Times New Roman"/>
          <w:sz w:val="28"/>
          <w:szCs w:val="28"/>
          <w:lang w:val="en-US" w:eastAsia="zh-CN"/>
        </w:rPr>
        <w:t>594.3</w:t>
      </w:r>
      <w:r>
        <w:rPr>
          <w:rFonts w:hint="default" w:ascii="Times New Roman" w:hAnsi="Times New Roman" w:eastAsia="方正仿宋_GBK" w:cs="Times New Roman"/>
          <w:sz w:val="28"/>
          <w:szCs w:val="28"/>
        </w:rPr>
        <w:t>公斤，比对照淮麦20增产</w:t>
      </w:r>
      <w:r>
        <w:rPr>
          <w:rFonts w:hint="default" w:ascii="Times New Roman" w:hAnsi="Times New Roman" w:eastAsia="方正仿宋_GBK" w:cs="Times New Roman"/>
          <w:sz w:val="28"/>
          <w:szCs w:val="28"/>
          <w:lang w:val="en-US" w:eastAsia="zh-CN"/>
        </w:rPr>
        <w:t>4.7</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年平均亩产</w:t>
      </w:r>
      <w:r>
        <w:rPr>
          <w:rFonts w:hint="default" w:ascii="Times New Roman" w:hAnsi="Times New Roman" w:eastAsia="方正仿宋_GBK" w:cs="Times New Roman"/>
          <w:sz w:val="28"/>
          <w:szCs w:val="28"/>
          <w:lang w:val="en-US" w:eastAsia="zh-CN"/>
        </w:rPr>
        <w:t>594.5</w:t>
      </w:r>
      <w:r>
        <w:rPr>
          <w:rFonts w:hint="default" w:ascii="Times New Roman" w:hAnsi="Times New Roman" w:eastAsia="方正仿宋_GBK" w:cs="Times New Roman"/>
          <w:sz w:val="28"/>
          <w:szCs w:val="28"/>
        </w:rPr>
        <w:t>公斤，比对照增产</w:t>
      </w:r>
      <w:r>
        <w:rPr>
          <w:rFonts w:hint="default" w:ascii="Times New Roman" w:hAnsi="Times New Roman" w:eastAsia="方正仿宋_GBK" w:cs="Times New Roman"/>
          <w:sz w:val="28"/>
          <w:szCs w:val="28"/>
          <w:lang w:val="en-US" w:eastAsia="zh-CN"/>
        </w:rPr>
        <w:t>5.9</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sz w:val="28"/>
          <w:szCs w:val="28"/>
          <w:lang w:val="en-US" w:eastAsia="zh-CN"/>
        </w:rPr>
        <w:t>两年平均亩产594.4公斤，比对照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5.3%。</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年参加生产试验，平均亩产</w:t>
      </w:r>
      <w:r>
        <w:rPr>
          <w:rFonts w:hint="default" w:ascii="Times New Roman" w:hAnsi="Times New Roman" w:eastAsia="方正仿宋_GBK" w:cs="Times New Roman"/>
          <w:sz w:val="28"/>
          <w:szCs w:val="28"/>
          <w:lang w:val="en-US" w:eastAsia="zh-CN"/>
        </w:rPr>
        <w:t>610.7</w:t>
      </w:r>
      <w:r>
        <w:rPr>
          <w:rFonts w:hint="default" w:ascii="Times New Roman" w:hAnsi="Times New Roman" w:eastAsia="方正仿宋_GBK" w:cs="Times New Roman"/>
          <w:sz w:val="28"/>
          <w:szCs w:val="28"/>
        </w:rPr>
        <w:t>公斤，比对照淮麦</w:t>
      </w:r>
      <w:r>
        <w:rPr>
          <w:rFonts w:hint="default" w:ascii="Times New Roman" w:hAnsi="Times New Roman" w:eastAsia="方正仿宋_GBK" w:cs="Times New Roman"/>
          <w:sz w:val="28"/>
          <w:szCs w:val="28"/>
          <w:lang w:val="en-US" w:eastAsia="zh-CN"/>
        </w:rPr>
        <w:t>44</w:t>
      </w:r>
      <w:r>
        <w:rPr>
          <w:rFonts w:hint="default" w:ascii="Times New Roman" w:hAnsi="Times New Roman" w:eastAsia="方正仿宋_GBK" w:cs="Times New Roman"/>
          <w:sz w:val="28"/>
          <w:szCs w:val="28"/>
        </w:rPr>
        <w:t>增产</w:t>
      </w:r>
      <w:r>
        <w:rPr>
          <w:rFonts w:hint="default" w:ascii="Times New Roman" w:hAnsi="Times New Roman" w:eastAsia="方正仿宋_GBK" w:cs="Times New Roman"/>
          <w:sz w:val="28"/>
          <w:szCs w:val="28"/>
          <w:lang w:val="en-US" w:eastAsia="zh-CN"/>
        </w:rPr>
        <w:t>8.1</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color w:val="auto"/>
          <w:sz w:val="28"/>
          <w:szCs w:val="28"/>
        </w:rPr>
        <w:t>。</w:t>
      </w:r>
    </w:p>
    <w:p w14:paraId="064C54DB">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000000"/>
          <w:sz w:val="28"/>
          <w:szCs w:val="28"/>
        </w:rPr>
        <w:t>栽培技术要点：</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7818700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sz w:val="28"/>
          <w:szCs w:val="28"/>
        </w:rPr>
        <w:t>审定意见：</w:t>
      </w:r>
      <w:r>
        <w:rPr>
          <w:rFonts w:hint="default" w:ascii="Times New Roman" w:hAnsi="Times New Roman" w:eastAsia="方正仿宋_GBK" w:cs="Times New Roman"/>
          <w:bCs/>
          <w:color w:val="000000"/>
          <w:sz w:val="28"/>
          <w:szCs w:val="28"/>
        </w:rPr>
        <w:t>通过审定，</w:t>
      </w:r>
      <w:r>
        <w:rPr>
          <w:rFonts w:hint="default" w:ascii="Times New Roman" w:hAnsi="Times New Roman" w:eastAsia="方正仿宋_GBK" w:cs="Times New Roman"/>
          <w:color w:val="000000"/>
          <w:sz w:val="28"/>
          <w:szCs w:val="28"/>
        </w:rPr>
        <w:t>适宜在江苏省淮北麦区种植。</w:t>
      </w:r>
    </w:p>
    <w:p w14:paraId="611C4C99">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12、</w:t>
      </w:r>
      <w:r>
        <w:rPr>
          <w:rFonts w:hint="default" w:ascii="Times New Roman" w:hAnsi="Times New Roman" w:eastAsia="方正楷体_GBK" w:cs="Times New Roman"/>
          <w:b/>
          <w:bCs/>
          <w:sz w:val="28"/>
          <w:szCs w:val="28"/>
        </w:rPr>
        <w:t>宁麦519</w:t>
      </w:r>
    </w:p>
    <w:p w14:paraId="7A578CB1">
      <w:pPr>
        <w:keepNext w:val="0"/>
        <w:keepLines w:val="0"/>
        <w:pageBreakBefore w:val="0"/>
        <w:kinsoku/>
        <w:wordWrap/>
        <w:overflowPunct/>
        <w:topLinePunct w:val="0"/>
        <w:autoSpaceDE/>
        <w:autoSpaceDN/>
        <w:bidi w:val="0"/>
        <w:adjustRightInd w:val="0"/>
        <w:snapToGrid w:val="0"/>
        <w:spacing w:beforeLines="0" w:afterLines="0" w:line="480" w:lineRule="exact"/>
        <w:ind w:firstLine="560" w:firstLineChars="200"/>
        <w:textAlignment w:val="auto"/>
        <w:rPr>
          <w:rFonts w:hint="default" w:ascii="Times New Roman" w:hAnsi="Times New Roman" w:eastAsia="方正黑体_GBK" w:cs="Times New Roman"/>
          <w:b w:val="0"/>
          <w:bCs w:val="0"/>
          <w:sz w:val="28"/>
          <w:szCs w:val="28"/>
          <w:lang w:eastAsia="zh-CN"/>
        </w:rPr>
      </w:pPr>
      <w:r>
        <w:rPr>
          <w:rFonts w:hint="default" w:ascii="Times New Roman" w:hAnsi="Times New Roman" w:eastAsia="方正黑体_GBK" w:cs="Times New Roman"/>
          <w:b w:val="0"/>
          <w:bCs w:val="0"/>
          <w:sz w:val="28"/>
          <w:szCs w:val="28"/>
          <w:lang w:eastAsia="zh-CN"/>
        </w:rPr>
        <w:t>审定编号：</w:t>
      </w:r>
      <w:r>
        <w:rPr>
          <w:rFonts w:hint="default" w:ascii="Times New Roman" w:hAnsi="Times New Roman" w:eastAsia="方正仿宋_GBK" w:cs="Times New Roman"/>
          <w:sz w:val="28"/>
          <w:szCs w:val="28"/>
        </w:rPr>
        <w:t>苏审麦202</w:t>
      </w:r>
      <w:r>
        <w:rPr>
          <w:rFonts w:hint="default" w:ascii="Times New Roman" w:hAnsi="Times New Roman" w:eastAsia="方正仿宋_GBK" w:cs="Times New Roman"/>
          <w:sz w:val="28"/>
          <w:szCs w:val="28"/>
          <w:lang w:val="en-US" w:eastAsia="zh-CN"/>
        </w:rPr>
        <w:t>60012</w:t>
      </w:r>
    </w:p>
    <w:p w14:paraId="6AC388D3">
      <w:pPr>
        <w:keepNext w:val="0"/>
        <w:keepLines w:val="0"/>
        <w:pageBreakBefore w:val="0"/>
        <w:kinsoku/>
        <w:wordWrap/>
        <w:overflowPunct/>
        <w:topLinePunct w:val="0"/>
        <w:autoSpaceDE/>
        <w:autoSpaceDN/>
        <w:bidi w:val="0"/>
        <w:adjustRightInd w:val="0"/>
        <w:snapToGrid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品种名称：</w:t>
      </w:r>
      <w:r>
        <w:rPr>
          <w:rFonts w:hint="default" w:ascii="Times New Roman" w:hAnsi="Times New Roman" w:eastAsia="方正仿宋_GBK" w:cs="Times New Roman"/>
          <w:b w:val="0"/>
          <w:bCs w:val="0"/>
          <w:sz w:val="28"/>
          <w:szCs w:val="28"/>
        </w:rPr>
        <w:t>宁麦519</w:t>
      </w:r>
    </w:p>
    <w:p w14:paraId="45789081">
      <w:pPr>
        <w:keepNext w:val="0"/>
        <w:keepLines w:val="0"/>
        <w:pageBreakBefore w:val="0"/>
        <w:kinsoku/>
        <w:wordWrap/>
        <w:overflowPunct/>
        <w:topLinePunct w:val="0"/>
        <w:autoSpaceDE/>
        <w:autoSpaceDN/>
        <w:bidi w:val="0"/>
        <w:adjustRightInd w:val="0"/>
        <w:snapToGrid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申 请 者：</w:t>
      </w:r>
      <w:r>
        <w:rPr>
          <w:rFonts w:hint="default" w:ascii="Times New Roman" w:hAnsi="Times New Roman" w:eastAsia="方正仿宋_GBK" w:cs="Times New Roman"/>
          <w:b w:val="0"/>
          <w:bCs w:val="0"/>
          <w:sz w:val="28"/>
          <w:szCs w:val="28"/>
        </w:rPr>
        <w:t>江苏洪泽湖农场种业有限公司、江苏省农业科学院</w:t>
      </w:r>
    </w:p>
    <w:p w14:paraId="51A84B0E">
      <w:pPr>
        <w:keepNext w:val="0"/>
        <w:keepLines w:val="0"/>
        <w:pageBreakBefore w:val="0"/>
        <w:kinsoku/>
        <w:wordWrap/>
        <w:overflowPunct/>
        <w:topLinePunct w:val="0"/>
        <w:autoSpaceDE/>
        <w:autoSpaceDN/>
        <w:bidi w:val="0"/>
        <w:adjustRightInd w:val="0"/>
        <w:snapToGrid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育 种 者：</w:t>
      </w:r>
      <w:r>
        <w:rPr>
          <w:rFonts w:hint="default" w:ascii="Times New Roman" w:hAnsi="Times New Roman" w:eastAsia="方正仿宋_GBK" w:cs="Times New Roman"/>
          <w:b w:val="0"/>
          <w:bCs w:val="0"/>
          <w:sz w:val="28"/>
          <w:szCs w:val="28"/>
        </w:rPr>
        <w:t>江苏省农业科学院、江苏洪泽湖农场种业有限公司</w:t>
      </w:r>
    </w:p>
    <w:p w14:paraId="1D618F6E">
      <w:pPr>
        <w:keepNext w:val="0"/>
        <w:keepLines w:val="0"/>
        <w:pageBreakBefore w:val="0"/>
        <w:kinsoku/>
        <w:wordWrap/>
        <w:overflowPunct/>
        <w:topLinePunct w:val="0"/>
        <w:autoSpaceDE/>
        <w:autoSpaceDN/>
        <w:bidi w:val="0"/>
        <w:adjustRightInd w:val="0"/>
        <w:snapToGrid w:val="0"/>
        <w:spacing w:beforeLines="0" w:afterLines="0" w:line="480" w:lineRule="exact"/>
        <w:ind w:firstLine="560" w:firstLineChars="200"/>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品种来源：</w:t>
      </w:r>
      <w:r>
        <w:rPr>
          <w:rFonts w:hint="default" w:ascii="Times New Roman" w:hAnsi="Times New Roman" w:eastAsia="方正仿宋_GBK" w:cs="Times New Roman"/>
          <w:b w:val="0"/>
          <w:bCs w:val="0"/>
          <w:sz w:val="28"/>
          <w:szCs w:val="28"/>
        </w:rPr>
        <w:t>淮麦33//淮麦20/</w:t>
      </w:r>
      <w:r>
        <w:rPr>
          <w:rFonts w:hint="default" w:ascii="Times New Roman" w:hAnsi="Times New Roman" w:eastAsia="方正仿宋_GBK" w:cs="Times New Roman"/>
          <w:color w:val="000000"/>
          <w:sz w:val="28"/>
          <w:szCs w:val="28"/>
        </w:rPr>
        <w:t>百农AK58</w:t>
      </w:r>
      <w:r>
        <w:rPr>
          <w:rFonts w:hint="default" w:ascii="Times New Roman" w:hAnsi="Times New Roman" w:eastAsia="方正仿宋_GBK" w:cs="Times New Roman"/>
          <w:b w:val="0"/>
          <w:bCs w:val="0"/>
          <w:sz w:val="28"/>
          <w:szCs w:val="28"/>
        </w:rPr>
        <w:t>，参试名称“宁洪19147”</w:t>
      </w:r>
    </w:p>
    <w:p w14:paraId="057A94BE">
      <w:pPr>
        <w:keepNext w:val="0"/>
        <w:keepLines w:val="0"/>
        <w:pageBreakBefore w:val="0"/>
        <w:widowControl/>
        <w:kinsoku/>
        <w:wordWrap/>
        <w:overflowPunct/>
        <w:topLinePunct w:val="0"/>
        <w:autoSpaceDE/>
        <w:autoSpaceDN/>
        <w:bidi w:val="0"/>
        <w:adjustRightInd w:val="0"/>
        <w:snapToGrid w:val="0"/>
        <w:spacing w:beforeLines="0" w:afterLines="0" w:line="480" w:lineRule="exact"/>
        <w:ind w:firstLine="560" w:firstLineChars="200"/>
        <w:jc w:val="left"/>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黑体_GBK" w:cs="Times New Roman"/>
          <w:b w:val="0"/>
          <w:bCs w:val="0"/>
          <w:sz w:val="28"/>
          <w:szCs w:val="28"/>
        </w:rPr>
        <w:t>特征特性：</w:t>
      </w:r>
      <w:r>
        <w:rPr>
          <w:rFonts w:hint="default" w:ascii="Times New Roman" w:hAnsi="Times New Roman" w:eastAsia="方正仿宋_GBK" w:cs="Times New Roman"/>
          <w:b w:val="0"/>
          <w:bCs w:val="0"/>
          <w:sz w:val="28"/>
          <w:szCs w:val="28"/>
        </w:rPr>
        <w:t>半冬性小麦品种。幼苗半</w:t>
      </w:r>
      <w:r>
        <w:rPr>
          <w:rFonts w:hint="default" w:ascii="Times New Roman" w:hAnsi="Times New Roman" w:eastAsia="方正仿宋_GBK" w:cs="Times New Roman"/>
          <w:b w:val="0"/>
          <w:bCs w:val="0"/>
          <w:sz w:val="28"/>
          <w:szCs w:val="28"/>
          <w:lang w:val="en-US" w:eastAsia="zh-CN"/>
        </w:rPr>
        <w:t>直立</w:t>
      </w:r>
      <w:r>
        <w:rPr>
          <w:rFonts w:hint="default" w:ascii="Times New Roman" w:hAnsi="Times New Roman" w:eastAsia="方正仿宋_GBK" w:cs="Times New Roman"/>
          <w:b w:val="0"/>
          <w:bCs w:val="0"/>
          <w:sz w:val="28"/>
          <w:szCs w:val="28"/>
        </w:rPr>
        <w:t>，株型较紧凑，穗纺锤形，</w:t>
      </w:r>
      <w:r>
        <w:rPr>
          <w:rFonts w:hint="default" w:ascii="Times New Roman" w:hAnsi="Times New Roman" w:eastAsia="方正仿宋_GBK" w:cs="Times New Roman"/>
          <w:b w:val="0"/>
          <w:bCs w:val="0"/>
          <w:sz w:val="28"/>
          <w:szCs w:val="28"/>
          <w:lang w:val="en-US" w:eastAsia="zh-CN"/>
        </w:rPr>
        <w:t>中</w:t>
      </w:r>
      <w:r>
        <w:rPr>
          <w:rFonts w:hint="default" w:ascii="Times New Roman" w:hAnsi="Times New Roman" w:eastAsia="方正仿宋_GBK" w:cs="Times New Roman"/>
          <w:b w:val="0"/>
          <w:bCs w:val="0"/>
          <w:sz w:val="28"/>
          <w:szCs w:val="28"/>
        </w:rPr>
        <w:t>芒、白粒，籽粒角质。省联合体区域试验平均结果：全生育期227.7天，</w:t>
      </w:r>
      <w:r>
        <w:rPr>
          <w:rFonts w:hint="default" w:ascii="Times New Roman" w:hAnsi="Times New Roman" w:eastAsia="方正仿宋_GBK" w:cs="Times New Roman"/>
          <w:b w:val="0"/>
          <w:bCs w:val="0"/>
          <w:sz w:val="28"/>
          <w:szCs w:val="28"/>
          <w:lang w:val="en-US" w:eastAsia="zh-CN"/>
        </w:rPr>
        <w:t>与</w:t>
      </w:r>
      <w:r>
        <w:rPr>
          <w:rFonts w:hint="default" w:ascii="Times New Roman" w:hAnsi="Times New Roman" w:eastAsia="方正仿宋_GBK" w:cs="Times New Roman"/>
          <w:b w:val="0"/>
          <w:bCs w:val="0"/>
          <w:sz w:val="28"/>
          <w:szCs w:val="28"/>
        </w:rPr>
        <w:t>对照淮麦20</w:t>
      </w:r>
      <w:r>
        <w:rPr>
          <w:rFonts w:hint="default" w:ascii="Times New Roman" w:hAnsi="Times New Roman" w:eastAsia="方正仿宋_GBK" w:cs="Times New Roman"/>
          <w:b w:val="0"/>
          <w:bCs w:val="0"/>
          <w:sz w:val="28"/>
          <w:szCs w:val="28"/>
          <w:lang w:val="en-US" w:eastAsia="zh-CN"/>
        </w:rPr>
        <w:t>相当</w:t>
      </w:r>
      <w:r>
        <w:rPr>
          <w:rFonts w:hint="default" w:ascii="Times New Roman" w:hAnsi="Times New Roman" w:eastAsia="方正仿宋_GBK" w:cs="Times New Roman"/>
          <w:b w:val="0"/>
          <w:bCs w:val="0"/>
          <w:sz w:val="28"/>
          <w:szCs w:val="28"/>
        </w:rPr>
        <w:t>，株高81.5厘米，每亩有效穗40.6万，每穗38.7粒，千粒重42.5克。</w:t>
      </w:r>
      <w:r>
        <w:rPr>
          <w:rFonts w:hint="default" w:ascii="Times New Roman" w:hAnsi="Times New Roman" w:eastAsia="方正仿宋_GBK" w:cs="Times New Roman"/>
          <w:sz w:val="28"/>
          <w:szCs w:val="28"/>
        </w:rPr>
        <w:t>经江苏省农业科学院植物保护研究所、江苏徐淮地区</w:t>
      </w:r>
      <w:r>
        <w:rPr>
          <w:rFonts w:hint="default" w:ascii="Times New Roman" w:hAnsi="Times New Roman" w:eastAsia="方正仿宋_GBK" w:cs="Times New Roman"/>
          <w:color w:val="000000" w:themeColor="text1"/>
          <w:sz w:val="28"/>
          <w:szCs w:val="28"/>
          <w14:textFill>
            <w14:solidFill>
              <w14:schemeClr w14:val="tx1"/>
            </w14:solidFill>
          </w14:textFill>
        </w:rPr>
        <w:t>徐州农业科学研究所、江苏里下河地区农业科学研究所鉴定：</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中抗赤霉病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接种鉴定中抗赤霉病，严重度1.83；自然发病鉴定中抗赤霉病，病情指数6.36）</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，中抗黄花叶病</w:t>
      </w:r>
      <w:r>
        <w:rPr>
          <w:rFonts w:hint="default" w:ascii="Times New Roman" w:hAnsi="Times New Roman" w:eastAsia="方正仿宋_GBK"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白粉病，中感纹枯病、叶锈病，</w:t>
      </w:r>
      <w:r>
        <w:rPr>
          <w:rFonts w:hint="default" w:ascii="Times New Roman" w:hAnsi="Times New Roman" w:eastAsia="方正仿宋_GBK" w:cs="Times New Roman"/>
          <w:b w:val="0"/>
          <w:bCs w:val="0"/>
          <w:color w:val="000000" w:themeColor="text1"/>
          <w:sz w:val="28"/>
          <w:szCs w:val="28"/>
          <w:lang w:val="en-US" w:eastAsia="zh-CN"/>
          <w14:textFill>
            <w14:solidFill>
              <w14:schemeClr w14:val="tx1"/>
            </w14:solidFill>
          </w14:textFill>
        </w:rPr>
        <w:t>慢锈</w:t>
      </w:r>
      <w:r>
        <w:rPr>
          <w:rFonts w:hint="default" w:ascii="Times New Roman" w:hAnsi="Times New Roman" w:eastAsia="方正仿宋_GBK" w:cs="Times New Roman"/>
          <w:b w:val="0"/>
          <w:bCs w:val="0"/>
          <w:color w:val="000000" w:themeColor="text1"/>
          <w:sz w:val="28"/>
          <w:szCs w:val="28"/>
          <w14:textFill>
            <w14:solidFill>
              <w14:schemeClr w14:val="tx1"/>
            </w14:solidFill>
          </w14:textFill>
        </w:rPr>
        <w:t>条锈病。</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b w:val="0"/>
          <w:bCs w:val="0"/>
          <w:sz w:val="28"/>
          <w:szCs w:val="28"/>
        </w:rPr>
        <w:t>容重804</w:t>
      </w:r>
      <w:r>
        <w:rPr>
          <w:rFonts w:hint="default" w:ascii="Times New Roman" w:hAnsi="Times New Roman" w:eastAsia="方正仿宋_GBK" w:cs="Times New Roman"/>
          <w:b w:val="0"/>
          <w:bCs w:val="0"/>
          <w:sz w:val="28"/>
          <w:szCs w:val="28"/>
          <w:lang w:eastAsia="zh-CN"/>
        </w:rPr>
        <w:t>克/升</w:t>
      </w:r>
      <w:r>
        <w:rPr>
          <w:rFonts w:hint="default" w:ascii="Times New Roman" w:hAnsi="Times New Roman" w:eastAsia="方正仿宋_GBK" w:cs="Times New Roman"/>
          <w:b w:val="0"/>
          <w:bCs w:val="0"/>
          <w:sz w:val="28"/>
          <w:szCs w:val="28"/>
        </w:rPr>
        <w:t>、837</w:t>
      </w:r>
      <w:r>
        <w:rPr>
          <w:rFonts w:hint="default" w:ascii="Times New Roman" w:hAnsi="Times New Roman" w:eastAsia="方正仿宋_GBK" w:cs="Times New Roman"/>
          <w:b w:val="0"/>
          <w:bCs w:val="0"/>
          <w:sz w:val="28"/>
          <w:szCs w:val="28"/>
          <w:lang w:eastAsia="zh-CN"/>
        </w:rPr>
        <w:t>克/升</w:t>
      </w:r>
      <w:r>
        <w:rPr>
          <w:rFonts w:hint="default" w:ascii="Times New Roman" w:hAnsi="Times New Roman" w:eastAsia="方正仿宋_GBK" w:cs="Times New Roman"/>
          <w:b w:val="0"/>
          <w:bCs w:val="0"/>
          <w:sz w:val="28"/>
          <w:szCs w:val="28"/>
        </w:rPr>
        <w:t>，粗蛋白质含量（干基）13.9%、13.1%，湿面筋</w:t>
      </w:r>
      <w:r>
        <w:rPr>
          <w:rFonts w:hint="default" w:ascii="Times New Roman" w:hAnsi="Times New Roman" w:eastAsia="方正仿宋_GBK" w:cs="Times New Roman"/>
          <w:b w:val="0"/>
          <w:bCs w:val="0"/>
          <w:sz w:val="28"/>
          <w:szCs w:val="28"/>
          <w:lang w:val="en-US" w:eastAsia="zh-CN"/>
        </w:rPr>
        <w:t>含量</w:t>
      </w:r>
      <w:r>
        <w:rPr>
          <w:rFonts w:hint="default" w:ascii="Times New Roman" w:hAnsi="Times New Roman" w:eastAsia="方正仿宋_GBK" w:cs="Times New Roman"/>
          <w:b w:val="0"/>
          <w:bCs w:val="0"/>
          <w:sz w:val="28"/>
          <w:szCs w:val="28"/>
        </w:rPr>
        <w:t>30.7%、30.4%，吸水率58.3</w:t>
      </w:r>
      <w:r>
        <w:rPr>
          <w:rFonts w:hint="default" w:ascii="Times New Roman" w:hAnsi="Times New Roman" w:eastAsia="方正仿宋_GBK" w:cs="Times New Roman"/>
          <w:b w:val="0"/>
          <w:bCs w:val="0"/>
          <w:sz w:val="28"/>
          <w:szCs w:val="28"/>
          <w:lang w:val="en-US" w:eastAsia="zh-CN"/>
        </w:rPr>
        <w:t>%</w:t>
      </w:r>
      <w:r>
        <w:rPr>
          <w:rFonts w:hint="default" w:ascii="Times New Roman" w:hAnsi="Times New Roman" w:eastAsia="方正仿宋_GBK" w:cs="Times New Roman"/>
          <w:b w:val="0"/>
          <w:bCs w:val="0"/>
          <w:sz w:val="28"/>
          <w:szCs w:val="28"/>
        </w:rPr>
        <w:t>、58.2</w:t>
      </w:r>
      <w:r>
        <w:rPr>
          <w:rFonts w:hint="default" w:ascii="Times New Roman" w:hAnsi="Times New Roman" w:eastAsia="方正仿宋_GBK" w:cs="Times New Roman"/>
          <w:b w:val="0"/>
          <w:bCs w:val="0"/>
          <w:sz w:val="28"/>
          <w:szCs w:val="28"/>
          <w:lang w:val="en-US" w:eastAsia="zh-CN"/>
        </w:rPr>
        <w:t>%</w:t>
      </w:r>
      <w:r>
        <w:rPr>
          <w:rFonts w:hint="default" w:ascii="Times New Roman" w:hAnsi="Times New Roman" w:eastAsia="方正仿宋_GBK" w:cs="Times New Roman"/>
          <w:b w:val="0"/>
          <w:bCs w:val="0"/>
          <w:sz w:val="28"/>
          <w:szCs w:val="28"/>
        </w:rPr>
        <w:t>，稳定时间7.4</w:t>
      </w:r>
      <w:r>
        <w:rPr>
          <w:rFonts w:hint="default" w:ascii="Times New Roman" w:hAnsi="Times New Roman" w:eastAsia="方正仿宋_GBK" w:cs="Times New Roman"/>
          <w:b w:val="0"/>
          <w:bCs w:val="0"/>
          <w:sz w:val="28"/>
          <w:szCs w:val="28"/>
          <w:lang w:eastAsia="zh-CN"/>
        </w:rPr>
        <w:t>分钟</w:t>
      </w:r>
      <w:r>
        <w:rPr>
          <w:rFonts w:hint="default" w:ascii="Times New Roman" w:hAnsi="Times New Roman" w:eastAsia="方正仿宋_GBK" w:cs="Times New Roman"/>
          <w:b w:val="0"/>
          <w:bCs w:val="0"/>
          <w:sz w:val="28"/>
          <w:szCs w:val="28"/>
        </w:rPr>
        <w:t>、7.4</w:t>
      </w:r>
      <w:r>
        <w:rPr>
          <w:rFonts w:hint="default" w:ascii="Times New Roman" w:hAnsi="Times New Roman" w:eastAsia="方正仿宋_GBK" w:cs="Times New Roman"/>
          <w:b w:val="0"/>
          <w:bCs w:val="0"/>
          <w:sz w:val="28"/>
          <w:szCs w:val="28"/>
          <w:lang w:eastAsia="zh-CN"/>
        </w:rPr>
        <w:t>分钟</w:t>
      </w:r>
      <w:r>
        <w:rPr>
          <w:rFonts w:hint="default" w:ascii="Times New Roman" w:hAnsi="Times New Roman" w:eastAsia="方正仿宋_GBK" w:cs="Times New Roman"/>
          <w:b w:val="0"/>
          <w:bCs w:val="0"/>
          <w:sz w:val="28"/>
          <w:szCs w:val="28"/>
        </w:rPr>
        <w:t>，最大拉伸阻力326E.U</w:t>
      </w:r>
      <w:r>
        <w:rPr>
          <w:rFonts w:hint="default" w:ascii="Times New Roman" w:hAnsi="Times New Roman" w:eastAsia="方正仿宋_GBK" w:cs="Times New Roman"/>
          <w:b w:val="0"/>
          <w:bCs w:val="0"/>
          <w:sz w:val="28"/>
          <w:szCs w:val="28"/>
          <w:lang w:val="en-US" w:eastAsia="zh-CN"/>
        </w:rPr>
        <w:t>.</w:t>
      </w:r>
      <w:r>
        <w:rPr>
          <w:rFonts w:hint="default" w:ascii="Times New Roman" w:hAnsi="Times New Roman" w:eastAsia="方正仿宋_GBK" w:cs="Times New Roman"/>
          <w:b w:val="0"/>
          <w:bCs w:val="0"/>
          <w:sz w:val="28"/>
          <w:szCs w:val="28"/>
        </w:rPr>
        <w:t>、377E.U</w:t>
      </w:r>
      <w:r>
        <w:rPr>
          <w:rFonts w:hint="default" w:ascii="Times New Roman" w:hAnsi="Times New Roman" w:eastAsia="方正仿宋_GBK" w:cs="Times New Roman"/>
          <w:b w:val="0"/>
          <w:bCs w:val="0"/>
          <w:sz w:val="28"/>
          <w:szCs w:val="28"/>
          <w:lang w:val="en-US" w:eastAsia="zh-CN"/>
        </w:rPr>
        <w:t>.</w:t>
      </w:r>
      <w:r>
        <w:rPr>
          <w:rFonts w:hint="default" w:ascii="Times New Roman" w:hAnsi="Times New Roman" w:eastAsia="方正仿宋_GBK" w:cs="Times New Roman"/>
          <w:b w:val="0"/>
          <w:bCs w:val="0"/>
          <w:sz w:val="28"/>
          <w:szCs w:val="28"/>
        </w:rPr>
        <w:t>，能量77</w:t>
      </w:r>
      <w:r>
        <w:rPr>
          <w:rFonts w:hint="default" w:ascii="Times New Roman" w:hAnsi="Times New Roman" w:eastAsia="方正仿宋_GBK" w:cs="Times New Roman"/>
          <w:b w:val="0"/>
          <w:bCs w:val="0"/>
          <w:sz w:val="28"/>
          <w:szCs w:val="28"/>
          <w:lang w:eastAsia="zh-CN"/>
        </w:rPr>
        <w:t>平方厘米</w:t>
      </w:r>
      <w:r>
        <w:rPr>
          <w:rFonts w:hint="default" w:ascii="Times New Roman" w:hAnsi="Times New Roman" w:eastAsia="方正仿宋_GBK" w:cs="Times New Roman"/>
          <w:b w:val="0"/>
          <w:bCs w:val="0"/>
          <w:sz w:val="28"/>
          <w:szCs w:val="28"/>
        </w:rPr>
        <w:t>、87</w:t>
      </w:r>
      <w:r>
        <w:rPr>
          <w:rFonts w:hint="default" w:ascii="Times New Roman" w:hAnsi="Times New Roman" w:eastAsia="方正仿宋_GBK" w:cs="Times New Roman"/>
          <w:b w:val="0"/>
          <w:bCs w:val="0"/>
          <w:sz w:val="28"/>
          <w:szCs w:val="28"/>
          <w:lang w:eastAsia="zh-CN"/>
        </w:rPr>
        <w:t>平方厘米</w:t>
      </w:r>
      <w:r>
        <w:rPr>
          <w:rFonts w:hint="default" w:ascii="Times New Roman" w:hAnsi="Times New Roman" w:eastAsia="方正仿宋_GBK" w:cs="Times New Roman"/>
          <w:b w:val="0"/>
          <w:bCs w:val="0"/>
          <w:sz w:val="28"/>
          <w:szCs w:val="28"/>
        </w:rPr>
        <w:t>，硬度指数62</w:t>
      </w:r>
      <w:r>
        <w:rPr>
          <w:rFonts w:hint="default" w:ascii="Times New Roman" w:hAnsi="Times New Roman" w:eastAsia="方正仿宋_GBK" w:cs="Times New Roman"/>
          <w:b w:val="0"/>
          <w:bCs w:val="0"/>
          <w:sz w:val="28"/>
          <w:szCs w:val="28"/>
          <w:lang w:eastAsia="zh-CN"/>
        </w:rPr>
        <w:t>，</w:t>
      </w:r>
      <w:r>
        <w:rPr>
          <w:rFonts w:hint="default" w:ascii="Times New Roman" w:hAnsi="Times New Roman" w:eastAsia="方正仿宋_GBK" w:cs="Times New Roman"/>
          <w:b w:val="0"/>
          <w:bCs w:val="0"/>
          <w:sz w:val="28"/>
          <w:szCs w:val="28"/>
        </w:rPr>
        <w:t>2024年检测结果</w:t>
      </w:r>
      <w:r>
        <w:rPr>
          <w:rFonts w:hint="default" w:ascii="Times New Roman" w:hAnsi="Times New Roman" w:eastAsia="方正仿宋_GBK" w:cs="Times New Roman"/>
          <w:sz w:val="28"/>
          <w:szCs w:val="28"/>
          <w:lang w:val="en-US" w:eastAsia="zh-CN"/>
        </w:rPr>
        <w:t>符合</w:t>
      </w:r>
      <w:r>
        <w:rPr>
          <w:rFonts w:hint="default" w:ascii="Times New Roman" w:hAnsi="Times New Roman" w:eastAsia="方正仿宋_GBK" w:cs="Times New Roman"/>
          <w:b w:val="0"/>
          <w:bCs w:val="0"/>
          <w:sz w:val="28"/>
          <w:szCs w:val="28"/>
        </w:rPr>
        <w:t>中强筋小麦品种标准。</w:t>
      </w:r>
    </w:p>
    <w:p w14:paraId="3AF7258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黑体_GBK" w:cs="Times New Roman"/>
          <w:bCs/>
          <w:color w:val="000000"/>
          <w:sz w:val="28"/>
          <w:szCs w:val="28"/>
        </w:rPr>
      </w:pPr>
      <w:r>
        <w:rPr>
          <w:rFonts w:hint="default" w:ascii="Times New Roman" w:hAnsi="Times New Roman" w:eastAsia="方正黑体_GBK" w:cs="Times New Roman"/>
          <w:b w:val="0"/>
          <w:bCs w:val="0"/>
          <w:sz w:val="28"/>
          <w:szCs w:val="28"/>
        </w:rPr>
        <w:t>产量表现：</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2</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年参加江苏省淮北</w:t>
      </w:r>
      <w:r>
        <w:rPr>
          <w:rFonts w:hint="default" w:ascii="Times New Roman" w:hAnsi="Times New Roman" w:eastAsia="方正仿宋_GBK" w:cs="Times New Roman"/>
          <w:color w:val="000000"/>
          <w:sz w:val="28"/>
          <w:szCs w:val="28"/>
          <w:highlight w:val="none"/>
        </w:rPr>
        <w:t>小麦</w:t>
      </w:r>
      <w:r>
        <w:rPr>
          <w:rFonts w:hint="default" w:ascii="Times New Roman" w:hAnsi="Times New Roman" w:eastAsia="方正仿宋_GBK" w:cs="Times New Roman"/>
          <w:color w:val="000000"/>
          <w:sz w:val="28"/>
          <w:szCs w:val="28"/>
          <w:highlight w:val="none"/>
          <w:lang w:val="en-US" w:eastAsia="zh-CN"/>
        </w:rPr>
        <w:t>徐州所联合体</w:t>
      </w:r>
      <w:r>
        <w:rPr>
          <w:rFonts w:hint="default" w:ascii="Times New Roman" w:hAnsi="Times New Roman" w:eastAsia="方正仿宋_GBK" w:cs="Times New Roman"/>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sz w:val="28"/>
          <w:szCs w:val="28"/>
        </w:rPr>
        <w:t>平均亩产</w:t>
      </w:r>
      <w:r>
        <w:rPr>
          <w:rFonts w:hint="default" w:ascii="Times New Roman" w:hAnsi="Times New Roman" w:eastAsia="方正仿宋_GBK" w:cs="Times New Roman"/>
          <w:sz w:val="28"/>
          <w:szCs w:val="28"/>
          <w:lang w:val="en-US" w:eastAsia="zh-CN"/>
        </w:rPr>
        <w:t>596.2</w:t>
      </w:r>
      <w:r>
        <w:rPr>
          <w:rFonts w:hint="default" w:ascii="Times New Roman" w:hAnsi="Times New Roman" w:eastAsia="方正仿宋_GBK" w:cs="Times New Roman"/>
          <w:sz w:val="28"/>
          <w:szCs w:val="28"/>
        </w:rPr>
        <w:t>公斤，比对照淮麦20增产</w:t>
      </w:r>
      <w:r>
        <w:rPr>
          <w:rFonts w:hint="default" w:ascii="Times New Roman" w:hAnsi="Times New Roman" w:eastAsia="方正仿宋_GBK" w:cs="Times New Roman"/>
          <w:sz w:val="28"/>
          <w:szCs w:val="28"/>
          <w:lang w:val="en-US" w:eastAsia="zh-CN"/>
        </w:rPr>
        <w:t>5.0</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年平均亩产</w:t>
      </w:r>
      <w:r>
        <w:rPr>
          <w:rFonts w:hint="default" w:ascii="Times New Roman" w:hAnsi="Times New Roman" w:eastAsia="方正仿宋_GBK" w:cs="Times New Roman"/>
          <w:sz w:val="28"/>
          <w:szCs w:val="28"/>
          <w:lang w:val="en-US" w:eastAsia="zh-CN"/>
        </w:rPr>
        <w:t>587.3</w:t>
      </w:r>
      <w:r>
        <w:rPr>
          <w:rFonts w:hint="default" w:ascii="Times New Roman" w:hAnsi="Times New Roman" w:eastAsia="方正仿宋_GBK" w:cs="Times New Roman"/>
          <w:sz w:val="28"/>
          <w:szCs w:val="28"/>
        </w:rPr>
        <w:t>公斤，比对照增产</w:t>
      </w:r>
      <w:r>
        <w:rPr>
          <w:rFonts w:hint="default" w:ascii="Times New Roman" w:hAnsi="Times New Roman" w:eastAsia="方正仿宋_GBK" w:cs="Times New Roman"/>
          <w:sz w:val="28"/>
          <w:szCs w:val="28"/>
          <w:lang w:val="en-US" w:eastAsia="zh-CN"/>
        </w:rPr>
        <w:t>4.6</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sz w:val="28"/>
          <w:szCs w:val="28"/>
          <w:lang w:val="en-US" w:eastAsia="zh-CN"/>
        </w:rPr>
        <w:t>两年平均亩产591.8公斤，比对照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4.8%。</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年参加生产试验，平均亩产</w:t>
      </w:r>
      <w:r>
        <w:rPr>
          <w:rFonts w:hint="default" w:ascii="Times New Roman" w:hAnsi="Times New Roman" w:eastAsia="方正仿宋_GBK" w:cs="Times New Roman"/>
          <w:sz w:val="28"/>
          <w:szCs w:val="28"/>
          <w:lang w:val="en-US" w:eastAsia="zh-CN"/>
        </w:rPr>
        <w:t>601.3</w:t>
      </w:r>
      <w:r>
        <w:rPr>
          <w:rFonts w:hint="default" w:ascii="Times New Roman" w:hAnsi="Times New Roman" w:eastAsia="方正仿宋_GBK" w:cs="Times New Roman"/>
          <w:sz w:val="28"/>
          <w:szCs w:val="28"/>
        </w:rPr>
        <w:t>公斤，比对照淮麦</w:t>
      </w:r>
      <w:r>
        <w:rPr>
          <w:rFonts w:hint="default" w:ascii="Times New Roman" w:hAnsi="Times New Roman" w:eastAsia="方正仿宋_GBK" w:cs="Times New Roman"/>
          <w:sz w:val="28"/>
          <w:szCs w:val="28"/>
          <w:lang w:val="en-US" w:eastAsia="zh-CN"/>
        </w:rPr>
        <w:t>44</w:t>
      </w:r>
      <w:r>
        <w:rPr>
          <w:rFonts w:hint="default" w:ascii="Times New Roman" w:hAnsi="Times New Roman" w:eastAsia="方正仿宋_GBK" w:cs="Times New Roman"/>
          <w:sz w:val="28"/>
          <w:szCs w:val="28"/>
        </w:rPr>
        <w:t>增产</w:t>
      </w:r>
      <w:r>
        <w:rPr>
          <w:rFonts w:hint="default" w:ascii="Times New Roman" w:hAnsi="Times New Roman" w:eastAsia="方正仿宋_GBK" w:cs="Times New Roman"/>
          <w:sz w:val="28"/>
          <w:szCs w:val="28"/>
          <w:lang w:val="en-US" w:eastAsia="zh-CN"/>
        </w:rPr>
        <w:t>6.5</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color w:val="auto"/>
          <w:sz w:val="28"/>
          <w:szCs w:val="28"/>
        </w:rPr>
        <w:t>。</w:t>
      </w:r>
    </w:p>
    <w:p w14:paraId="781C133D">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 w:val="0"/>
          <w:bCs w:val="0"/>
          <w:sz w:val="28"/>
          <w:szCs w:val="28"/>
        </w:rPr>
        <w:t>栽培技术要点：</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7B634C63">
      <w:pPr>
        <w:keepNext w:val="0"/>
        <w:keepLines w:val="0"/>
        <w:pageBreakBefore w:val="0"/>
        <w:kinsoku/>
        <w:wordWrap/>
        <w:overflowPunct/>
        <w:topLinePunct w:val="0"/>
        <w:autoSpaceDE/>
        <w:autoSpaceDN/>
        <w:bidi w:val="0"/>
        <w:adjustRightInd w:val="0"/>
        <w:snapToGrid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 w:val="0"/>
          <w:bCs w:val="0"/>
          <w:sz w:val="28"/>
          <w:szCs w:val="28"/>
        </w:rPr>
        <w:t>审定意见：</w:t>
      </w:r>
      <w:r>
        <w:rPr>
          <w:rFonts w:hint="default" w:ascii="Times New Roman" w:hAnsi="Times New Roman" w:eastAsia="方正仿宋_GBK" w:cs="Times New Roman"/>
          <w:b w:val="0"/>
          <w:bCs w:val="0"/>
          <w:sz w:val="28"/>
          <w:szCs w:val="28"/>
        </w:rPr>
        <w:t>通过审定，适宜在江苏省淮北麦区种植。</w:t>
      </w:r>
    </w:p>
    <w:p w14:paraId="3B0B36C0">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13、</w:t>
      </w:r>
      <w:r>
        <w:rPr>
          <w:rFonts w:hint="default" w:ascii="Times New Roman" w:hAnsi="Times New Roman" w:eastAsia="方正楷体_GBK" w:cs="Times New Roman"/>
          <w:b/>
          <w:bCs/>
          <w:sz w:val="28"/>
          <w:szCs w:val="28"/>
        </w:rPr>
        <w:t>保麦201</w:t>
      </w:r>
    </w:p>
    <w:p w14:paraId="4A06DE1D">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color w:val="auto"/>
          <w:sz w:val="28"/>
          <w:szCs w:val="28"/>
          <w:lang w:eastAsia="zh-CN"/>
        </w:rPr>
        <w:t>审定编号：</w:t>
      </w:r>
      <w:r>
        <w:rPr>
          <w:rFonts w:hint="default" w:ascii="Times New Roman" w:hAnsi="Times New Roman" w:eastAsia="方正仿宋_GBK" w:cs="Times New Roman"/>
          <w:bCs/>
          <w:color w:val="auto"/>
          <w:sz w:val="28"/>
          <w:szCs w:val="28"/>
          <w:lang w:val="en-US" w:eastAsia="zh-CN"/>
        </w:rPr>
        <w:t>苏审麦2026</w:t>
      </w:r>
      <w:r>
        <w:rPr>
          <w:rFonts w:hint="default" w:ascii="Times New Roman" w:hAnsi="Times New Roman" w:eastAsia="方正仿宋_GBK" w:cs="Times New Roman"/>
          <w:sz w:val="28"/>
          <w:szCs w:val="28"/>
          <w:lang w:val="en-US" w:eastAsia="zh-CN"/>
        </w:rPr>
        <w:t>0013</w:t>
      </w:r>
    </w:p>
    <w:p w14:paraId="2C7A041E">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Cs/>
          <w:color w:val="auto"/>
          <w:sz w:val="28"/>
          <w:szCs w:val="28"/>
          <w:lang w:val="en-US" w:eastAsia="zh-CN"/>
        </w:rPr>
      </w:pPr>
      <w:r>
        <w:rPr>
          <w:rFonts w:hint="default" w:ascii="Times New Roman" w:hAnsi="Times New Roman" w:eastAsia="方正黑体_GBK" w:cs="Times New Roman"/>
          <w:bCs/>
          <w:color w:val="auto"/>
          <w:sz w:val="28"/>
          <w:szCs w:val="28"/>
          <w:lang w:eastAsia="zh-CN"/>
        </w:rPr>
        <w:t>品种名称：</w:t>
      </w:r>
      <w:r>
        <w:rPr>
          <w:rFonts w:hint="default" w:ascii="Times New Roman" w:hAnsi="Times New Roman" w:eastAsia="方正仿宋_GBK" w:cs="Times New Roman"/>
          <w:bCs/>
          <w:color w:val="auto"/>
          <w:sz w:val="28"/>
          <w:szCs w:val="28"/>
          <w:lang w:val="en-US" w:eastAsia="zh-CN"/>
        </w:rPr>
        <w:t>保麦201</w:t>
      </w:r>
    </w:p>
    <w:p w14:paraId="28394949">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b/>
          <w:bCs w:val="0"/>
          <w:color w:val="auto"/>
          <w:sz w:val="28"/>
          <w:szCs w:val="28"/>
          <w:lang w:val="en-US" w:eastAsia="zh-CN"/>
        </w:rPr>
      </w:pPr>
      <w:r>
        <w:rPr>
          <w:rFonts w:hint="default" w:ascii="Times New Roman" w:hAnsi="Times New Roman" w:eastAsia="方正黑体_GBK" w:cs="Times New Roman"/>
          <w:bCs/>
          <w:color w:val="auto"/>
          <w:sz w:val="28"/>
          <w:szCs w:val="28"/>
          <w:lang w:eastAsia="zh-CN"/>
        </w:rPr>
        <w:t>申 请 者：</w:t>
      </w:r>
      <w:r>
        <w:rPr>
          <w:rFonts w:hint="default" w:ascii="Times New Roman" w:hAnsi="Times New Roman" w:eastAsia="方正仿宋_GBK" w:cs="Times New Roman"/>
          <w:bCs/>
          <w:color w:val="auto"/>
          <w:sz w:val="28"/>
          <w:szCs w:val="28"/>
          <w:lang w:val="en-US" w:eastAsia="zh-CN"/>
        </w:rPr>
        <w:t>江苏保丰集团公司</w:t>
      </w:r>
    </w:p>
    <w:p w14:paraId="0A581BE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黑体_GBK" w:cs="Times New Roman"/>
          <w:bCs/>
          <w:color w:val="auto"/>
          <w:sz w:val="28"/>
          <w:szCs w:val="28"/>
          <w:lang w:eastAsia="zh-CN"/>
        </w:rPr>
        <w:t>育 种 者：</w:t>
      </w:r>
      <w:r>
        <w:rPr>
          <w:rFonts w:hint="default" w:ascii="Times New Roman" w:hAnsi="Times New Roman" w:eastAsia="方正仿宋_GBK" w:cs="Times New Roman"/>
          <w:bCs/>
          <w:color w:val="auto"/>
          <w:sz w:val="28"/>
          <w:szCs w:val="28"/>
          <w:lang w:val="en-US" w:eastAsia="zh-CN"/>
        </w:rPr>
        <w:t>江苏保丰集团公司</w:t>
      </w:r>
    </w:p>
    <w:p w14:paraId="699E664C">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黑体_GBK" w:cs="Times New Roman"/>
          <w:bCs/>
          <w:color w:val="auto"/>
          <w:sz w:val="28"/>
          <w:szCs w:val="28"/>
          <w:lang w:eastAsia="zh-CN"/>
        </w:rPr>
        <w:t>品种来源：</w:t>
      </w:r>
      <w:r>
        <w:rPr>
          <w:rFonts w:hint="default" w:ascii="Times New Roman" w:hAnsi="Times New Roman" w:eastAsia="方正仿宋_GBK" w:cs="Times New Roman"/>
          <w:bCs/>
          <w:color w:val="auto"/>
          <w:sz w:val="28"/>
          <w:szCs w:val="28"/>
          <w:lang w:val="en-US" w:eastAsia="zh-CN"/>
        </w:rPr>
        <w:t>淮麦28</w:t>
      </w:r>
      <w:r>
        <w:rPr>
          <w:rFonts w:hint="default" w:ascii="Times New Roman" w:hAnsi="Times New Roman" w:eastAsia="方正仿宋_GBK" w:cs="Times New Roman"/>
          <w:color w:val="auto"/>
          <w:sz w:val="28"/>
          <w:szCs w:val="28"/>
          <w:lang w:val="en-US" w:eastAsia="zh-CN"/>
        </w:rPr>
        <w:t>/保麦2号</w:t>
      </w:r>
    </w:p>
    <w:p w14:paraId="62F55830">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lang w:eastAsia="zh-CN"/>
        </w:rPr>
        <w:t>特征特性：</w:t>
      </w:r>
      <w:r>
        <w:rPr>
          <w:rFonts w:hint="default" w:ascii="Times New Roman" w:hAnsi="Times New Roman" w:eastAsia="方正仿宋_GBK" w:cs="Times New Roman"/>
          <w:bCs/>
          <w:color w:val="auto"/>
          <w:sz w:val="28"/>
          <w:szCs w:val="28"/>
          <w:lang w:val="en-US" w:eastAsia="zh-CN"/>
        </w:rPr>
        <w:t>半冬</w:t>
      </w:r>
      <w:r>
        <w:rPr>
          <w:rFonts w:hint="default" w:ascii="Times New Roman" w:hAnsi="Times New Roman" w:eastAsia="方正仿宋_GBK" w:cs="Times New Roman"/>
          <w:color w:val="auto"/>
          <w:sz w:val="28"/>
          <w:szCs w:val="28"/>
        </w:rPr>
        <w:t>性小麦品种。幼苗</w:t>
      </w:r>
      <w:r>
        <w:rPr>
          <w:rFonts w:hint="default" w:ascii="Times New Roman" w:hAnsi="Times New Roman" w:eastAsia="方正仿宋_GBK" w:cs="Times New Roman"/>
          <w:color w:val="auto"/>
          <w:sz w:val="28"/>
          <w:szCs w:val="28"/>
          <w:lang w:val="en-US" w:eastAsia="zh-CN"/>
        </w:rPr>
        <w:t>半直立</w:t>
      </w:r>
      <w:r>
        <w:rPr>
          <w:rFonts w:hint="default" w:ascii="Times New Roman" w:hAnsi="Times New Roman" w:eastAsia="方正仿宋_GBK" w:cs="Times New Roman"/>
          <w:color w:val="auto"/>
          <w:sz w:val="28"/>
          <w:szCs w:val="28"/>
        </w:rPr>
        <w:t>，株型</w:t>
      </w:r>
      <w:r>
        <w:rPr>
          <w:rFonts w:hint="default" w:ascii="Times New Roman" w:hAnsi="Times New Roman" w:eastAsia="方正仿宋_GBK" w:cs="Times New Roman"/>
          <w:color w:val="auto"/>
          <w:sz w:val="28"/>
          <w:szCs w:val="28"/>
          <w:lang w:val="en-US" w:eastAsia="zh-CN"/>
        </w:rPr>
        <w:t>较紧凑</w:t>
      </w:r>
      <w:r>
        <w:rPr>
          <w:rFonts w:hint="default" w:ascii="Times New Roman" w:hAnsi="Times New Roman" w:eastAsia="方正仿宋_GBK" w:cs="Times New Roman"/>
          <w:color w:val="auto"/>
          <w:sz w:val="28"/>
          <w:szCs w:val="28"/>
        </w:rPr>
        <w:t>，穗</w:t>
      </w:r>
      <w:r>
        <w:rPr>
          <w:rFonts w:hint="default" w:ascii="Times New Roman" w:hAnsi="Times New Roman" w:eastAsia="方正仿宋_GBK" w:cs="Times New Roman"/>
          <w:color w:val="auto"/>
          <w:sz w:val="28"/>
          <w:szCs w:val="28"/>
          <w:lang w:val="en-US" w:eastAsia="zh-CN"/>
        </w:rPr>
        <w:t>长方</w:t>
      </w:r>
      <w:r>
        <w:rPr>
          <w:rFonts w:hint="default" w:ascii="Times New Roman" w:hAnsi="Times New Roman" w:eastAsia="方正仿宋_GBK" w:cs="Times New Roman"/>
          <w:color w:val="auto"/>
          <w:sz w:val="28"/>
          <w:szCs w:val="28"/>
        </w:rPr>
        <w:t>形</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中</w:t>
      </w:r>
      <w:r>
        <w:rPr>
          <w:rFonts w:hint="default" w:ascii="Times New Roman" w:hAnsi="Times New Roman" w:eastAsia="方正仿宋_GBK" w:cs="Times New Roman"/>
          <w:color w:val="auto"/>
          <w:sz w:val="28"/>
          <w:szCs w:val="28"/>
        </w:rPr>
        <w:t>芒、</w:t>
      </w:r>
      <w:r>
        <w:rPr>
          <w:rFonts w:hint="default" w:ascii="Times New Roman" w:hAnsi="Times New Roman" w:eastAsia="方正仿宋_GBK" w:cs="Times New Roman"/>
          <w:color w:val="auto"/>
          <w:sz w:val="28"/>
          <w:szCs w:val="28"/>
          <w:lang w:val="en-US" w:eastAsia="zh-CN"/>
        </w:rPr>
        <w:t>白</w:t>
      </w:r>
      <w:r>
        <w:rPr>
          <w:rFonts w:hint="default" w:ascii="Times New Roman" w:hAnsi="Times New Roman" w:eastAsia="方正仿宋_GBK" w:cs="Times New Roman"/>
          <w:color w:val="auto"/>
          <w:sz w:val="28"/>
          <w:szCs w:val="28"/>
        </w:rPr>
        <w:t>粒，籽粒</w:t>
      </w:r>
      <w:r>
        <w:rPr>
          <w:rFonts w:hint="default" w:ascii="Times New Roman" w:hAnsi="Times New Roman" w:eastAsia="方正仿宋_GBK" w:cs="Times New Roman"/>
          <w:color w:val="auto"/>
          <w:sz w:val="28"/>
          <w:szCs w:val="28"/>
          <w:lang w:val="en-US" w:eastAsia="zh-CN"/>
        </w:rPr>
        <w:t>半角</w:t>
      </w:r>
      <w:r>
        <w:rPr>
          <w:rFonts w:hint="default" w:ascii="Times New Roman" w:hAnsi="Times New Roman" w:eastAsia="方正仿宋_GBK" w:cs="Times New Roman"/>
          <w:color w:val="auto"/>
          <w:sz w:val="28"/>
          <w:szCs w:val="28"/>
        </w:rPr>
        <w:t>质。</w:t>
      </w:r>
      <w:r>
        <w:rPr>
          <w:rFonts w:hint="default" w:ascii="Times New Roman" w:hAnsi="Times New Roman" w:eastAsia="方正仿宋_GBK" w:cs="Times New Roman"/>
          <w:b w:val="0"/>
          <w:bCs w:val="0"/>
          <w:sz w:val="28"/>
          <w:szCs w:val="28"/>
        </w:rPr>
        <w:t>省联合体区域试验平均结果：</w:t>
      </w:r>
      <w:r>
        <w:rPr>
          <w:rFonts w:hint="default" w:ascii="Times New Roman" w:hAnsi="Times New Roman" w:eastAsia="方正仿宋_GBK" w:cs="Times New Roman"/>
          <w:color w:val="auto"/>
          <w:sz w:val="28"/>
          <w:szCs w:val="28"/>
        </w:rPr>
        <w:t>全生育期2</w:t>
      </w:r>
      <w:r>
        <w:rPr>
          <w:rFonts w:hint="default" w:ascii="Times New Roman" w:hAnsi="Times New Roman" w:eastAsia="方正仿宋_GBK" w:cs="Times New Roman"/>
          <w:color w:val="auto"/>
          <w:sz w:val="28"/>
          <w:szCs w:val="28"/>
          <w:lang w:val="en-US" w:eastAsia="zh-CN"/>
        </w:rPr>
        <w:t>25.7</w:t>
      </w:r>
      <w:r>
        <w:rPr>
          <w:rFonts w:hint="default" w:ascii="Times New Roman" w:hAnsi="Times New Roman" w:eastAsia="方正仿宋_GBK" w:cs="Times New Roman"/>
          <w:color w:val="auto"/>
          <w:sz w:val="28"/>
          <w:szCs w:val="28"/>
        </w:rPr>
        <w:t>天，</w:t>
      </w:r>
      <w:r>
        <w:rPr>
          <w:rFonts w:hint="default" w:ascii="Times New Roman" w:hAnsi="Times New Roman" w:eastAsia="方正仿宋_GBK" w:cs="Times New Roman"/>
          <w:color w:val="auto"/>
          <w:sz w:val="28"/>
          <w:szCs w:val="28"/>
          <w:lang w:val="en-US" w:eastAsia="zh-CN"/>
        </w:rPr>
        <w:t>与</w:t>
      </w:r>
      <w:r>
        <w:rPr>
          <w:rFonts w:hint="default" w:ascii="Times New Roman" w:hAnsi="Times New Roman" w:eastAsia="方正仿宋_GBK" w:cs="Times New Roman"/>
          <w:color w:val="auto"/>
          <w:sz w:val="28"/>
          <w:szCs w:val="28"/>
        </w:rPr>
        <w:t>对照</w:t>
      </w:r>
      <w:r>
        <w:rPr>
          <w:rFonts w:hint="default" w:ascii="Times New Roman" w:hAnsi="Times New Roman" w:eastAsia="方正仿宋_GBK" w:cs="Times New Roman"/>
          <w:color w:val="auto"/>
          <w:sz w:val="28"/>
          <w:szCs w:val="28"/>
          <w:lang w:val="en-US" w:eastAsia="zh-CN"/>
        </w:rPr>
        <w:t>淮麦</w:t>
      </w:r>
      <w:r>
        <w:rPr>
          <w:rFonts w:hint="default" w:ascii="Times New Roman" w:hAnsi="Times New Roman" w:eastAsia="方正仿宋_GBK" w:cs="Times New Roman"/>
          <w:color w:val="auto"/>
          <w:sz w:val="28"/>
          <w:szCs w:val="28"/>
        </w:rPr>
        <w:t>20</w:t>
      </w:r>
      <w:r>
        <w:rPr>
          <w:rFonts w:hint="default" w:ascii="Times New Roman" w:hAnsi="Times New Roman" w:eastAsia="方正仿宋_GBK" w:cs="Times New Roman"/>
          <w:color w:val="auto"/>
          <w:sz w:val="28"/>
          <w:szCs w:val="28"/>
          <w:lang w:val="en-US" w:eastAsia="zh-CN"/>
        </w:rPr>
        <w:t>相当</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株高</w:t>
      </w:r>
      <w:r>
        <w:rPr>
          <w:rFonts w:hint="default" w:ascii="Times New Roman" w:hAnsi="Times New Roman" w:eastAsia="方正仿宋_GBK" w:cs="Times New Roman"/>
          <w:color w:val="auto"/>
          <w:sz w:val="28"/>
          <w:szCs w:val="28"/>
          <w:lang w:val="en-US" w:eastAsia="zh-CN"/>
        </w:rPr>
        <w:t>81.4</w:t>
      </w:r>
      <w:r>
        <w:rPr>
          <w:rFonts w:hint="default" w:ascii="Times New Roman" w:hAnsi="Times New Roman" w:eastAsia="方正仿宋_GBK" w:cs="Times New Roman"/>
          <w:color w:val="auto"/>
          <w:sz w:val="28"/>
          <w:szCs w:val="28"/>
        </w:rPr>
        <w:t>厘米，每亩有效穗</w:t>
      </w:r>
      <w:r>
        <w:rPr>
          <w:rFonts w:hint="default" w:ascii="Times New Roman" w:hAnsi="Times New Roman" w:eastAsia="方正仿宋_GBK" w:cs="Times New Roman"/>
          <w:color w:val="auto"/>
          <w:sz w:val="28"/>
          <w:szCs w:val="28"/>
          <w:lang w:val="en-US" w:eastAsia="zh-CN"/>
        </w:rPr>
        <w:t>42.5</w:t>
      </w:r>
      <w:r>
        <w:rPr>
          <w:rFonts w:hint="default" w:ascii="Times New Roman" w:hAnsi="Times New Roman" w:eastAsia="方正仿宋_GBK" w:cs="Times New Roman"/>
          <w:color w:val="auto"/>
          <w:sz w:val="28"/>
          <w:szCs w:val="28"/>
        </w:rPr>
        <w:t>万，每穗</w:t>
      </w:r>
      <w:r>
        <w:rPr>
          <w:rFonts w:hint="default" w:ascii="Times New Roman" w:hAnsi="Times New Roman" w:eastAsia="方正仿宋_GBK" w:cs="Times New Roman"/>
          <w:color w:val="auto"/>
          <w:sz w:val="28"/>
          <w:szCs w:val="28"/>
          <w:lang w:val="en-US" w:eastAsia="zh-CN"/>
        </w:rPr>
        <w:t>38.1</w:t>
      </w:r>
      <w:r>
        <w:rPr>
          <w:rFonts w:hint="default" w:ascii="Times New Roman" w:hAnsi="Times New Roman" w:eastAsia="方正仿宋_GBK" w:cs="Times New Roman"/>
          <w:color w:val="auto"/>
          <w:sz w:val="28"/>
          <w:szCs w:val="28"/>
        </w:rPr>
        <w:t>粒，千粒重</w:t>
      </w:r>
      <w:r>
        <w:rPr>
          <w:rFonts w:hint="default" w:ascii="Times New Roman" w:hAnsi="Times New Roman" w:eastAsia="方正仿宋_GBK" w:cs="Times New Roman"/>
          <w:color w:val="auto"/>
          <w:sz w:val="28"/>
          <w:szCs w:val="28"/>
          <w:lang w:val="en-US" w:eastAsia="zh-CN"/>
        </w:rPr>
        <w:t>44.2</w:t>
      </w:r>
      <w:r>
        <w:rPr>
          <w:rFonts w:hint="default" w:ascii="Times New Roman" w:hAnsi="Times New Roman" w:eastAsia="方正仿宋_GBK" w:cs="Times New Roman"/>
          <w:color w:val="auto"/>
          <w:sz w:val="28"/>
          <w:szCs w:val="28"/>
        </w:rPr>
        <w:t>克。</w:t>
      </w:r>
      <w:r>
        <w:rPr>
          <w:rFonts w:hint="default" w:ascii="Times New Roman" w:hAnsi="Times New Roman" w:eastAsia="方正仿宋_GBK" w:cs="Times New Roman"/>
          <w:sz w:val="28"/>
          <w:szCs w:val="28"/>
        </w:rPr>
        <w:t>经江苏省农业科学院植物保护研究所、江苏徐淮地区徐州农</w:t>
      </w:r>
      <w:r>
        <w:rPr>
          <w:rFonts w:hint="default" w:ascii="Times New Roman" w:hAnsi="Times New Roman" w:eastAsia="方正仿宋_GBK" w:cs="Times New Roman"/>
          <w:color w:val="000000" w:themeColor="text1"/>
          <w:sz w:val="28"/>
          <w:szCs w:val="28"/>
          <w14:textFill>
            <w14:solidFill>
              <w14:schemeClr w14:val="tx1"/>
            </w14:solidFill>
          </w14:textFill>
        </w:rPr>
        <w:t>业科学研究所、江苏里下河地区农业科学研究所鉴定：</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中感</w:t>
      </w:r>
      <w:r>
        <w:rPr>
          <w:rFonts w:hint="default" w:ascii="Times New Roman" w:hAnsi="Times New Roman" w:eastAsia="方正仿宋_GBK" w:cs="Times New Roman"/>
          <w:color w:val="000000" w:themeColor="text1"/>
          <w:sz w:val="28"/>
          <w:szCs w:val="28"/>
          <w14:textFill>
            <w14:solidFill>
              <w14:schemeClr w14:val="tx1"/>
            </w14:solidFill>
          </w14:textFill>
        </w:rPr>
        <w:t>赤霉病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接种鉴定中感赤霉病，严重度3.50；自然发病鉴定中抗赤霉病，病情指数9.80）</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中抗</w:t>
      </w:r>
      <w:r>
        <w:rPr>
          <w:rFonts w:hint="default" w:ascii="Times New Roman" w:hAnsi="Times New Roman" w:eastAsia="方正仿宋_GBK" w:cs="Times New Roman"/>
          <w:color w:val="000000" w:themeColor="text1"/>
          <w:sz w:val="28"/>
          <w:szCs w:val="28"/>
          <w14:textFill>
            <w14:solidFill>
              <w14:schemeClr w14:val="tx1"/>
            </w14:solidFill>
          </w14:textFill>
        </w:rPr>
        <w:t>黄花叶病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白粉病，</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中感</w:t>
      </w:r>
      <w:r>
        <w:rPr>
          <w:rFonts w:hint="default" w:ascii="Times New Roman" w:hAnsi="Times New Roman" w:eastAsia="方正仿宋_GBK" w:cs="Times New Roman"/>
          <w:color w:val="000000" w:themeColor="text1"/>
          <w:sz w:val="28"/>
          <w:szCs w:val="28"/>
          <w14:textFill>
            <w14:solidFill>
              <w14:schemeClr w14:val="tx1"/>
            </w14:solidFill>
          </w14:textFill>
        </w:rPr>
        <w:t>叶锈病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14:textFill>
            <w14:solidFill>
              <w14:schemeClr w14:val="tx1"/>
            </w14:solidFill>
          </w14:textFill>
        </w:rPr>
        <w:t>感纹枯病，</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高感</w:t>
      </w:r>
      <w:r>
        <w:rPr>
          <w:rFonts w:hint="default" w:ascii="Times New Roman" w:hAnsi="Times New Roman" w:eastAsia="方正仿宋_GBK" w:cs="Times New Roman"/>
          <w:color w:val="000000" w:themeColor="text1"/>
          <w:sz w:val="28"/>
          <w:szCs w:val="28"/>
          <w14:textFill>
            <w14:solidFill>
              <w14:schemeClr w14:val="tx1"/>
            </w14:solidFill>
          </w14:textFill>
        </w:rPr>
        <w:t>条锈病。202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color w:val="auto"/>
          <w:sz w:val="28"/>
          <w:szCs w:val="28"/>
        </w:rPr>
        <w:t>容重</w:t>
      </w:r>
      <w:r>
        <w:rPr>
          <w:rFonts w:hint="default" w:ascii="Times New Roman" w:hAnsi="Times New Roman" w:eastAsia="方正仿宋_GBK" w:cs="Times New Roman"/>
          <w:color w:val="auto"/>
          <w:sz w:val="28"/>
          <w:szCs w:val="28"/>
          <w:lang w:val="en-US" w:eastAsia="zh-CN"/>
        </w:rPr>
        <w:t>830</w:t>
      </w:r>
      <w:r>
        <w:rPr>
          <w:rFonts w:hint="default" w:ascii="Times New Roman" w:hAnsi="Times New Roman" w:eastAsia="方正仿宋_GBK" w:cs="Times New Roman"/>
          <w:color w:val="auto"/>
          <w:sz w:val="28"/>
          <w:szCs w:val="28"/>
          <w:lang w:eastAsia="zh-CN"/>
        </w:rPr>
        <w:t>克/升</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847</w:t>
      </w:r>
      <w:r>
        <w:rPr>
          <w:rFonts w:hint="default" w:ascii="Times New Roman" w:hAnsi="Times New Roman" w:eastAsia="方正仿宋_GBK" w:cs="Times New Roman"/>
          <w:color w:val="auto"/>
          <w:sz w:val="28"/>
          <w:szCs w:val="28"/>
          <w:lang w:eastAsia="zh-CN"/>
        </w:rPr>
        <w:t>克/升</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粗蛋白质含量（干基）</w:t>
      </w:r>
      <w:r>
        <w:rPr>
          <w:rFonts w:hint="default" w:ascii="Times New Roman" w:hAnsi="Times New Roman" w:eastAsia="方正仿宋_GBK" w:cs="Times New Roman"/>
          <w:color w:val="auto"/>
          <w:sz w:val="28"/>
          <w:szCs w:val="28"/>
        </w:rPr>
        <w:t>1</w:t>
      </w:r>
      <w:r>
        <w:rPr>
          <w:rFonts w:hint="default" w:ascii="Times New Roman" w:hAnsi="Times New Roman" w:eastAsia="方正仿宋_GBK" w:cs="Times New Roman"/>
          <w:color w:val="auto"/>
          <w:sz w:val="28"/>
          <w:szCs w:val="28"/>
          <w:lang w:val="en-US" w:eastAsia="zh-CN"/>
        </w:rPr>
        <w:t>4.2</w:t>
      </w:r>
      <w:r>
        <w:rPr>
          <w:rFonts w:hint="default" w:ascii="Times New Roman" w:hAnsi="Times New Roman" w:eastAsia="方正仿宋_GBK" w:cs="Times New Roman"/>
          <w:color w:val="auto"/>
          <w:sz w:val="28"/>
          <w:szCs w:val="28"/>
        </w:rPr>
        <w:t>%、1</w:t>
      </w:r>
      <w:r>
        <w:rPr>
          <w:rFonts w:hint="default" w:ascii="Times New Roman" w:hAnsi="Times New Roman"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湿面筋含量</w:t>
      </w:r>
      <w:r>
        <w:rPr>
          <w:rFonts w:hint="default" w:ascii="Times New Roman" w:hAnsi="Times New Roman" w:eastAsia="方正仿宋_GBK" w:cs="Times New Roman"/>
          <w:color w:val="auto"/>
          <w:sz w:val="28"/>
          <w:szCs w:val="28"/>
          <w:lang w:val="en-US" w:eastAsia="zh-CN"/>
        </w:rPr>
        <w:t>30.9</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27.4</w:t>
      </w:r>
      <w:r>
        <w:rPr>
          <w:rFonts w:hint="default" w:ascii="Times New Roman" w:hAnsi="Times New Roman" w:eastAsia="方正仿宋_GBK" w:cs="Times New Roman"/>
          <w:color w:val="auto"/>
          <w:sz w:val="28"/>
          <w:szCs w:val="28"/>
        </w:rPr>
        <w:t>%，吸水率</w:t>
      </w:r>
      <w:r>
        <w:rPr>
          <w:rFonts w:hint="default" w:ascii="Times New Roman" w:hAnsi="Times New Roman" w:eastAsia="方正仿宋_GBK" w:cs="Times New Roman"/>
          <w:color w:val="auto"/>
          <w:sz w:val="28"/>
          <w:szCs w:val="28"/>
          <w:lang w:val="en-US" w:eastAsia="zh-CN"/>
        </w:rPr>
        <w:t>59.3</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55.4</w:t>
      </w:r>
      <w:r>
        <w:rPr>
          <w:rFonts w:hint="default" w:ascii="Times New Roman" w:hAnsi="Times New Roman" w:eastAsia="方正仿宋_GBK" w:cs="Times New Roman"/>
          <w:color w:val="auto"/>
          <w:sz w:val="28"/>
          <w:szCs w:val="28"/>
        </w:rPr>
        <w:t>%，稳定时间</w:t>
      </w:r>
      <w:r>
        <w:rPr>
          <w:rFonts w:hint="default" w:ascii="Times New Roman" w:hAnsi="Times New Roman" w:eastAsia="方正仿宋_GBK" w:cs="Times New Roman"/>
          <w:color w:val="auto"/>
          <w:sz w:val="28"/>
          <w:szCs w:val="28"/>
          <w:lang w:val="en-US" w:eastAsia="zh-CN"/>
        </w:rPr>
        <w:t>5.6</w:t>
      </w:r>
      <w:r>
        <w:rPr>
          <w:rFonts w:hint="default" w:ascii="Times New Roman" w:hAnsi="Times New Roman" w:eastAsia="方正仿宋_GBK" w:cs="Times New Roman"/>
          <w:color w:val="auto"/>
          <w:sz w:val="28"/>
          <w:szCs w:val="28"/>
          <w:lang w:eastAsia="zh-CN"/>
        </w:rPr>
        <w:t>分钟</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14.6</w:t>
      </w:r>
      <w:r>
        <w:rPr>
          <w:rFonts w:hint="default" w:ascii="Times New Roman" w:hAnsi="Times New Roman" w:eastAsia="方正仿宋_GBK" w:cs="Times New Roman"/>
          <w:color w:val="auto"/>
          <w:sz w:val="28"/>
          <w:szCs w:val="28"/>
          <w:lang w:eastAsia="zh-CN"/>
        </w:rPr>
        <w:t>分钟</w:t>
      </w:r>
      <w:r>
        <w:rPr>
          <w:rFonts w:hint="default" w:ascii="Times New Roman" w:hAnsi="Times New Roman" w:eastAsia="方正仿宋_GBK" w:cs="Times New Roman"/>
          <w:color w:val="auto"/>
          <w:sz w:val="28"/>
          <w:szCs w:val="28"/>
        </w:rPr>
        <w:t>，最大拉伸阻力</w:t>
      </w:r>
      <w:r>
        <w:rPr>
          <w:rFonts w:hint="default" w:ascii="Times New Roman" w:hAnsi="Times New Roman" w:eastAsia="方正仿宋_GBK" w:cs="Times New Roman"/>
          <w:color w:val="auto"/>
          <w:sz w:val="28"/>
          <w:szCs w:val="28"/>
          <w:lang w:val="en-US" w:eastAsia="zh-CN"/>
        </w:rPr>
        <w:t>231</w:t>
      </w:r>
      <w:r>
        <w:rPr>
          <w:rFonts w:hint="default" w:ascii="Times New Roman" w:hAnsi="Times New Roman" w:eastAsia="方正仿宋_GBK" w:cs="Times New Roman"/>
          <w:color w:val="auto"/>
          <w:sz w:val="28"/>
          <w:szCs w:val="28"/>
        </w:rPr>
        <w:t>E.U.、</w:t>
      </w:r>
      <w:r>
        <w:rPr>
          <w:rFonts w:hint="default" w:ascii="Times New Roman" w:hAnsi="Times New Roman" w:eastAsia="方正仿宋_GBK" w:cs="Times New Roman"/>
          <w:color w:val="auto"/>
          <w:sz w:val="28"/>
          <w:szCs w:val="28"/>
          <w:lang w:val="en-US" w:eastAsia="zh-CN"/>
        </w:rPr>
        <w:t>554</w:t>
      </w:r>
      <w:r>
        <w:rPr>
          <w:rFonts w:hint="default" w:ascii="Times New Roman" w:hAnsi="Times New Roman" w:eastAsia="方正仿宋_GBK" w:cs="Times New Roman"/>
          <w:color w:val="auto"/>
          <w:sz w:val="28"/>
          <w:szCs w:val="28"/>
        </w:rPr>
        <w:t>E.U.，拉伸面积</w:t>
      </w:r>
      <w:r>
        <w:rPr>
          <w:rFonts w:hint="default" w:ascii="Times New Roman" w:hAnsi="Times New Roman" w:eastAsia="方正仿宋_GBK" w:cs="Times New Roman"/>
          <w:color w:val="auto"/>
          <w:sz w:val="28"/>
          <w:szCs w:val="28"/>
          <w:lang w:val="en-US" w:eastAsia="zh-CN"/>
        </w:rPr>
        <w:t>50</w:t>
      </w:r>
      <w:r>
        <w:rPr>
          <w:rFonts w:hint="default" w:ascii="Times New Roman" w:hAnsi="Times New Roman" w:eastAsia="方正仿宋_GBK" w:cs="Times New Roman"/>
          <w:color w:val="auto"/>
          <w:sz w:val="28"/>
          <w:szCs w:val="28"/>
          <w:lang w:eastAsia="zh-CN"/>
        </w:rPr>
        <w:t>平方厘米</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91</w:t>
      </w:r>
      <w:r>
        <w:rPr>
          <w:rFonts w:hint="default" w:ascii="Times New Roman" w:hAnsi="Times New Roman" w:eastAsia="方正仿宋_GBK" w:cs="Times New Roman"/>
          <w:color w:val="auto"/>
          <w:sz w:val="28"/>
          <w:szCs w:val="28"/>
          <w:lang w:eastAsia="zh-CN"/>
        </w:rPr>
        <w:t>平方厘米</w:t>
      </w:r>
      <w:r>
        <w:rPr>
          <w:rFonts w:hint="default" w:ascii="Times New Roman" w:hAnsi="Times New Roman" w:eastAsia="方正仿宋_GBK" w:cs="Times New Roman"/>
          <w:color w:val="auto"/>
          <w:sz w:val="28"/>
          <w:szCs w:val="28"/>
        </w:rPr>
        <w:t>，硬度指数</w:t>
      </w:r>
      <w:r>
        <w:rPr>
          <w:rFonts w:hint="default" w:ascii="Times New Roman" w:hAnsi="Times New Roman" w:eastAsia="方正仿宋_GBK" w:cs="Times New Roman"/>
          <w:color w:val="auto"/>
          <w:sz w:val="28"/>
          <w:szCs w:val="28"/>
          <w:lang w:val="en-US" w:eastAsia="zh-CN"/>
        </w:rPr>
        <w:t>54</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56</w:t>
      </w:r>
      <w:r>
        <w:rPr>
          <w:rFonts w:hint="default" w:ascii="Times New Roman" w:hAnsi="Times New Roman" w:eastAsia="方正仿宋_GBK" w:cs="Times New Roman"/>
          <w:color w:val="auto"/>
          <w:sz w:val="28"/>
          <w:szCs w:val="28"/>
        </w:rPr>
        <w:t>。</w:t>
      </w:r>
    </w:p>
    <w:p w14:paraId="30EEBE51">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lang w:eastAsia="zh-CN"/>
        </w:rPr>
        <w:t>产量表现：</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2</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年参加江苏省淮北</w:t>
      </w:r>
      <w:r>
        <w:rPr>
          <w:rFonts w:hint="default" w:ascii="Times New Roman" w:hAnsi="Times New Roman" w:eastAsia="方正仿宋_GBK" w:cs="Times New Roman"/>
          <w:color w:val="000000"/>
          <w:sz w:val="28"/>
          <w:szCs w:val="28"/>
          <w:highlight w:val="none"/>
        </w:rPr>
        <w:t>小麦</w:t>
      </w:r>
      <w:r>
        <w:rPr>
          <w:rFonts w:hint="default" w:ascii="Times New Roman" w:hAnsi="Times New Roman" w:eastAsia="方正仿宋_GBK" w:cs="Times New Roman"/>
          <w:color w:val="000000"/>
          <w:sz w:val="28"/>
          <w:szCs w:val="28"/>
          <w:highlight w:val="none"/>
          <w:lang w:val="en-US" w:eastAsia="zh-CN"/>
        </w:rPr>
        <w:t>大华联合体</w:t>
      </w:r>
      <w:r>
        <w:rPr>
          <w:rFonts w:hint="default" w:ascii="Times New Roman" w:hAnsi="Times New Roman" w:eastAsia="方正仿宋_GBK" w:cs="Times New Roman"/>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sz w:val="28"/>
          <w:szCs w:val="28"/>
        </w:rPr>
        <w:t>平均亩产</w:t>
      </w:r>
      <w:r>
        <w:rPr>
          <w:rFonts w:hint="default" w:ascii="Times New Roman" w:hAnsi="Times New Roman" w:eastAsia="方正仿宋_GBK" w:cs="Times New Roman"/>
          <w:sz w:val="28"/>
          <w:szCs w:val="28"/>
          <w:lang w:val="en-US" w:eastAsia="zh-CN"/>
        </w:rPr>
        <w:t>604.3</w:t>
      </w:r>
      <w:r>
        <w:rPr>
          <w:rFonts w:hint="default" w:ascii="Times New Roman" w:hAnsi="Times New Roman" w:eastAsia="方正仿宋_GBK" w:cs="Times New Roman"/>
          <w:sz w:val="28"/>
          <w:szCs w:val="28"/>
        </w:rPr>
        <w:t>公斤，比对照淮麦20增产</w:t>
      </w:r>
      <w:r>
        <w:rPr>
          <w:rFonts w:hint="default" w:ascii="Times New Roman" w:hAnsi="Times New Roman" w:eastAsia="方正仿宋_GBK" w:cs="Times New Roman"/>
          <w:sz w:val="28"/>
          <w:szCs w:val="28"/>
          <w:lang w:val="en-US" w:eastAsia="zh-CN"/>
        </w:rPr>
        <w:t>6.8</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年平均亩产</w:t>
      </w:r>
      <w:r>
        <w:rPr>
          <w:rFonts w:hint="default" w:ascii="Times New Roman" w:hAnsi="Times New Roman" w:eastAsia="方正仿宋_GBK" w:cs="Times New Roman"/>
          <w:sz w:val="28"/>
          <w:szCs w:val="28"/>
          <w:lang w:val="en-US" w:eastAsia="zh-CN"/>
        </w:rPr>
        <w:t>614.7</w:t>
      </w:r>
      <w:r>
        <w:rPr>
          <w:rFonts w:hint="default" w:ascii="Times New Roman" w:hAnsi="Times New Roman" w:eastAsia="方正仿宋_GBK" w:cs="Times New Roman"/>
          <w:sz w:val="28"/>
          <w:szCs w:val="28"/>
        </w:rPr>
        <w:t>公斤，比对照增产</w:t>
      </w:r>
      <w:r>
        <w:rPr>
          <w:rFonts w:hint="default" w:ascii="Times New Roman" w:hAnsi="Times New Roman" w:eastAsia="方正仿宋_GBK" w:cs="Times New Roman"/>
          <w:sz w:val="28"/>
          <w:szCs w:val="28"/>
          <w:lang w:val="en-US" w:eastAsia="zh-CN"/>
        </w:rPr>
        <w:t>6.3</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sz w:val="28"/>
          <w:szCs w:val="28"/>
          <w:lang w:val="en-US" w:eastAsia="zh-CN"/>
        </w:rPr>
        <w:t>两年平均亩产609.5公斤，比对照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6.5%。</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年参加生产试验，平均亩产</w:t>
      </w:r>
      <w:r>
        <w:rPr>
          <w:rFonts w:hint="default" w:ascii="Times New Roman" w:hAnsi="Times New Roman" w:eastAsia="方正仿宋_GBK" w:cs="Times New Roman"/>
          <w:sz w:val="28"/>
          <w:szCs w:val="28"/>
          <w:lang w:val="en-US" w:eastAsia="zh-CN"/>
        </w:rPr>
        <w:t>598.1</w:t>
      </w:r>
      <w:r>
        <w:rPr>
          <w:rFonts w:hint="default" w:ascii="Times New Roman" w:hAnsi="Times New Roman" w:eastAsia="方正仿宋_GBK" w:cs="Times New Roman"/>
          <w:sz w:val="28"/>
          <w:szCs w:val="28"/>
        </w:rPr>
        <w:t>公斤，比对照淮麦</w:t>
      </w:r>
      <w:r>
        <w:rPr>
          <w:rFonts w:hint="default" w:ascii="Times New Roman" w:hAnsi="Times New Roman" w:eastAsia="方正仿宋_GBK" w:cs="Times New Roman"/>
          <w:sz w:val="28"/>
          <w:szCs w:val="28"/>
          <w:lang w:val="en-US" w:eastAsia="zh-CN"/>
        </w:rPr>
        <w:t>44</w:t>
      </w:r>
      <w:r>
        <w:rPr>
          <w:rFonts w:hint="default" w:ascii="Times New Roman" w:hAnsi="Times New Roman" w:eastAsia="方正仿宋_GBK" w:cs="Times New Roman"/>
          <w:sz w:val="28"/>
          <w:szCs w:val="28"/>
        </w:rPr>
        <w:t>增产</w:t>
      </w:r>
      <w:r>
        <w:rPr>
          <w:rFonts w:hint="default" w:ascii="Times New Roman" w:hAnsi="Times New Roman" w:eastAsia="方正仿宋_GBK" w:cs="Times New Roman"/>
          <w:sz w:val="28"/>
          <w:szCs w:val="28"/>
          <w:lang w:val="en-US" w:eastAsia="zh-CN"/>
        </w:rPr>
        <w:t>4.3</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color w:val="auto"/>
          <w:sz w:val="28"/>
          <w:szCs w:val="28"/>
        </w:rPr>
        <w:t>。</w:t>
      </w:r>
    </w:p>
    <w:p w14:paraId="071CB881">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lang w:eastAsia="zh-CN"/>
        </w:rPr>
        <w:t>栽培技术要点：</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768B8AE3">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color w:val="auto"/>
          <w:sz w:val="28"/>
          <w:szCs w:val="28"/>
          <w:lang w:eastAsia="zh-CN"/>
        </w:rPr>
        <w:t>审定意见：</w:t>
      </w:r>
      <w:r>
        <w:rPr>
          <w:rFonts w:hint="default" w:ascii="Times New Roman" w:hAnsi="Times New Roman" w:eastAsia="方正仿宋_GBK" w:cs="Times New Roman"/>
          <w:bCs/>
          <w:color w:val="auto"/>
          <w:sz w:val="28"/>
          <w:szCs w:val="28"/>
          <w:lang w:val="en-US" w:eastAsia="zh-CN"/>
        </w:rPr>
        <w:t>通过审定，</w:t>
      </w:r>
      <w:r>
        <w:rPr>
          <w:rFonts w:hint="default" w:ascii="Times New Roman" w:hAnsi="Times New Roman" w:eastAsia="方正仿宋_GBK" w:cs="Times New Roman"/>
          <w:color w:val="auto"/>
          <w:sz w:val="28"/>
          <w:szCs w:val="28"/>
        </w:rPr>
        <w:t>适宜在江苏省淮</w:t>
      </w:r>
      <w:r>
        <w:rPr>
          <w:rFonts w:hint="default" w:ascii="Times New Roman" w:hAnsi="Times New Roman" w:eastAsia="方正仿宋_GBK" w:cs="Times New Roman"/>
          <w:color w:val="auto"/>
          <w:sz w:val="28"/>
          <w:szCs w:val="28"/>
          <w:lang w:val="en-US" w:eastAsia="zh-CN"/>
        </w:rPr>
        <w:t>北</w:t>
      </w:r>
      <w:r>
        <w:rPr>
          <w:rFonts w:hint="default" w:ascii="Times New Roman" w:hAnsi="Times New Roman" w:eastAsia="方正仿宋_GBK" w:cs="Times New Roman"/>
          <w:color w:val="auto"/>
          <w:sz w:val="28"/>
          <w:szCs w:val="28"/>
        </w:rPr>
        <w:t>麦区种植。</w:t>
      </w:r>
    </w:p>
    <w:p w14:paraId="17DE4805">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14、</w:t>
      </w:r>
      <w:r>
        <w:rPr>
          <w:rFonts w:hint="default" w:ascii="Times New Roman" w:hAnsi="Times New Roman" w:eastAsia="方正楷体_GBK" w:cs="Times New Roman"/>
          <w:b/>
          <w:bCs/>
          <w:sz w:val="28"/>
          <w:szCs w:val="28"/>
        </w:rPr>
        <w:t>扬冠麦100</w:t>
      </w:r>
    </w:p>
    <w:p w14:paraId="6526D9E4">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lang w:eastAsia="zh-CN"/>
        </w:rPr>
        <w:t>审定编号：</w:t>
      </w:r>
      <w:r>
        <w:rPr>
          <w:rFonts w:hint="default" w:ascii="Times New Roman" w:hAnsi="Times New Roman" w:eastAsia="方正仿宋_GBK" w:cs="Times New Roman"/>
          <w:sz w:val="28"/>
          <w:szCs w:val="28"/>
        </w:rPr>
        <w:t>苏审麦202</w:t>
      </w:r>
      <w:r>
        <w:rPr>
          <w:rFonts w:hint="default" w:ascii="Times New Roman" w:hAnsi="Times New Roman" w:eastAsia="方正仿宋_GBK" w:cs="Times New Roman"/>
          <w:sz w:val="28"/>
          <w:szCs w:val="28"/>
          <w:lang w:val="en-US" w:eastAsia="zh-CN"/>
        </w:rPr>
        <w:t>60014</w:t>
      </w:r>
    </w:p>
    <w:p w14:paraId="4C3ABE59">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品种名称：</w:t>
      </w:r>
      <w:r>
        <w:rPr>
          <w:rFonts w:hint="default" w:ascii="Times New Roman" w:hAnsi="Times New Roman" w:eastAsia="方正仿宋_GBK" w:cs="Times New Roman"/>
          <w:sz w:val="28"/>
          <w:szCs w:val="28"/>
          <w:lang w:val="en-US" w:eastAsia="zh-CN"/>
        </w:rPr>
        <w:t>扬冠麦100</w:t>
      </w:r>
    </w:p>
    <w:p w14:paraId="4D99AC7F">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bCs/>
          <w:sz w:val="28"/>
          <w:szCs w:val="28"/>
        </w:rPr>
        <w:t>申 请 者：</w:t>
      </w:r>
      <w:r>
        <w:rPr>
          <w:rFonts w:hint="default" w:ascii="Times New Roman" w:hAnsi="Times New Roman" w:eastAsia="方正仿宋_GBK" w:cs="Times New Roman"/>
          <w:sz w:val="28"/>
          <w:szCs w:val="28"/>
          <w:lang w:val="en-US" w:eastAsia="zh-CN"/>
        </w:rPr>
        <w:t>扬州市扬子江种业有限公司、江苏千重浪农业科技发展有限公司</w:t>
      </w:r>
    </w:p>
    <w:p w14:paraId="0000AB34">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黑体_GBK" w:cs="Times New Roman"/>
          <w:bCs/>
          <w:color w:val="000000"/>
          <w:sz w:val="28"/>
          <w:szCs w:val="28"/>
        </w:rPr>
        <w:t>育 种 者：</w:t>
      </w:r>
      <w:r>
        <w:rPr>
          <w:rFonts w:hint="default" w:ascii="Times New Roman" w:hAnsi="Times New Roman" w:eastAsia="方正仿宋_GBK" w:cs="Times New Roman"/>
          <w:sz w:val="28"/>
          <w:szCs w:val="28"/>
          <w:lang w:val="en-US" w:eastAsia="zh-CN"/>
        </w:rPr>
        <w:t>扬州市扬子江种业有限公司、江苏千重浪农业科技发展有限公司</w:t>
      </w:r>
    </w:p>
    <w:p w14:paraId="44FFA509">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品种来源：</w:t>
      </w:r>
      <w:r>
        <w:rPr>
          <w:rFonts w:hint="default" w:ascii="Times New Roman" w:hAnsi="Times New Roman" w:eastAsia="方正仿宋_GBK" w:cs="Times New Roman"/>
          <w:sz w:val="28"/>
          <w:szCs w:val="28"/>
        </w:rPr>
        <w:t>淮麦45/周麦27，参试名称“</w:t>
      </w:r>
      <w:r>
        <w:rPr>
          <w:rFonts w:hint="default" w:ascii="Times New Roman" w:hAnsi="Times New Roman" w:eastAsia="方正仿宋_GBK" w:cs="Times New Roman"/>
          <w:sz w:val="28"/>
          <w:szCs w:val="28"/>
          <w:lang w:val="en-US" w:eastAsia="zh-CN"/>
        </w:rPr>
        <w:t>烟麦1216</w:t>
      </w:r>
      <w:r>
        <w:rPr>
          <w:rFonts w:hint="default" w:ascii="Times New Roman" w:hAnsi="Times New Roman" w:eastAsia="方正仿宋_GBK" w:cs="Times New Roman"/>
          <w:sz w:val="28"/>
          <w:szCs w:val="28"/>
        </w:rPr>
        <w:t>”</w:t>
      </w:r>
    </w:p>
    <w:p w14:paraId="74B08937">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特征特性：</w:t>
      </w:r>
      <w:r>
        <w:rPr>
          <w:rFonts w:hint="default" w:ascii="Times New Roman" w:hAnsi="Times New Roman" w:eastAsia="方正仿宋_GBK" w:cs="Times New Roman"/>
          <w:sz w:val="28"/>
          <w:szCs w:val="28"/>
          <w:lang w:val="en-US" w:eastAsia="zh-CN"/>
        </w:rPr>
        <w:t>半冬</w:t>
      </w:r>
      <w:r>
        <w:rPr>
          <w:rFonts w:hint="default" w:ascii="Times New Roman" w:hAnsi="Times New Roman" w:eastAsia="方正仿宋_GBK" w:cs="Times New Roman"/>
          <w:sz w:val="28"/>
          <w:szCs w:val="28"/>
        </w:rPr>
        <w:t>性小麦品种。幼苗</w:t>
      </w:r>
      <w:r>
        <w:rPr>
          <w:rFonts w:hint="default" w:ascii="Times New Roman" w:hAnsi="Times New Roman" w:eastAsia="方正仿宋_GBK" w:cs="Times New Roman"/>
          <w:sz w:val="28"/>
          <w:szCs w:val="28"/>
          <w:lang w:val="en-US" w:eastAsia="zh-CN"/>
        </w:rPr>
        <w:t>半直立</w:t>
      </w:r>
      <w:r>
        <w:rPr>
          <w:rFonts w:hint="default" w:ascii="Times New Roman" w:hAnsi="Times New Roman" w:eastAsia="方正仿宋_GBK" w:cs="Times New Roman"/>
          <w:sz w:val="28"/>
          <w:szCs w:val="28"/>
        </w:rPr>
        <w:t>，株型</w:t>
      </w:r>
      <w:r>
        <w:rPr>
          <w:rFonts w:hint="default" w:ascii="Times New Roman" w:hAnsi="Times New Roman" w:eastAsia="方正仿宋_GBK" w:cs="Times New Roman"/>
          <w:sz w:val="28"/>
          <w:szCs w:val="28"/>
          <w:lang w:val="en-US" w:eastAsia="zh-CN"/>
        </w:rPr>
        <w:t>较紧凑</w:t>
      </w:r>
      <w:r>
        <w:rPr>
          <w:rFonts w:hint="default" w:ascii="Times New Roman" w:hAnsi="Times New Roman" w:eastAsia="方正仿宋_GBK" w:cs="Times New Roman"/>
          <w:sz w:val="28"/>
          <w:szCs w:val="28"/>
        </w:rPr>
        <w:t>，穗</w:t>
      </w:r>
      <w:r>
        <w:rPr>
          <w:rFonts w:hint="default" w:ascii="Times New Roman" w:hAnsi="Times New Roman" w:eastAsia="方正仿宋_GBK" w:cs="Times New Roman"/>
          <w:sz w:val="28"/>
          <w:szCs w:val="28"/>
          <w:lang w:val="en-US" w:eastAsia="zh-CN"/>
        </w:rPr>
        <w:t>长方</w:t>
      </w:r>
      <w:r>
        <w:rPr>
          <w:rFonts w:hint="default" w:ascii="Times New Roman" w:hAnsi="Times New Roman" w:eastAsia="方正仿宋_GBK" w:cs="Times New Roman"/>
          <w:sz w:val="28"/>
          <w:szCs w:val="28"/>
        </w:rPr>
        <w:t>形，</w:t>
      </w:r>
      <w:r>
        <w:rPr>
          <w:rFonts w:hint="default" w:ascii="Times New Roman" w:hAnsi="Times New Roman" w:eastAsia="方正仿宋_GBK" w:cs="Times New Roman"/>
          <w:sz w:val="28"/>
          <w:szCs w:val="28"/>
          <w:lang w:val="en-US" w:eastAsia="zh-CN"/>
        </w:rPr>
        <w:t>中</w:t>
      </w:r>
      <w:r>
        <w:rPr>
          <w:rFonts w:hint="default" w:ascii="Times New Roman" w:hAnsi="Times New Roman" w:eastAsia="方正仿宋_GBK" w:cs="Times New Roman"/>
          <w:sz w:val="28"/>
          <w:szCs w:val="28"/>
        </w:rPr>
        <w:t>芒、</w:t>
      </w:r>
      <w:r>
        <w:rPr>
          <w:rFonts w:hint="default" w:ascii="Times New Roman" w:hAnsi="Times New Roman" w:eastAsia="方正仿宋_GBK" w:cs="Times New Roman"/>
          <w:sz w:val="28"/>
          <w:szCs w:val="28"/>
          <w:lang w:val="en-US" w:eastAsia="zh-CN"/>
        </w:rPr>
        <w:t>白</w:t>
      </w:r>
      <w:r>
        <w:rPr>
          <w:rFonts w:hint="default" w:ascii="Times New Roman" w:hAnsi="Times New Roman" w:eastAsia="方正仿宋_GBK" w:cs="Times New Roman"/>
          <w:sz w:val="28"/>
          <w:szCs w:val="28"/>
        </w:rPr>
        <w:t>粒，</w:t>
      </w:r>
      <w:r>
        <w:rPr>
          <w:rFonts w:hint="default" w:ascii="Times New Roman" w:hAnsi="Times New Roman" w:eastAsia="方正仿宋_GBK" w:cs="Times New Roman"/>
          <w:color w:val="auto"/>
          <w:sz w:val="28"/>
          <w:szCs w:val="28"/>
        </w:rPr>
        <w:t>籽粒</w:t>
      </w:r>
      <w:r>
        <w:rPr>
          <w:rFonts w:hint="default" w:ascii="Times New Roman" w:hAnsi="Times New Roman" w:eastAsia="方正仿宋_GBK" w:cs="Times New Roman"/>
          <w:color w:val="auto"/>
          <w:sz w:val="28"/>
          <w:szCs w:val="28"/>
          <w:lang w:val="en-US" w:eastAsia="zh-CN"/>
        </w:rPr>
        <w:t>半角</w:t>
      </w:r>
      <w:r>
        <w:rPr>
          <w:rFonts w:hint="default" w:ascii="Times New Roman" w:hAnsi="Times New Roman" w:eastAsia="方正仿宋_GBK" w:cs="Times New Roman"/>
          <w:color w:val="auto"/>
          <w:sz w:val="28"/>
          <w:szCs w:val="28"/>
        </w:rPr>
        <w:t>质</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b w:val="0"/>
          <w:bCs w:val="0"/>
          <w:sz w:val="28"/>
          <w:szCs w:val="28"/>
        </w:rPr>
        <w:t>省联合体区域试验平均结果：</w:t>
      </w:r>
      <w:r>
        <w:rPr>
          <w:rFonts w:hint="default" w:ascii="Times New Roman" w:hAnsi="Times New Roman" w:eastAsia="方正仿宋_GBK" w:cs="Times New Roman"/>
          <w:sz w:val="28"/>
          <w:szCs w:val="28"/>
        </w:rPr>
        <w:t>全生育期</w:t>
      </w:r>
      <w:r>
        <w:rPr>
          <w:rFonts w:hint="default" w:ascii="Times New Roman" w:hAnsi="Times New Roman" w:eastAsia="方正仿宋_GBK" w:cs="Times New Roman"/>
          <w:sz w:val="28"/>
          <w:szCs w:val="28"/>
          <w:lang w:val="en-US" w:eastAsia="zh-CN"/>
        </w:rPr>
        <w:t>225.4</w:t>
      </w:r>
      <w:r>
        <w:rPr>
          <w:rFonts w:hint="default" w:ascii="Times New Roman" w:hAnsi="Times New Roman" w:eastAsia="方正仿宋_GBK" w:cs="Times New Roman"/>
          <w:sz w:val="28"/>
          <w:szCs w:val="28"/>
        </w:rPr>
        <w:t>天，</w:t>
      </w:r>
      <w:r>
        <w:rPr>
          <w:rFonts w:hint="default" w:ascii="Times New Roman" w:hAnsi="Times New Roman" w:eastAsia="方正仿宋_GBK" w:cs="Times New Roman"/>
          <w:sz w:val="28"/>
          <w:szCs w:val="28"/>
          <w:lang w:val="en-US" w:eastAsia="zh-CN"/>
        </w:rPr>
        <w:t>与</w:t>
      </w:r>
      <w:r>
        <w:rPr>
          <w:rFonts w:hint="default" w:ascii="Times New Roman" w:hAnsi="Times New Roman" w:eastAsia="方正仿宋_GBK" w:cs="Times New Roman"/>
          <w:sz w:val="28"/>
          <w:szCs w:val="28"/>
          <w:lang w:eastAsia="zh-CN"/>
        </w:rPr>
        <w:t>对照</w:t>
      </w:r>
      <w:r>
        <w:rPr>
          <w:rFonts w:hint="default" w:ascii="Times New Roman" w:hAnsi="Times New Roman" w:eastAsia="方正仿宋_GBK" w:cs="Times New Roman"/>
          <w:sz w:val="28"/>
          <w:szCs w:val="28"/>
          <w:lang w:val="en-US" w:eastAsia="zh-CN"/>
        </w:rPr>
        <w:t>淮</w:t>
      </w:r>
      <w:r>
        <w:rPr>
          <w:rFonts w:hint="default" w:ascii="Times New Roman" w:hAnsi="Times New Roman" w:eastAsia="方正仿宋_GBK" w:cs="Times New Roman"/>
          <w:sz w:val="28"/>
          <w:szCs w:val="28"/>
        </w:rPr>
        <w:t>麦20</w:t>
      </w:r>
      <w:r>
        <w:rPr>
          <w:rFonts w:hint="default" w:ascii="Times New Roman" w:hAnsi="Times New Roman" w:eastAsia="方正仿宋_GBK" w:cs="Times New Roman"/>
          <w:sz w:val="28"/>
          <w:szCs w:val="28"/>
          <w:lang w:val="en-US" w:eastAsia="zh-CN"/>
        </w:rPr>
        <w:t>相当</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株高</w:t>
      </w:r>
      <w:r>
        <w:rPr>
          <w:rFonts w:hint="default" w:ascii="Times New Roman" w:hAnsi="Times New Roman" w:eastAsia="方正仿宋_GBK" w:cs="Times New Roman"/>
          <w:sz w:val="28"/>
          <w:szCs w:val="28"/>
          <w:lang w:val="en-US" w:eastAsia="zh-CN"/>
        </w:rPr>
        <w:t>80.0</w:t>
      </w:r>
      <w:r>
        <w:rPr>
          <w:rFonts w:hint="default" w:ascii="Times New Roman" w:hAnsi="Times New Roman" w:eastAsia="方正仿宋_GBK" w:cs="Times New Roman"/>
          <w:sz w:val="28"/>
          <w:szCs w:val="28"/>
        </w:rPr>
        <w:t>厘米，每亩有效穗</w:t>
      </w:r>
      <w:r>
        <w:rPr>
          <w:rFonts w:hint="default" w:ascii="Times New Roman" w:hAnsi="Times New Roman" w:eastAsia="方正仿宋_GBK" w:cs="Times New Roman"/>
          <w:sz w:val="28"/>
          <w:szCs w:val="28"/>
          <w:lang w:val="en-US" w:eastAsia="zh-CN"/>
        </w:rPr>
        <w:t>42.8</w:t>
      </w:r>
      <w:r>
        <w:rPr>
          <w:rFonts w:hint="default" w:ascii="Times New Roman" w:hAnsi="Times New Roman" w:eastAsia="方正仿宋_GBK" w:cs="Times New Roman"/>
          <w:sz w:val="28"/>
          <w:szCs w:val="28"/>
        </w:rPr>
        <w:t>万，每穗</w:t>
      </w:r>
      <w:r>
        <w:rPr>
          <w:rFonts w:hint="default" w:ascii="Times New Roman" w:hAnsi="Times New Roman" w:eastAsia="方正仿宋_GBK" w:cs="Times New Roman"/>
          <w:sz w:val="28"/>
          <w:szCs w:val="28"/>
          <w:lang w:val="en-US" w:eastAsia="zh-CN"/>
        </w:rPr>
        <w:t>36.8</w:t>
      </w:r>
      <w:r>
        <w:rPr>
          <w:rFonts w:hint="default" w:ascii="Times New Roman" w:hAnsi="Times New Roman" w:eastAsia="方正仿宋_GBK" w:cs="Times New Roman"/>
          <w:sz w:val="28"/>
          <w:szCs w:val="28"/>
        </w:rPr>
        <w:t>粒，千粒重</w:t>
      </w:r>
      <w:r>
        <w:rPr>
          <w:rFonts w:hint="default" w:ascii="Times New Roman" w:hAnsi="Times New Roman" w:eastAsia="方正仿宋_GBK" w:cs="Times New Roman"/>
          <w:sz w:val="28"/>
          <w:szCs w:val="28"/>
          <w:lang w:val="en-US" w:eastAsia="zh-CN"/>
        </w:rPr>
        <w:t>43.7</w:t>
      </w:r>
      <w:r>
        <w:rPr>
          <w:rFonts w:hint="default" w:ascii="Times New Roman" w:hAnsi="Times New Roman" w:eastAsia="方正仿宋_GBK" w:cs="Times New Roman"/>
          <w:sz w:val="28"/>
          <w:szCs w:val="28"/>
        </w:rPr>
        <w:t>克。经江苏省农业科学院植物保护研究所、江苏徐淮地区徐州农业科学研究所、江苏里下河地区农业科学研究所鉴定：中抗赤霉</w:t>
      </w:r>
      <w:r>
        <w:rPr>
          <w:rFonts w:hint="default" w:ascii="Times New Roman" w:hAnsi="Times New Roman" w:eastAsia="方正仿宋_GBK" w:cs="Times New Roman"/>
          <w:color w:val="000000" w:themeColor="text1"/>
          <w:sz w:val="28"/>
          <w:szCs w:val="28"/>
          <w14:textFill>
            <w14:solidFill>
              <w14:schemeClr w14:val="tx1"/>
            </w14:solidFill>
          </w14:textFill>
        </w:rPr>
        <w:t>病</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接种鉴定中抗赤霉病，严重度2.50；自然发病鉴定中抗赤霉病，病情指数12.78）</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lang w:val="en-US" w:eastAsia="zh-CN"/>
        </w:rPr>
        <w:t>中</w:t>
      </w:r>
      <w:r>
        <w:rPr>
          <w:rFonts w:hint="default" w:ascii="Times New Roman" w:hAnsi="Times New Roman" w:eastAsia="方正仿宋_GBK" w:cs="Times New Roman"/>
          <w:sz w:val="28"/>
          <w:szCs w:val="28"/>
        </w:rPr>
        <w:t>抗白粉病，</w:t>
      </w:r>
      <w:r>
        <w:rPr>
          <w:rFonts w:hint="default" w:ascii="Times New Roman" w:hAnsi="Times New Roman" w:eastAsia="方正仿宋_GBK" w:cs="Times New Roman"/>
          <w:sz w:val="28"/>
          <w:szCs w:val="28"/>
          <w:lang w:val="en-US" w:eastAsia="zh-CN"/>
        </w:rPr>
        <w:t>中</w:t>
      </w:r>
      <w:r>
        <w:rPr>
          <w:rFonts w:hint="default" w:ascii="Times New Roman" w:hAnsi="Times New Roman" w:eastAsia="方正仿宋_GBK" w:cs="Times New Roman"/>
          <w:sz w:val="28"/>
          <w:szCs w:val="28"/>
        </w:rPr>
        <w:t>感纹枯病、黄花叶病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感</w:t>
      </w:r>
      <w:r>
        <w:rPr>
          <w:rFonts w:hint="default" w:ascii="Times New Roman" w:hAnsi="Times New Roman" w:eastAsia="方正仿宋_GBK" w:cs="Times New Roman"/>
          <w:sz w:val="28"/>
          <w:szCs w:val="28"/>
        </w:rPr>
        <w:t>叶锈病</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高感</w:t>
      </w:r>
      <w:r>
        <w:rPr>
          <w:rFonts w:hint="default" w:ascii="Times New Roman" w:hAnsi="Times New Roman" w:eastAsia="方正仿宋_GBK" w:cs="Times New Roman"/>
          <w:sz w:val="28"/>
          <w:szCs w:val="28"/>
        </w:rPr>
        <w:t>条锈病。</w:t>
      </w:r>
      <w:r>
        <w:rPr>
          <w:rFonts w:hint="default" w:ascii="Times New Roman" w:hAnsi="Times New Roman" w:eastAsia="方正仿宋_GBK" w:cs="Times New Roman"/>
          <w:color w:val="000000" w:themeColor="text1"/>
          <w:sz w:val="28"/>
          <w:szCs w:val="28"/>
          <w14:textFill>
            <w14:solidFill>
              <w14:schemeClr w14:val="tx1"/>
            </w14:solidFill>
          </w14:textFill>
        </w:rPr>
        <w:t>202</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3</w:t>
      </w:r>
      <w:r>
        <w:rPr>
          <w:rFonts w:hint="default" w:ascii="Times New Roman" w:hAnsi="Times New Roman" w:eastAsia="方正仿宋_GBK" w:cs="Times New Roman"/>
          <w:color w:val="000000" w:themeColor="text1"/>
          <w:sz w:val="28"/>
          <w:szCs w:val="28"/>
          <w14:textFill>
            <w14:solidFill>
              <w14:schemeClr w14:val="tx1"/>
            </w14:solidFill>
          </w14:textFill>
        </w:rPr>
        <w:t>年</w:t>
      </w:r>
      <w:r>
        <w:rPr>
          <w:rFonts w:hint="default" w:ascii="Times New Roman" w:hAnsi="Times New Roman" w:eastAsia="方正仿宋_GBK" w:cs="Times New Roman"/>
          <w:color w:val="000000" w:themeColor="text1"/>
          <w:sz w:val="28"/>
          <w:szCs w:val="28"/>
          <w:lang w:eastAsia="zh-CN"/>
          <w14:textFill>
            <w14:solidFill>
              <w14:schemeClr w14:val="tx1"/>
            </w14:solidFill>
          </w14:textFill>
        </w:rPr>
        <w:t>、</w:t>
      </w:r>
      <w:r>
        <w:rPr>
          <w:rFonts w:hint="default" w:ascii="Times New Roman" w:hAnsi="Times New Roman" w:eastAsia="方正仿宋_GBK" w:cs="Times New Roman"/>
          <w:color w:val="000000" w:themeColor="text1"/>
          <w:sz w:val="28"/>
          <w:szCs w:val="28"/>
          <w:lang w:val="en-US" w:eastAsia="zh-CN"/>
          <w14:textFill>
            <w14:solidFill>
              <w14:schemeClr w14:val="tx1"/>
            </w14:solidFill>
          </w14:textFill>
        </w:rPr>
        <w:t>2024年品质检测结果分别为</w:t>
      </w:r>
      <w:r>
        <w:rPr>
          <w:rFonts w:hint="default" w:ascii="Times New Roman" w:hAnsi="Times New Roman" w:eastAsia="方正仿宋_GBK" w:cs="Times New Roman"/>
          <w:color w:val="000000" w:themeColor="text1"/>
          <w:sz w:val="28"/>
          <w:szCs w:val="28"/>
          <w14:textFill>
            <w14:solidFill>
              <w14:schemeClr w14:val="tx1"/>
            </w14:solidFill>
          </w14:textFill>
        </w:rPr>
        <w:t>：</w:t>
      </w:r>
      <w:r>
        <w:rPr>
          <w:rFonts w:hint="default" w:ascii="Times New Roman" w:hAnsi="Times New Roman" w:eastAsia="方正仿宋_GBK" w:cs="Times New Roman"/>
          <w:sz w:val="28"/>
          <w:szCs w:val="28"/>
        </w:rPr>
        <w:t>容重8</w:t>
      </w:r>
      <w:r>
        <w:rPr>
          <w:rFonts w:hint="default" w:ascii="Times New Roman" w:hAnsi="Times New Roman" w:eastAsia="方正仿宋_GBK" w:cs="Times New Roman"/>
          <w:sz w:val="28"/>
          <w:szCs w:val="28"/>
          <w:lang w:val="en-US" w:eastAsia="zh-CN"/>
        </w:rPr>
        <w:t>32</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842</w:t>
      </w:r>
      <w:r>
        <w:rPr>
          <w:rFonts w:hint="default" w:ascii="Times New Roman" w:hAnsi="Times New Roman" w:eastAsia="方正仿宋_GBK" w:cs="Times New Roman"/>
          <w:sz w:val="28"/>
          <w:szCs w:val="28"/>
          <w:lang w:eastAsia="zh-CN"/>
        </w:rPr>
        <w:t>克/升</w:t>
      </w:r>
      <w:r>
        <w:rPr>
          <w:rFonts w:hint="default" w:ascii="Times New Roman" w:hAnsi="Times New Roman" w:eastAsia="方正仿宋_GBK" w:cs="Times New Roman"/>
          <w:sz w:val="28"/>
          <w:szCs w:val="28"/>
        </w:rPr>
        <w:t>，粗蛋白质含量（干基）</w:t>
      </w:r>
      <w:r>
        <w:rPr>
          <w:rFonts w:hint="default" w:ascii="Times New Roman" w:hAnsi="Times New Roman" w:eastAsia="方正仿宋_GBK" w:cs="Times New Roman"/>
          <w:sz w:val="28"/>
          <w:szCs w:val="28"/>
          <w:lang w:val="en-US" w:eastAsia="zh-CN"/>
        </w:rPr>
        <w:t>15.9</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14.9</w:t>
      </w:r>
      <w:r>
        <w:rPr>
          <w:rFonts w:hint="default" w:ascii="Times New Roman" w:hAnsi="Times New Roman" w:eastAsia="方正仿宋_GBK" w:cs="Times New Roman"/>
          <w:sz w:val="28"/>
          <w:szCs w:val="28"/>
        </w:rPr>
        <w:t>%，湿面筋</w:t>
      </w:r>
      <w:r>
        <w:rPr>
          <w:rFonts w:hint="default" w:ascii="Times New Roman" w:hAnsi="Times New Roman" w:eastAsia="方正仿宋_GBK" w:cs="Times New Roman"/>
          <w:sz w:val="28"/>
          <w:szCs w:val="28"/>
          <w:lang w:val="en-US" w:eastAsia="zh-CN"/>
        </w:rPr>
        <w:t>含量</w:t>
      </w:r>
      <w:r>
        <w:rPr>
          <w:rFonts w:hint="default" w:ascii="Times New Roman" w:hAnsi="Times New Roman" w:eastAsia="方正仿宋_GBK" w:cs="Times New Roman"/>
          <w:sz w:val="28"/>
          <w:szCs w:val="28"/>
        </w:rPr>
        <w:t>32.</w:t>
      </w:r>
      <w:r>
        <w:rPr>
          <w:rFonts w:hint="default" w:ascii="Times New Roman" w:hAnsi="Times New Roman" w:eastAsia="方正仿宋_GBK" w:cs="Times New Roman"/>
          <w:sz w:val="28"/>
          <w:szCs w:val="28"/>
          <w:lang w:val="en-US" w:eastAsia="zh-CN"/>
        </w:rPr>
        <w:t>6</w:t>
      </w:r>
      <w:r>
        <w:rPr>
          <w:rFonts w:hint="default" w:ascii="Times New Roman" w:hAnsi="Times New Roman" w:eastAsia="方正仿宋_GBK" w:cs="Times New Roman"/>
          <w:sz w:val="28"/>
          <w:szCs w:val="28"/>
        </w:rPr>
        <w:t>%、3</w:t>
      </w:r>
      <w:r>
        <w:rPr>
          <w:rFonts w:hint="default" w:ascii="Times New Roman" w:hAnsi="Times New Roman" w:eastAsia="方正仿宋_GBK" w:cs="Times New Roman"/>
          <w:sz w:val="28"/>
          <w:szCs w:val="28"/>
          <w:lang w:val="en-US" w:eastAsia="zh-CN"/>
        </w:rPr>
        <w:t>1.2</w:t>
      </w:r>
      <w:r>
        <w:rPr>
          <w:rFonts w:hint="default" w:ascii="Times New Roman" w:hAnsi="Times New Roman" w:eastAsia="方正仿宋_GBK" w:cs="Times New Roman"/>
          <w:sz w:val="28"/>
          <w:szCs w:val="28"/>
        </w:rPr>
        <w:t>%，吸水率60.</w:t>
      </w:r>
      <w:r>
        <w:rPr>
          <w:rFonts w:hint="default" w:ascii="Times New Roman" w:hAnsi="Times New Roman" w:eastAsia="方正仿宋_GBK" w:cs="Times New Roman"/>
          <w:sz w:val="28"/>
          <w:szCs w:val="28"/>
          <w:lang w:val="en-US" w:eastAsia="zh-CN"/>
        </w:rPr>
        <w:t>1</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58.2</w:t>
      </w:r>
      <w:r>
        <w:rPr>
          <w:rFonts w:hint="default" w:ascii="Times New Roman" w:hAnsi="Times New Roman" w:eastAsia="方正仿宋_GBK" w:cs="Times New Roman"/>
          <w:sz w:val="28"/>
          <w:szCs w:val="28"/>
        </w:rPr>
        <w:t>%，稳定时间</w:t>
      </w:r>
      <w:r>
        <w:rPr>
          <w:rFonts w:hint="default" w:ascii="Times New Roman" w:hAnsi="Times New Roman" w:eastAsia="方正仿宋_GBK" w:cs="Times New Roman"/>
          <w:sz w:val="28"/>
          <w:szCs w:val="28"/>
          <w:lang w:val="en-US" w:eastAsia="zh-CN"/>
        </w:rPr>
        <w:t>8.9</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13.6</w:t>
      </w:r>
      <w:r>
        <w:rPr>
          <w:rFonts w:hint="default" w:ascii="Times New Roman" w:hAnsi="Times New Roman" w:eastAsia="方正仿宋_GBK" w:cs="Times New Roman"/>
          <w:sz w:val="28"/>
          <w:szCs w:val="28"/>
          <w:lang w:eastAsia="zh-CN"/>
        </w:rPr>
        <w:t>分钟</w:t>
      </w:r>
      <w:r>
        <w:rPr>
          <w:rFonts w:hint="default" w:ascii="Times New Roman" w:hAnsi="Times New Roman" w:eastAsia="方正仿宋_GBK" w:cs="Times New Roman"/>
          <w:sz w:val="28"/>
          <w:szCs w:val="28"/>
        </w:rPr>
        <w:t>，最大拉伸阻力</w:t>
      </w:r>
      <w:r>
        <w:rPr>
          <w:rFonts w:hint="default" w:ascii="Times New Roman" w:hAnsi="Times New Roman" w:eastAsia="方正仿宋_GBK" w:cs="Times New Roman"/>
          <w:sz w:val="28"/>
          <w:szCs w:val="28"/>
          <w:lang w:val="en-US" w:eastAsia="zh-CN"/>
        </w:rPr>
        <w:t>433</w:t>
      </w:r>
      <w:r>
        <w:rPr>
          <w:rFonts w:hint="default" w:ascii="Times New Roman" w:hAnsi="Times New Roman" w:eastAsia="方正仿宋_GBK" w:cs="Times New Roman"/>
          <w:sz w:val="28"/>
          <w:szCs w:val="28"/>
        </w:rPr>
        <w:t>E.U.、</w:t>
      </w:r>
      <w:r>
        <w:rPr>
          <w:rFonts w:hint="default" w:ascii="Times New Roman" w:hAnsi="Times New Roman" w:eastAsia="方正仿宋_GBK" w:cs="Times New Roman"/>
          <w:sz w:val="28"/>
          <w:szCs w:val="28"/>
          <w:lang w:val="en-US" w:eastAsia="zh-CN"/>
        </w:rPr>
        <w:t>506</w:t>
      </w:r>
      <w:r>
        <w:rPr>
          <w:rFonts w:hint="default" w:ascii="Times New Roman" w:hAnsi="Times New Roman" w:eastAsia="方正仿宋_GBK" w:cs="Times New Roman"/>
          <w:sz w:val="28"/>
          <w:szCs w:val="28"/>
        </w:rPr>
        <w:t>E.U.，拉伸面积8</w:t>
      </w:r>
      <w:r>
        <w:rPr>
          <w:rFonts w:hint="default" w:ascii="Times New Roman" w:hAnsi="Times New Roman" w:eastAsia="方正仿宋_GBK" w:cs="Times New Roman"/>
          <w:sz w:val="28"/>
          <w:szCs w:val="28"/>
          <w:lang w:val="en-US" w:eastAsia="zh-CN"/>
        </w:rPr>
        <w:t>0</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90</w:t>
      </w:r>
      <w:r>
        <w:rPr>
          <w:rFonts w:hint="default" w:ascii="Times New Roman" w:hAnsi="Times New Roman" w:eastAsia="方正仿宋_GBK" w:cs="Times New Roman"/>
          <w:sz w:val="28"/>
          <w:szCs w:val="28"/>
          <w:lang w:eastAsia="zh-CN"/>
        </w:rPr>
        <w:t>平方厘米</w:t>
      </w:r>
      <w:r>
        <w:rPr>
          <w:rFonts w:hint="default" w:ascii="Times New Roman" w:hAnsi="Times New Roman" w:eastAsia="方正仿宋_GBK" w:cs="Times New Roman"/>
          <w:sz w:val="28"/>
          <w:szCs w:val="28"/>
        </w:rPr>
        <w:t>，硬度指数</w:t>
      </w:r>
      <w:r>
        <w:rPr>
          <w:rFonts w:hint="default" w:ascii="Times New Roman" w:hAnsi="Times New Roman" w:eastAsia="方正仿宋_GBK" w:cs="Times New Roman"/>
          <w:sz w:val="28"/>
          <w:szCs w:val="28"/>
          <w:lang w:val="en-US" w:eastAsia="zh-CN"/>
        </w:rPr>
        <w:t>59</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58，检测结果均符合中强筋小麦品种标准。</w:t>
      </w:r>
    </w:p>
    <w:p w14:paraId="48647284">
      <w:pPr>
        <w:keepNext w:val="0"/>
        <w:keepLines w:val="0"/>
        <w:pageBreakBefore w:val="0"/>
        <w:kinsoku/>
        <w:wordWrap/>
        <w:overflowPunct/>
        <w:topLinePunct w:val="0"/>
        <w:autoSpaceDE/>
        <w:autoSpaceDN/>
        <w:bidi w:val="0"/>
        <w:spacing w:beforeLines="0" w:afterLines="0" w:line="480" w:lineRule="exact"/>
        <w:ind w:firstLine="560" w:firstLineChars="200"/>
        <w:textAlignment w:val="auto"/>
        <w:rPr>
          <w:rFonts w:hint="default" w:ascii="Times New Roman" w:hAnsi="Times New Roman" w:eastAsia="方正黑体_GBK" w:cs="Times New Roman"/>
          <w:bCs/>
          <w:sz w:val="28"/>
          <w:szCs w:val="28"/>
        </w:rPr>
      </w:pPr>
      <w:r>
        <w:rPr>
          <w:rFonts w:hint="default" w:ascii="Times New Roman" w:hAnsi="Times New Roman" w:eastAsia="方正黑体_GBK" w:cs="Times New Roman"/>
          <w:bCs/>
          <w:sz w:val="28"/>
          <w:szCs w:val="28"/>
        </w:rPr>
        <w:t>产量表现：</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2</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年参加江苏省淮北</w:t>
      </w:r>
      <w:r>
        <w:rPr>
          <w:rFonts w:hint="default" w:ascii="Times New Roman" w:hAnsi="Times New Roman" w:eastAsia="方正仿宋_GBK" w:cs="Times New Roman"/>
          <w:color w:val="000000"/>
          <w:sz w:val="28"/>
          <w:szCs w:val="28"/>
          <w:highlight w:val="none"/>
        </w:rPr>
        <w:t>小麦</w:t>
      </w:r>
      <w:r>
        <w:rPr>
          <w:rFonts w:hint="default" w:ascii="Times New Roman" w:hAnsi="Times New Roman" w:eastAsia="方正仿宋_GBK" w:cs="Times New Roman"/>
          <w:color w:val="000000"/>
          <w:sz w:val="28"/>
          <w:szCs w:val="28"/>
          <w:highlight w:val="none"/>
          <w:lang w:val="en-US" w:eastAsia="zh-CN"/>
        </w:rPr>
        <w:t>大华联合体</w:t>
      </w:r>
      <w:r>
        <w:rPr>
          <w:rFonts w:hint="default" w:ascii="Times New Roman" w:hAnsi="Times New Roman" w:eastAsia="方正仿宋_GBK" w:cs="Times New Roman"/>
          <w:sz w:val="28"/>
          <w:szCs w:val="28"/>
        </w:rPr>
        <w:t>区域试验，</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2~</w:t>
      </w:r>
      <w:r>
        <w:rPr>
          <w:rFonts w:hint="default" w:ascii="Times New Roman" w:hAnsi="Times New Roman" w:eastAsia="方正仿宋_GBK" w:cs="Times New Roman"/>
          <w:color w:val="000000"/>
          <w:sz w:val="28"/>
          <w:szCs w:val="28"/>
        </w:rPr>
        <w:t>202</w:t>
      </w:r>
      <w:r>
        <w:rPr>
          <w:rFonts w:hint="default" w:ascii="Times New Roman" w:hAnsi="Times New Roman" w:eastAsia="方正仿宋_GBK" w:cs="Times New Roman"/>
          <w:color w:val="000000"/>
          <w:sz w:val="28"/>
          <w:szCs w:val="28"/>
          <w:lang w:val="en-US" w:eastAsia="zh-CN"/>
        </w:rPr>
        <w:t>3年</w:t>
      </w:r>
      <w:r>
        <w:rPr>
          <w:rFonts w:hint="default" w:ascii="Times New Roman" w:hAnsi="Times New Roman" w:eastAsia="方正仿宋_GBK" w:cs="Times New Roman"/>
          <w:sz w:val="28"/>
          <w:szCs w:val="28"/>
        </w:rPr>
        <w:t>平均亩产</w:t>
      </w:r>
      <w:r>
        <w:rPr>
          <w:rFonts w:hint="default" w:ascii="Times New Roman" w:hAnsi="Times New Roman" w:eastAsia="方正仿宋_GBK" w:cs="Times New Roman"/>
          <w:sz w:val="28"/>
          <w:szCs w:val="28"/>
          <w:lang w:val="en-US" w:eastAsia="zh-CN"/>
        </w:rPr>
        <w:t>584.1</w:t>
      </w:r>
      <w:r>
        <w:rPr>
          <w:rFonts w:hint="default" w:ascii="Times New Roman" w:hAnsi="Times New Roman" w:eastAsia="方正仿宋_GBK" w:cs="Times New Roman"/>
          <w:sz w:val="28"/>
          <w:szCs w:val="28"/>
        </w:rPr>
        <w:t>公斤，比对照淮麦20增产</w:t>
      </w:r>
      <w:r>
        <w:rPr>
          <w:rFonts w:hint="default" w:ascii="Times New Roman" w:hAnsi="Times New Roman" w:eastAsia="方正仿宋_GBK" w:cs="Times New Roman"/>
          <w:sz w:val="28"/>
          <w:szCs w:val="28"/>
          <w:lang w:val="en-US" w:eastAsia="zh-CN"/>
        </w:rPr>
        <w:t>3.3</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年平均亩产</w:t>
      </w:r>
      <w:r>
        <w:rPr>
          <w:rFonts w:hint="default" w:ascii="Times New Roman" w:hAnsi="Times New Roman" w:eastAsia="方正仿宋_GBK" w:cs="Times New Roman"/>
          <w:sz w:val="28"/>
          <w:szCs w:val="28"/>
          <w:lang w:val="en-US" w:eastAsia="zh-CN"/>
        </w:rPr>
        <w:t>610.2</w:t>
      </w:r>
      <w:r>
        <w:rPr>
          <w:rFonts w:hint="default" w:ascii="Times New Roman" w:hAnsi="Times New Roman" w:eastAsia="方正仿宋_GBK" w:cs="Times New Roman"/>
          <w:sz w:val="28"/>
          <w:szCs w:val="28"/>
        </w:rPr>
        <w:t>公斤，比对照增产</w:t>
      </w:r>
      <w:r>
        <w:rPr>
          <w:rFonts w:hint="default" w:ascii="Times New Roman" w:hAnsi="Times New Roman" w:eastAsia="方正仿宋_GBK" w:cs="Times New Roman"/>
          <w:sz w:val="28"/>
          <w:szCs w:val="28"/>
          <w:lang w:val="en-US" w:eastAsia="zh-CN"/>
        </w:rPr>
        <w:t>5.5</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color w:val="000000"/>
          <w:sz w:val="28"/>
          <w:szCs w:val="28"/>
          <w:lang w:val="en-US" w:eastAsia="zh-CN"/>
        </w:rPr>
        <w:t>两年平均亩产597.1公斤，比对照</w:t>
      </w:r>
      <w:r>
        <w:rPr>
          <w:rFonts w:hint="default" w:ascii="Times New Roman" w:hAnsi="Times New Roman" w:eastAsia="方正仿宋_GBK" w:cs="Times New Roman"/>
          <w:color w:val="000000"/>
          <w:sz w:val="28"/>
          <w:szCs w:val="28"/>
        </w:rPr>
        <w:t>增产</w:t>
      </w:r>
      <w:r>
        <w:rPr>
          <w:rFonts w:hint="default" w:ascii="Times New Roman" w:hAnsi="Times New Roman" w:eastAsia="方正仿宋_GBK" w:cs="Times New Roman"/>
          <w:color w:val="000000"/>
          <w:sz w:val="28"/>
          <w:szCs w:val="28"/>
          <w:lang w:val="en-US" w:eastAsia="zh-CN"/>
        </w:rPr>
        <w:t>4.4%。</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年参加生产试验，平均亩产</w:t>
      </w:r>
      <w:r>
        <w:rPr>
          <w:rFonts w:hint="default" w:ascii="Times New Roman" w:hAnsi="Times New Roman" w:eastAsia="方正仿宋_GBK" w:cs="Times New Roman"/>
          <w:sz w:val="28"/>
          <w:szCs w:val="28"/>
          <w:lang w:val="en-US" w:eastAsia="zh-CN"/>
        </w:rPr>
        <w:t>596.7</w:t>
      </w:r>
      <w:r>
        <w:rPr>
          <w:rFonts w:hint="default" w:ascii="Times New Roman" w:hAnsi="Times New Roman" w:eastAsia="方正仿宋_GBK" w:cs="Times New Roman"/>
          <w:sz w:val="28"/>
          <w:szCs w:val="28"/>
        </w:rPr>
        <w:t>公斤，比对照淮麦</w:t>
      </w:r>
      <w:r>
        <w:rPr>
          <w:rFonts w:hint="default" w:ascii="Times New Roman" w:hAnsi="Times New Roman" w:eastAsia="方正仿宋_GBK" w:cs="Times New Roman"/>
          <w:sz w:val="28"/>
          <w:szCs w:val="28"/>
          <w:lang w:val="en-US" w:eastAsia="zh-CN"/>
        </w:rPr>
        <w:t>44</w:t>
      </w:r>
      <w:r>
        <w:rPr>
          <w:rFonts w:hint="default" w:ascii="Times New Roman" w:hAnsi="Times New Roman" w:eastAsia="方正仿宋_GBK" w:cs="Times New Roman"/>
          <w:sz w:val="28"/>
          <w:szCs w:val="28"/>
        </w:rPr>
        <w:t>增产</w:t>
      </w:r>
      <w:r>
        <w:rPr>
          <w:rFonts w:hint="default" w:ascii="Times New Roman" w:hAnsi="Times New Roman" w:eastAsia="方正仿宋_GBK" w:cs="Times New Roman"/>
          <w:sz w:val="28"/>
          <w:szCs w:val="28"/>
          <w:lang w:val="en-US" w:eastAsia="zh-CN"/>
        </w:rPr>
        <w:t>4.0</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color w:val="auto"/>
          <w:sz w:val="28"/>
          <w:szCs w:val="28"/>
        </w:rPr>
        <w:t>。</w:t>
      </w:r>
    </w:p>
    <w:p w14:paraId="5247D088">
      <w:pPr>
        <w:keepNext w:val="0"/>
        <w:keepLines w:val="0"/>
        <w:pageBreakBefore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bCs/>
          <w:sz w:val="28"/>
          <w:szCs w:val="28"/>
        </w:rPr>
        <w:t>栽培技术要点：</w:t>
      </w:r>
      <w:r>
        <w:rPr>
          <w:rFonts w:hint="default" w:ascii="Times New Roman" w:hAnsi="Times New Roman" w:eastAsia="方正仿宋_GBK" w:cs="Times New Roman"/>
          <w:color w:val="auto"/>
          <w:sz w:val="28"/>
          <w:szCs w:val="28"/>
        </w:rPr>
        <w:t>1、适宜播期10月15日至</w:t>
      </w:r>
      <w:r>
        <w:rPr>
          <w:rFonts w:hint="default" w:ascii="Times New Roman" w:hAnsi="Times New Roman" w:eastAsia="方正仿宋_GBK" w:cs="Times New Roman"/>
          <w:color w:val="auto"/>
          <w:sz w:val="28"/>
          <w:szCs w:val="28"/>
          <w:lang w:eastAsia="zh-CN"/>
        </w:rPr>
        <w:t>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日。2、基本苗适期播种每亩</w:t>
      </w:r>
      <w:r>
        <w:rPr>
          <w:rFonts w:hint="default" w:ascii="Times New Roman" w:hAnsi="Times New Roman" w:eastAsia="方正仿宋_GBK" w:cs="Times New Roman"/>
          <w:color w:val="auto"/>
          <w:sz w:val="28"/>
          <w:szCs w:val="28"/>
          <w:lang w:eastAsia="zh-CN"/>
        </w:rPr>
        <w:t>1</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万</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，推迟播种或中低产田适当增加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3、一般亩施纯氮</w:t>
      </w:r>
      <w:r>
        <w:rPr>
          <w:rFonts w:hint="default" w:ascii="Times New Roman" w:hAnsi="Times New Roman" w:eastAsia="方正仿宋_GBK" w:cs="Times New Roman"/>
          <w:color w:val="auto"/>
          <w:sz w:val="28"/>
          <w:szCs w:val="28"/>
          <w:lang w:val="en-US" w:eastAsia="zh-CN"/>
        </w:rPr>
        <w:t>16</w:t>
      </w:r>
      <w:r>
        <w:rPr>
          <w:rFonts w:hint="default" w:ascii="Times New Roman" w:hAnsi="Times New Roman" w:eastAsia="方正仿宋_GBK" w:cs="Times New Roman"/>
          <w:color w:val="auto"/>
          <w:sz w:val="28"/>
          <w:szCs w:val="28"/>
        </w:rPr>
        <w:t>公斤</w:t>
      </w:r>
      <w:r>
        <w:rPr>
          <w:rFonts w:hint="default" w:ascii="Times New Roman" w:hAnsi="Times New Roman" w:eastAsia="方正仿宋_GBK" w:cs="Times New Roman"/>
          <w:color w:val="auto"/>
          <w:sz w:val="28"/>
          <w:szCs w:val="28"/>
          <w:lang w:val="en-US" w:eastAsia="zh-CN"/>
        </w:rPr>
        <w:t>左右</w:t>
      </w:r>
      <w:r>
        <w:rPr>
          <w:rFonts w:hint="default" w:ascii="Times New Roman" w:hAnsi="Times New Roman" w:eastAsia="方正仿宋_GBK" w:cs="Times New Roman"/>
          <w:color w:val="auto"/>
          <w:sz w:val="28"/>
          <w:szCs w:val="28"/>
        </w:rPr>
        <w:t>，其中基苗肥占60%、拔节孕穗肥占40%，同时配合施用磷钾肥，后期适当喷施叶面肥。田间沟系配套，防止明涝暗渍</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4、冬前及早春及时防除田间杂草，注意防治纹枯病、赤霉病、白粉病和蚜虫等病虫害。</w:t>
      </w:r>
    </w:p>
    <w:p w14:paraId="7A536BA4">
      <w:pPr>
        <w:keepNext w:val="0"/>
        <w:keepLines w:val="0"/>
        <w:pageBreakBefore w:val="0"/>
        <w:widowControl w:val="0"/>
        <w:kinsoku/>
        <w:wordWrap/>
        <w:overflowPunct/>
        <w:topLinePunct w:val="0"/>
        <w:autoSpaceDE/>
        <w:autoSpaceDN/>
        <w:bidi w:val="0"/>
        <w:adjustRightInd/>
        <w:snapToGrid/>
        <w:spacing w:beforeLines="0" w:after="157" w:afterLines="50" w:line="480" w:lineRule="exact"/>
        <w:ind w:firstLine="560" w:firstLineChars="200"/>
        <w:jc w:val="both"/>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bCs/>
          <w:sz w:val="28"/>
          <w:szCs w:val="28"/>
        </w:rPr>
        <w:t>审定意见</w:t>
      </w:r>
      <w:r>
        <w:rPr>
          <w:rFonts w:hint="default" w:ascii="Times New Roman" w:hAnsi="Times New Roman" w:eastAsia="方正黑体_GBK" w:cs="Times New Roman"/>
          <w:bCs/>
          <w:color w:val="000000"/>
          <w:sz w:val="28"/>
          <w:szCs w:val="28"/>
        </w:rPr>
        <w:t>：</w:t>
      </w:r>
      <w:r>
        <w:rPr>
          <w:rFonts w:hint="default" w:ascii="Times New Roman" w:hAnsi="Times New Roman" w:eastAsia="方正仿宋_GBK" w:cs="Times New Roman"/>
          <w:color w:val="000000"/>
          <w:sz w:val="28"/>
          <w:szCs w:val="28"/>
        </w:rPr>
        <w:t>通过审定，适宜在江苏省淮</w:t>
      </w:r>
      <w:r>
        <w:rPr>
          <w:rFonts w:hint="default" w:ascii="Times New Roman" w:hAnsi="Times New Roman" w:eastAsia="方正仿宋_GBK" w:cs="Times New Roman"/>
          <w:color w:val="000000"/>
          <w:sz w:val="28"/>
          <w:szCs w:val="28"/>
          <w:lang w:val="en-US" w:eastAsia="zh-CN"/>
        </w:rPr>
        <w:t>北</w:t>
      </w:r>
      <w:r>
        <w:rPr>
          <w:rFonts w:hint="default" w:ascii="Times New Roman" w:hAnsi="Times New Roman" w:eastAsia="方正仿宋_GBK" w:cs="Times New Roman"/>
          <w:color w:val="000000"/>
          <w:sz w:val="28"/>
          <w:szCs w:val="28"/>
        </w:rPr>
        <w:t>麦区种植。</w:t>
      </w:r>
    </w:p>
    <w:p w14:paraId="6D4392D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小标宋_GBK" w:cs="Times New Roman"/>
          <w:b w:val="0"/>
          <w:bCs w:val="0"/>
          <w:kern w:val="44"/>
          <w:sz w:val="32"/>
          <w:szCs w:val="32"/>
          <w:lang w:val="en-US" w:eastAsia="zh-CN"/>
        </w:rPr>
      </w:pPr>
      <w:r>
        <w:rPr>
          <w:rFonts w:hint="default" w:ascii="Times New Roman" w:hAnsi="Times New Roman" w:eastAsia="方正小标宋_GBK" w:cs="Times New Roman"/>
          <w:b w:val="0"/>
          <w:bCs w:val="0"/>
          <w:kern w:val="44"/>
          <w:sz w:val="32"/>
          <w:szCs w:val="32"/>
          <w:lang w:val="en-US" w:eastAsia="zh-CN"/>
        </w:rPr>
        <w:t>（三）玉米品种</w:t>
      </w:r>
    </w:p>
    <w:p w14:paraId="67E280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1、</w:t>
      </w:r>
      <w:r>
        <w:rPr>
          <w:rFonts w:hint="default" w:ascii="Times New Roman" w:hAnsi="Times New Roman" w:eastAsia="方正楷体_GBK" w:cs="Times New Roman"/>
          <w:b/>
          <w:bCs/>
          <w:i w:val="0"/>
          <w:iCs w:val="0"/>
          <w:color w:val="auto"/>
          <w:spacing w:val="0"/>
          <w:w w:val="100"/>
          <w:sz w:val="28"/>
          <w:szCs w:val="28"/>
          <w:vertAlign w:val="baseline"/>
        </w:rPr>
        <w:t>苏科玉182</w:t>
      </w:r>
    </w:p>
    <w:p w14:paraId="5627A7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苏审玉20260001</w:t>
      </w:r>
    </w:p>
    <w:p w14:paraId="3556404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苏科玉182</w:t>
      </w:r>
    </w:p>
    <w:p w14:paraId="2DE5DE4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w:t>
      </w:r>
    </w:p>
    <w:p w14:paraId="4560DC4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w:t>
      </w:r>
    </w:p>
    <w:p w14:paraId="3D7B2B9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JS181027×JS131160</w:t>
      </w:r>
    </w:p>
    <w:p w14:paraId="2B40FA3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rPr>
        <w:t>普通玉米。幼苗叶鞘紫色，叶片绿色，叶缘绿色，生长势较强。株型半紧凑，茎秆粗壮，总叶片数20~21片，成株叶色绿色；花药淡紫色</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花丝淡红色；果穗筒形，穗轴粉红色；籽粒黄色，马齿型。省区</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平均结果：全生育期114.6天，比对照江玉877早1.4天。株高255厘米，穗位高10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w:t>
      </w:r>
      <w:r>
        <w:rPr>
          <w:rFonts w:hint="default" w:ascii="Times New Roman" w:hAnsi="Times New Roman" w:eastAsia="方正仿宋_GBK" w:cs="Times New Roman"/>
          <w:b w:val="0"/>
          <w:bCs w:val="0"/>
          <w:i w:val="0"/>
          <w:iCs w:val="0"/>
          <w:color w:val="auto"/>
          <w:spacing w:val="0"/>
          <w:w w:val="100"/>
          <w:sz w:val="28"/>
          <w:szCs w:val="28"/>
          <w:vertAlign w:val="baseline"/>
        </w:rPr>
        <w:t>厘米；穗长17.6厘米，穗粗4.7厘米，秃尖长0.4厘米；每穗17.7行，每行37.4粒；千粒重270.9克，出籽率88.1%；倒伏倒折率0.5%。经江苏省农业科学院植物保护研究所接种鉴定：抗大斑病、弯孢菌叶斑病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中抗</w:t>
      </w:r>
      <w:r>
        <w:rPr>
          <w:rFonts w:hint="default" w:ascii="Times New Roman" w:hAnsi="Times New Roman" w:eastAsia="方正仿宋_GBK" w:cs="Times New Roman"/>
          <w:b w:val="0"/>
          <w:bCs w:val="0"/>
          <w:i w:val="0"/>
          <w:iCs w:val="0"/>
          <w:color w:val="auto"/>
          <w:spacing w:val="0"/>
          <w:w w:val="100"/>
          <w:sz w:val="28"/>
          <w:szCs w:val="28"/>
          <w:vertAlign w:val="baseline"/>
        </w:rPr>
        <w:t>小斑病、南方锈病、腐霉茎腐病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感</w:t>
      </w:r>
      <w:r>
        <w:rPr>
          <w:rFonts w:hint="default" w:ascii="Times New Roman" w:hAnsi="Times New Roman" w:eastAsia="方正仿宋_GBK" w:cs="Times New Roman"/>
          <w:b w:val="0"/>
          <w:bCs w:val="0"/>
          <w:i w:val="0"/>
          <w:iCs w:val="0"/>
          <w:color w:val="auto"/>
          <w:spacing w:val="0"/>
          <w:w w:val="100"/>
          <w:sz w:val="28"/>
          <w:szCs w:val="28"/>
          <w:vertAlign w:val="baseline"/>
        </w:rPr>
        <w:t>穗腐病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纹枯病、瘤黑粉病。经</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黑龙江农业科学院农产品质量安全研究所</w:t>
      </w:r>
      <w:r>
        <w:rPr>
          <w:rFonts w:hint="default" w:ascii="Times New Roman" w:hAnsi="Times New Roman" w:eastAsia="方正仿宋_GBK" w:cs="Times New Roman"/>
          <w:b w:val="0"/>
          <w:bCs w:val="0"/>
          <w:i w:val="0"/>
          <w:iCs w:val="0"/>
          <w:color w:val="auto"/>
          <w:spacing w:val="0"/>
          <w:w w:val="100"/>
          <w:sz w:val="28"/>
          <w:szCs w:val="28"/>
          <w:vertAlign w:val="baseline"/>
        </w:rPr>
        <w:t>检测：容重756克/升，粗蛋白9.61%，粗脂肪3.34%，粗淀粉72.92%，赖氨酸0.28%。</w:t>
      </w:r>
    </w:p>
    <w:p w14:paraId="7D97017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产量表现：</w:t>
      </w:r>
      <w:r>
        <w:rPr>
          <w:rFonts w:hint="default" w:ascii="Times New Roman" w:hAnsi="Times New Roman" w:eastAsia="方正仿宋_GBK" w:cs="Times New Roman"/>
          <w:b w:val="0"/>
          <w:bCs w:val="0"/>
          <w:i w:val="0"/>
          <w:iCs w:val="0"/>
          <w:color w:val="auto"/>
          <w:spacing w:val="0"/>
          <w:w w:val="100"/>
          <w:sz w:val="28"/>
          <w:szCs w:val="28"/>
          <w:vertAlign w:val="baseline"/>
        </w:rPr>
        <w:t>2023~2024年参加江苏省普通玉米春播区域试验，</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2023年平均亩产676.7公斤，比对照</w:t>
      </w:r>
      <w:r>
        <w:rPr>
          <w:rFonts w:hint="default" w:ascii="Times New Roman" w:hAnsi="Times New Roman" w:eastAsia="方正仿宋_GBK" w:cs="Times New Roman"/>
          <w:b w:val="0"/>
          <w:bCs w:val="0"/>
          <w:i w:val="0"/>
          <w:iCs w:val="0"/>
          <w:color w:val="auto"/>
          <w:spacing w:val="0"/>
          <w:w w:val="100"/>
          <w:sz w:val="28"/>
          <w:szCs w:val="28"/>
          <w:vertAlign w:val="baseline"/>
        </w:rPr>
        <w:t>江玉877</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增产6.1%；2024年平均亩产595.1公斤，比对照增产9.7%；</w:t>
      </w:r>
      <w:r>
        <w:rPr>
          <w:rFonts w:hint="default" w:ascii="Times New Roman" w:hAnsi="Times New Roman" w:eastAsia="方正仿宋_GBK" w:cs="Times New Roman"/>
          <w:b w:val="0"/>
          <w:bCs w:val="0"/>
          <w:i w:val="0"/>
          <w:iCs w:val="0"/>
          <w:color w:val="auto"/>
          <w:spacing w:val="0"/>
          <w:w w:val="100"/>
          <w:sz w:val="28"/>
          <w:szCs w:val="28"/>
          <w:vertAlign w:val="baseline"/>
        </w:rPr>
        <w:t>两年平均亩产635.9公斤，比对照增产7.9%。2025年参加生产试验，平均亩产599.9公斤，比对照增产8.4%。</w:t>
      </w:r>
    </w:p>
    <w:p w14:paraId="2C8A9D0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一般4月上中旬播种。2、合理密植。适宜密度每亩4500株左右。3、肥水管理。氮、磷、钾配合使用，一般亩施纯氮25公斤，其中基苗肥50%，穗粒肥50%。做到田间沟系配套，注意防涝防旱。4、病虫害防治。对种子进行药剂处理，防治地下害虫；做好纹枯病、玉米螟等的防治工作。</w:t>
      </w:r>
    </w:p>
    <w:p w14:paraId="370C911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通过审定，适宜江苏省春播种植。</w:t>
      </w:r>
    </w:p>
    <w:p w14:paraId="7F3CEB22">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2、苏玉226</w:t>
      </w:r>
    </w:p>
    <w:p w14:paraId="53E518B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b/>
          <w:bCs/>
          <w:i w:val="0"/>
          <w:iCs w:val="0"/>
          <w:color w:val="auto"/>
          <w:spacing w:val="0"/>
          <w:w w:val="100"/>
          <w:sz w:val="28"/>
          <w:szCs w:val="28"/>
          <w:vertAlign w:val="baseline"/>
          <w:lang w:val="en-US"/>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苏审玉20260002</w:t>
      </w:r>
    </w:p>
    <w:p w14:paraId="549192D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eastAsia="zh-CN"/>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苏玉226</w:t>
      </w:r>
    </w:p>
    <w:p w14:paraId="6F1B8E1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江苏沿江地区农业科学研究所</w:t>
      </w:r>
    </w:p>
    <w:p w14:paraId="2F98577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江苏沿江地区农业科学研究所</w:t>
      </w:r>
    </w:p>
    <w:p w14:paraId="31FE19E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T567×YP2015，参试名称“通玉226”</w:t>
      </w:r>
    </w:p>
    <w:p w14:paraId="05F5A79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普通玉米。</w:t>
      </w:r>
      <w:r>
        <w:rPr>
          <w:rFonts w:hint="default" w:ascii="Times New Roman" w:hAnsi="Times New Roman" w:eastAsia="方正仿宋_GBK" w:cs="Times New Roman"/>
          <w:b w:val="0"/>
          <w:bCs w:val="0"/>
          <w:i w:val="0"/>
          <w:iCs w:val="0"/>
          <w:color w:val="auto"/>
          <w:spacing w:val="0"/>
          <w:w w:val="100"/>
          <w:sz w:val="28"/>
          <w:szCs w:val="28"/>
          <w:vertAlign w:val="baseline"/>
        </w:rPr>
        <w:t>成株叶色深绿</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株型半紧凑</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花药黄色，花丝绿色；果穗筒形，籽粒黄色，半马齿型。省区</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平均结果：全生育期114</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w:t>
      </w:r>
      <w:r>
        <w:rPr>
          <w:rFonts w:hint="default" w:ascii="Times New Roman" w:hAnsi="Times New Roman" w:eastAsia="方正仿宋_GBK" w:cs="Times New Roman"/>
          <w:b w:val="0"/>
          <w:bCs w:val="0"/>
          <w:i w:val="0"/>
          <w:iCs w:val="0"/>
          <w:color w:val="auto"/>
          <w:spacing w:val="0"/>
          <w:w w:val="100"/>
          <w:sz w:val="28"/>
          <w:szCs w:val="28"/>
          <w:vertAlign w:val="baseline"/>
        </w:rPr>
        <w:t>天，比对照江玉877早2</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w:t>
      </w:r>
      <w:r>
        <w:rPr>
          <w:rFonts w:hint="default" w:ascii="Times New Roman" w:hAnsi="Times New Roman" w:eastAsia="方正仿宋_GBK" w:cs="Times New Roman"/>
          <w:b w:val="0"/>
          <w:bCs w:val="0"/>
          <w:i w:val="0"/>
          <w:iCs w:val="0"/>
          <w:color w:val="auto"/>
          <w:spacing w:val="0"/>
          <w:w w:val="100"/>
          <w:sz w:val="28"/>
          <w:szCs w:val="28"/>
          <w:vertAlign w:val="baseline"/>
        </w:rPr>
        <w:t>天。株高239厘米，穗位高10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w:t>
      </w:r>
      <w:r>
        <w:rPr>
          <w:rFonts w:hint="default" w:ascii="Times New Roman" w:hAnsi="Times New Roman" w:eastAsia="方正仿宋_GBK" w:cs="Times New Roman"/>
          <w:b w:val="0"/>
          <w:bCs w:val="0"/>
          <w:i w:val="0"/>
          <w:iCs w:val="0"/>
          <w:color w:val="auto"/>
          <w:spacing w:val="0"/>
          <w:w w:val="100"/>
          <w:sz w:val="28"/>
          <w:szCs w:val="28"/>
          <w:vertAlign w:val="baseline"/>
        </w:rPr>
        <w:t>厘米</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穗长17.2厘米，穗粗4.6厘米，秃尖长</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0.5</w:t>
      </w:r>
      <w:r>
        <w:rPr>
          <w:rFonts w:hint="default" w:ascii="Times New Roman" w:hAnsi="Times New Roman" w:eastAsia="方正仿宋_GBK" w:cs="Times New Roman"/>
          <w:b w:val="0"/>
          <w:bCs w:val="0"/>
          <w:i w:val="0"/>
          <w:iCs w:val="0"/>
          <w:color w:val="auto"/>
          <w:spacing w:val="0"/>
          <w:w w:val="100"/>
          <w:sz w:val="28"/>
          <w:szCs w:val="28"/>
          <w:vertAlign w:val="baseline"/>
        </w:rPr>
        <w:t>厘米</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每穗16.4行，每行35.1粒</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千粒重293.4克，出籽率87.2%</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倒伏倒折率</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0.1</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江苏省农科院</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植物保护研究</w:t>
      </w:r>
      <w:r>
        <w:rPr>
          <w:rFonts w:hint="default" w:ascii="Times New Roman" w:hAnsi="Times New Roman" w:eastAsia="方正仿宋_GBK" w:cs="Times New Roman"/>
          <w:b w:val="0"/>
          <w:bCs w:val="0"/>
          <w:i w:val="0"/>
          <w:iCs w:val="0"/>
          <w:color w:val="auto"/>
          <w:spacing w:val="0"/>
          <w:w w:val="100"/>
          <w:sz w:val="28"/>
          <w:szCs w:val="28"/>
          <w:vertAlign w:val="baseline"/>
        </w:rPr>
        <w:t>所接种鉴定：</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中</w:t>
      </w:r>
      <w:r>
        <w:rPr>
          <w:rFonts w:hint="default" w:ascii="Times New Roman" w:hAnsi="Times New Roman" w:eastAsia="方正仿宋_GBK" w:cs="Times New Roman"/>
          <w:b w:val="0"/>
          <w:bCs w:val="0"/>
          <w:i w:val="0"/>
          <w:iCs w:val="0"/>
          <w:color w:val="auto"/>
          <w:spacing w:val="0"/>
          <w:w w:val="100"/>
          <w:sz w:val="28"/>
          <w:szCs w:val="28"/>
          <w:vertAlign w:val="baseline"/>
        </w:rPr>
        <w:t>抗小斑病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大斑病、腐霉茎腐病、弯孢菌叶斑病、南方锈病，感纹枯病、瘤黑粉病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穗腐病</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黑龙江省农业科学院农产品质量安全研究所</w:t>
      </w:r>
      <w:r>
        <w:rPr>
          <w:rFonts w:hint="default" w:ascii="Times New Roman" w:hAnsi="Times New Roman" w:eastAsia="方正仿宋_GBK" w:cs="Times New Roman"/>
          <w:b w:val="0"/>
          <w:bCs w:val="0"/>
          <w:i w:val="0"/>
          <w:iCs w:val="0"/>
          <w:color w:val="auto"/>
          <w:spacing w:val="0"/>
          <w:w w:val="100"/>
          <w:sz w:val="28"/>
          <w:szCs w:val="28"/>
          <w:vertAlign w:val="baseline"/>
        </w:rPr>
        <w:t>检测：</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容重762克/升，粗蛋白</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9</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val="en-US" w:eastAsia="zh-CN"/>
        </w:rPr>
        <w:t>.66</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%，粗脂肪</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4</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val="en-US" w:eastAsia="zh-CN"/>
        </w:rPr>
        <w:t>.01</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%，粗淀粉7</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3</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val="en-US" w:eastAsia="zh-CN"/>
        </w:rPr>
        <w:t>.60</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%，赖氨酸0.3</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1</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w:t>
      </w:r>
    </w:p>
    <w:p w14:paraId="6D189FB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产量表现：</w:t>
      </w:r>
      <w:r>
        <w:rPr>
          <w:rFonts w:hint="default" w:ascii="Times New Roman" w:hAnsi="Times New Roman" w:eastAsia="方正仿宋_GBK" w:cs="Times New Roman"/>
          <w:b w:val="0"/>
          <w:bCs w:val="0"/>
          <w:i w:val="0"/>
          <w:iCs w:val="0"/>
          <w:color w:val="auto"/>
          <w:spacing w:val="0"/>
          <w:w w:val="100"/>
          <w:sz w:val="28"/>
          <w:szCs w:val="28"/>
          <w:vertAlign w:val="baseline"/>
        </w:rPr>
        <w:t xml:space="preserve"> 2023</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2024年参加江苏省普通玉米春播</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2023年平均亩产670.9公斤，比对照</w:t>
      </w:r>
      <w:r>
        <w:rPr>
          <w:rFonts w:hint="default" w:ascii="Times New Roman" w:hAnsi="Times New Roman" w:eastAsia="方正仿宋_GBK" w:cs="Times New Roman"/>
          <w:b w:val="0"/>
          <w:bCs w:val="0"/>
          <w:i w:val="0"/>
          <w:iCs w:val="0"/>
          <w:color w:val="auto"/>
          <w:spacing w:val="0"/>
          <w:w w:val="100"/>
          <w:sz w:val="28"/>
          <w:szCs w:val="28"/>
          <w:vertAlign w:val="baseline"/>
        </w:rPr>
        <w:t>江玉877</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增产5.2%；2024年平均亩产576.1公斤，比对照增产6.2%；两年</w:t>
      </w:r>
      <w:r>
        <w:rPr>
          <w:rFonts w:hint="default" w:ascii="Times New Roman" w:hAnsi="Times New Roman" w:eastAsia="方正仿宋_GBK" w:cs="Times New Roman"/>
          <w:b w:val="0"/>
          <w:bCs w:val="0"/>
          <w:i w:val="0"/>
          <w:iCs w:val="0"/>
          <w:color w:val="auto"/>
          <w:spacing w:val="0"/>
          <w:w w:val="100"/>
          <w:sz w:val="28"/>
          <w:szCs w:val="28"/>
          <w:vertAlign w:val="baseline"/>
        </w:rPr>
        <w:t>平均亩产623.5公斤，比对照增产5.7%</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2025年参加生产试验，平均亩产592.0公斤，比对照增产7.0%。</w:t>
      </w:r>
    </w:p>
    <w:p w14:paraId="10A8A0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1、适期播种。一般3月初至4月底播种, 早春宜用地膜覆盖。2、合理密植。适宜密度每亩4500株左右。3、肥水管理。有机肥及氮、磷、钾搭配合理，亩施纯氮20公斤、五氧化二磷10公斤</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氧化钾15公斤，基肥占40%，苗肥占20%，穗肥占40%，注意防涝防旱。4、病虫害防治。及时防治地下害虫、食叶害虫、玉米螟，注意防治纹枯病、瘤黑粉病等。5、采收。应在果穗苞叶完全干枯松弛、籽粒光亮坚硬、中下部籽粒尖端出现黑色层、籽粒乳线消失、籽粒含水量下降到20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30%时收获为宜。</w:t>
      </w:r>
    </w:p>
    <w:p w14:paraId="46D222C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通过审定，适宜江苏省春播种植。</w:t>
      </w:r>
    </w:p>
    <w:p w14:paraId="714BB8B2">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3、大华1024</w:t>
      </w:r>
    </w:p>
    <w:p w14:paraId="127427E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苏审玉20260003</w:t>
      </w:r>
    </w:p>
    <w:p w14:paraId="3123CF5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大华1024</w:t>
      </w:r>
    </w:p>
    <w:p w14:paraId="772CF51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江苏省大华种业集团有限公司</w:t>
      </w:r>
    </w:p>
    <w:p w14:paraId="35A6BFE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江苏省大华种业集团有限公司</w:t>
      </w:r>
    </w:p>
    <w:p w14:paraId="3758939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D1822×D1856，参试名称</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DJ1024</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p>
    <w:p w14:paraId="493224A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rPr>
        <w:t>普通玉米。幼苗叶鞘紫色，叶片绿色，生长势较强。株型半紧凑，茎秆粗壮，总叶片数20~21片，成株叶色绿色；花药淡紫色，花丝淡紫色；果穗筒形，穗轴粉红色；籽粒黄色，半马齿型。省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平均结果：全生育期105.6天，比对照江玉877</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晚</w:t>
      </w:r>
      <w:r>
        <w:rPr>
          <w:rFonts w:hint="default" w:ascii="Times New Roman" w:hAnsi="Times New Roman" w:eastAsia="方正仿宋_GBK" w:cs="Times New Roman"/>
          <w:b w:val="0"/>
          <w:bCs w:val="0"/>
          <w:i w:val="0"/>
          <w:iCs w:val="0"/>
          <w:color w:val="auto"/>
          <w:spacing w:val="0"/>
          <w:w w:val="100"/>
          <w:sz w:val="28"/>
          <w:szCs w:val="28"/>
          <w:vertAlign w:val="baseline"/>
        </w:rPr>
        <w:t>1</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w:t>
      </w:r>
      <w:r>
        <w:rPr>
          <w:rFonts w:hint="default" w:ascii="Times New Roman" w:hAnsi="Times New Roman" w:eastAsia="方正仿宋_GBK" w:cs="Times New Roman"/>
          <w:b w:val="0"/>
          <w:bCs w:val="0"/>
          <w:i w:val="0"/>
          <w:iCs w:val="0"/>
          <w:color w:val="auto"/>
          <w:spacing w:val="0"/>
          <w:w w:val="100"/>
          <w:sz w:val="28"/>
          <w:szCs w:val="28"/>
          <w:vertAlign w:val="baseline"/>
        </w:rPr>
        <w:t>天。株高25</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4</w:t>
      </w:r>
      <w:r>
        <w:rPr>
          <w:rFonts w:hint="default" w:ascii="Times New Roman" w:hAnsi="Times New Roman" w:eastAsia="方正仿宋_GBK" w:cs="Times New Roman"/>
          <w:b w:val="0"/>
          <w:bCs w:val="0"/>
          <w:i w:val="0"/>
          <w:iCs w:val="0"/>
          <w:color w:val="auto"/>
          <w:spacing w:val="0"/>
          <w:w w:val="100"/>
          <w:sz w:val="28"/>
          <w:szCs w:val="28"/>
          <w:vertAlign w:val="baseline"/>
        </w:rPr>
        <w:t>厘米，穗位高</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90</w:t>
      </w:r>
      <w:r>
        <w:rPr>
          <w:rFonts w:hint="default" w:ascii="Times New Roman" w:hAnsi="Times New Roman" w:eastAsia="方正仿宋_GBK" w:cs="Times New Roman"/>
          <w:b w:val="0"/>
          <w:bCs w:val="0"/>
          <w:i w:val="0"/>
          <w:iCs w:val="0"/>
          <w:color w:val="auto"/>
          <w:spacing w:val="0"/>
          <w:w w:val="100"/>
          <w:sz w:val="28"/>
          <w:szCs w:val="28"/>
          <w:vertAlign w:val="baseline"/>
        </w:rPr>
        <w:t>厘米；穗长18.7厘米，穗粗4.7厘米，秃尖长0.8厘米；每穗16.2行，每行31.8粒；千粒重343.6克，出籽率82.7%；倒伏倒折率0.4%。经江苏省农业科学院植物保护研究所接种鉴定：抗大斑病、南方锈病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中抗</w:t>
      </w:r>
      <w:r>
        <w:rPr>
          <w:rFonts w:hint="default" w:ascii="Times New Roman" w:hAnsi="Times New Roman" w:eastAsia="方正仿宋_GBK" w:cs="Times New Roman"/>
          <w:b w:val="0"/>
          <w:bCs w:val="0"/>
          <w:i w:val="0"/>
          <w:iCs w:val="0"/>
          <w:color w:val="auto"/>
          <w:spacing w:val="0"/>
          <w:w w:val="100"/>
          <w:sz w:val="28"/>
          <w:szCs w:val="28"/>
          <w:vertAlign w:val="baseline"/>
        </w:rPr>
        <w:t>小斑病、腐霉茎腐病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弯孢菌叶斑病、穗腐病，感纹枯病、瘤黑粉病。经</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黑龙江农业科学院农产品质量安全研究所</w:t>
      </w:r>
      <w:r>
        <w:rPr>
          <w:rFonts w:hint="default" w:ascii="Times New Roman" w:hAnsi="Times New Roman" w:eastAsia="方正仿宋_GBK" w:cs="Times New Roman"/>
          <w:b w:val="0"/>
          <w:bCs w:val="0"/>
          <w:i w:val="0"/>
          <w:iCs w:val="0"/>
          <w:color w:val="auto"/>
          <w:spacing w:val="0"/>
          <w:w w:val="100"/>
          <w:sz w:val="28"/>
          <w:szCs w:val="28"/>
          <w:vertAlign w:val="baseline"/>
        </w:rPr>
        <w:t>检测：容重778克/升，粗蛋白10.22%，粗脂肪5.24%，粗淀粉71.03%，赖氨酸0.29%。</w:t>
      </w:r>
    </w:p>
    <w:p w14:paraId="6773352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产量表现：</w:t>
      </w:r>
      <w:r>
        <w:rPr>
          <w:rFonts w:hint="default" w:ascii="Times New Roman" w:hAnsi="Times New Roman" w:eastAsia="方正仿宋_GBK" w:cs="Times New Roman"/>
          <w:b w:val="0"/>
          <w:bCs w:val="0"/>
          <w:i w:val="0"/>
          <w:iCs w:val="0"/>
          <w:color w:val="auto"/>
          <w:spacing w:val="0"/>
          <w:w w:val="100"/>
          <w:sz w:val="28"/>
          <w:szCs w:val="28"/>
          <w:vertAlign w:val="baseline"/>
        </w:rPr>
        <w:t>2023~2024年参加江苏省夏播普通玉米联合体</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2023年平均亩产614.2公斤，比对照</w:t>
      </w:r>
      <w:r>
        <w:rPr>
          <w:rFonts w:hint="default" w:ascii="Times New Roman" w:hAnsi="Times New Roman" w:eastAsia="方正仿宋_GBK" w:cs="Times New Roman"/>
          <w:b w:val="0"/>
          <w:bCs w:val="0"/>
          <w:i w:val="0"/>
          <w:iCs w:val="0"/>
          <w:color w:val="auto"/>
          <w:spacing w:val="0"/>
          <w:w w:val="100"/>
          <w:sz w:val="28"/>
          <w:szCs w:val="28"/>
          <w:vertAlign w:val="baseline"/>
        </w:rPr>
        <w:t>江玉877</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增产8.6%；2024年平均亩产597.0公斤，比对照增产6.7%；</w:t>
      </w:r>
      <w:r>
        <w:rPr>
          <w:rFonts w:hint="default" w:ascii="Times New Roman" w:hAnsi="Times New Roman" w:eastAsia="方正仿宋_GBK" w:cs="Times New Roman"/>
          <w:b w:val="0"/>
          <w:bCs w:val="0"/>
          <w:i w:val="0"/>
          <w:iCs w:val="0"/>
          <w:color w:val="auto"/>
          <w:spacing w:val="0"/>
          <w:w w:val="100"/>
          <w:sz w:val="28"/>
          <w:szCs w:val="28"/>
          <w:vertAlign w:val="baseline"/>
        </w:rPr>
        <w:t>两年平均亩产605.6公斤，比对照增产7.6%。2025年参加</w:t>
      </w:r>
      <w:r>
        <w:rPr>
          <w:rFonts w:hint="default" w:ascii="Times New Roman" w:hAnsi="Times New Roman" w:eastAsia="方正仿宋_GBK" w:cs="Times New Roman"/>
          <w:b w:val="0"/>
          <w:bCs w:val="0"/>
          <w:i w:val="0"/>
          <w:iCs w:val="0"/>
          <w:color w:val="auto"/>
          <w:spacing w:val="0"/>
          <w:w w:val="100"/>
          <w:sz w:val="28"/>
          <w:szCs w:val="28"/>
          <w:u w:val="none"/>
          <w:vertAlign w:val="baseline"/>
        </w:rPr>
        <w:t>生产</w:t>
      </w:r>
      <w:r>
        <w:rPr>
          <w:rFonts w:hint="default" w:ascii="Times New Roman" w:hAnsi="Times New Roman" w:eastAsia="方正仿宋_GBK" w:cs="Times New Roman"/>
          <w:b w:val="0"/>
          <w:bCs w:val="0"/>
          <w:i w:val="0"/>
          <w:iCs w:val="0"/>
          <w:color w:val="auto"/>
          <w:spacing w:val="0"/>
          <w:w w:val="100"/>
          <w:sz w:val="28"/>
          <w:szCs w:val="28"/>
          <w:vertAlign w:val="baseline"/>
        </w:rPr>
        <w:t>试验，平均亩产561.3公斤，比对照增产7.2%。</w:t>
      </w:r>
    </w:p>
    <w:p w14:paraId="71EE620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1、适期播种。一般6月中下旬播种。2、合理密植。适宜密度每亩4000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4500株。3、肥水管理。氮、磷、钾配合使用，纯氮一般20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 xml:space="preserve">25公斤/亩，其中基苗肥50%，穗粒肥50%。做到田间沟系配套，注意防涝防旱。4、病虫害防治。对种子进行药剂处理，防治地下害虫；做好纹枯病、粗缩病、玉米螟等的防治工作。 </w:t>
      </w:r>
    </w:p>
    <w:p w14:paraId="48B3C10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通过审定，适宜江苏省夏播种植。</w:t>
      </w:r>
    </w:p>
    <w:p w14:paraId="63E1B3C9">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4、科稷518</w:t>
      </w:r>
    </w:p>
    <w:p w14:paraId="7B4A479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苏审玉20260004</w:t>
      </w:r>
    </w:p>
    <w:p w14:paraId="7BFDE5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科稷518</w:t>
      </w:r>
    </w:p>
    <w:p w14:paraId="156FCF1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宿迁中江种业有限公司</w:t>
      </w:r>
    </w:p>
    <w:p w14:paraId="7AACE81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宿迁中江种业有限公司</w:t>
      </w:r>
    </w:p>
    <w:p w14:paraId="439A1D4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S88216×G44，参试名称</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Ly2126</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p>
    <w:p w14:paraId="756BFF4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rPr>
        <w:t>普通玉米。幼苗叶鞘紫色，叶片深绿色，叶缘绿色，生长势强。株型半紧凑，茎秆粗壮，总叶片数19片左右；花药黄色，花丝绿色；果穗筒形，穗型中大，穗轴白色；籽粒黄色，半马齿型。省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平均结果：全生育期104.1天，比对照江玉877</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早</w:t>
      </w:r>
      <w:r>
        <w:rPr>
          <w:rFonts w:hint="default" w:ascii="Times New Roman" w:hAnsi="Times New Roman" w:eastAsia="方正仿宋_GBK" w:cs="Times New Roman"/>
          <w:b w:val="0"/>
          <w:bCs w:val="0"/>
          <w:i w:val="0"/>
          <w:iCs w:val="0"/>
          <w:color w:val="auto"/>
          <w:spacing w:val="0"/>
          <w:w w:val="100"/>
          <w:sz w:val="28"/>
          <w:szCs w:val="28"/>
          <w:vertAlign w:val="baseline"/>
        </w:rPr>
        <w:t>0.8天。株高23</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1</w:t>
      </w:r>
      <w:r>
        <w:rPr>
          <w:rFonts w:hint="default" w:ascii="Times New Roman" w:hAnsi="Times New Roman" w:eastAsia="方正仿宋_GBK" w:cs="Times New Roman"/>
          <w:b w:val="0"/>
          <w:bCs w:val="0"/>
          <w:i w:val="0"/>
          <w:iCs w:val="0"/>
          <w:color w:val="auto"/>
          <w:spacing w:val="0"/>
          <w:w w:val="100"/>
          <w:sz w:val="28"/>
          <w:szCs w:val="28"/>
          <w:vertAlign w:val="baseline"/>
        </w:rPr>
        <w:t>厘米，穗位高94厘米；穗长17.1厘米，穗粗4.7厘米，秃尖长0.4厘米</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每穗14.2行，每行33.5粒；千粒重337.5克，出籽率83.3%；倒伏倒折率1.5%。经江苏省农业科学院植物保护研究所接种鉴定：抗弯孢菌叶斑病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感瘤黑粉病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穗腐病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中抗大斑病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小斑病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腐霉茎腐病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纹枯病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南方锈病。经</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黑龙江农业科学院农产品质量安全研究所</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检测：容重750克/升，粗蛋白11.48%，粗脂肪3.68%，粗淀粉71.42%，赖氨酸0.31%。</w:t>
      </w:r>
    </w:p>
    <w:p w14:paraId="0AC8BAF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lang w:val="en-US" w:eastAsia="zh-CN"/>
        </w:rPr>
        <w:t>产量表现</w:t>
      </w:r>
      <w:r>
        <w:rPr>
          <w:rFonts w:hint="default" w:ascii="Times New Roman" w:hAnsi="Times New Roman" w:eastAsia="黑体"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rPr>
        <w:t>2023~2024年参加江苏省普通玉米夏播</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2023年平均亩产613.9公斤，比对照</w:t>
      </w:r>
      <w:r>
        <w:rPr>
          <w:rFonts w:hint="default" w:ascii="Times New Roman" w:hAnsi="Times New Roman" w:eastAsia="方正仿宋_GBK" w:cs="Times New Roman"/>
          <w:b w:val="0"/>
          <w:bCs w:val="0"/>
          <w:i w:val="0"/>
          <w:iCs w:val="0"/>
          <w:color w:val="auto"/>
          <w:spacing w:val="0"/>
          <w:w w:val="100"/>
          <w:sz w:val="28"/>
          <w:szCs w:val="28"/>
          <w:vertAlign w:val="baseline"/>
        </w:rPr>
        <w:t>江玉877</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增产4.3%；2024年平均亩产578.5公斤，比对照增产8.7%；</w:t>
      </w:r>
      <w:r>
        <w:rPr>
          <w:rFonts w:hint="default" w:ascii="Times New Roman" w:hAnsi="Times New Roman" w:eastAsia="方正仿宋_GBK" w:cs="Times New Roman"/>
          <w:b w:val="0"/>
          <w:bCs w:val="0"/>
          <w:i w:val="0"/>
          <w:iCs w:val="0"/>
          <w:color w:val="auto"/>
          <w:spacing w:val="0"/>
          <w:w w:val="100"/>
          <w:sz w:val="28"/>
          <w:szCs w:val="28"/>
          <w:vertAlign w:val="baseline"/>
        </w:rPr>
        <w:t>两年平均亩产596.2公斤，比对照增产6.5%。2025年参加生产试验，平均亩产563.5公斤，比对照增产7.6%。</w:t>
      </w:r>
    </w:p>
    <w:p w14:paraId="52F2757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一般6月中下旬播种。2、合理密植。适宜密度每亩4500株左右。3、肥水管理。氮、磷、钾配合使用，亩施纯氮20~25公斤，其中基苗肥30%~40%，穗肥50%~60%，粒肥10%。做到田间沟系配套，注意防涝防旱。4、病虫害</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防治</w:t>
      </w:r>
      <w:r>
        <w:rPr>
          <w:rFonts w:hint="default" w:ascii="Times New Roman" w:hAnsi="Times New Roman" w:eastAsia="方正仿宋_GBK" w:cs="Times New Roman"/>
          <w:b w:val="0"/>
          <w:bCs w:val="0"/>
          <w:i w:val="0"/>
          <w:iCs w:val="0"/>
          <w:color w:val="auto"/>
          <w:spacing w:val="0"/>
          <w:w w:val="100"/>
          <w:sz w:val="28"/>
          <w:szCs w:val="28"/>
          <w:vertAlign w:val="baseline"/>
        </w:rPr>
        <w:t>。对种子进行药剂处理，防治地下害虫；做好纹枯病、南方锈病、粗缩病、玉米螟等的防治工作。</w:t>
      </w:r>
    </w:p>
    <w:p w14:paraId="0F80A9B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default" w:ascii="Times New Roman" w:hAnsi="Times New Roman" w:eastAsia="方正仿宋_GBK" w:cs="Times New Roman"/>
          <w:b w:val="0"/>
          <w:bCs w:val="0"/>
          <w:i w:val="0"/>
          <w:iCs w:val="0"/>
          <w:color w:val="auto"/>
          <w:spacing w:val="0"/>
          <w:w w:val="100"/>
          <w:sz w:val="28"/>
          <w:szCs w:val="28"/>
          <w:vertAlign w:val="baseline"/>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通过审定，适宜江苏省夏播种植。</w:t>
      </w:r>
    </w:p>
    <w:p w14:paraId="437B73FA">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5、瑞华玉365</w:t>
      </w:r>
    </w:p>
    <w:p w14:paraId="1264B83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苏审玉20260005</w:t>
      </w:r>
    </w:p>
    <w:p w14:paraId="73734F3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瑞华玉365</w:t>
      </w:r>
    </w:p>
    <w:p w14:paraId="4FDB785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申请者：</w:t>
      </w:r>
      <w:r>
        <w:rPr>
          <w:rFonts w:hint="default" w:ascii="Times New Roman" w:hAnsi="Times New Roman" w:eastAsia="方正仿宋_GBK" w:cs="Times New Roman"/>
          <w:b w:val="0"/>
          <w:bCs w:val="0"/>
          <w:i w:val="0"/>
          <w:iCs w:val="0"/>
          <w:color w:val="auto"/>
          <w:spacing w:val="0"/>
          <w:w w:val="100"/>
          <w:sz w:val="28"/>
          <w:szCs w:val="28"/>
          <w:vertAlign w:val="baseline"/>
        </w:rPr>
        <w:t>江苏瑞华农业科技有限公司</w:t>
      </w:r>
    </w:p>
    <w:p w14:paraId="1E3324C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育种者：</w:t>
      </w:r>
      <w:r>
        <w:rPr>
          <w:rFonts w:hint="default" w:ascii="Times New Roman" w:hAnsi="Times New Roman" w:eastAsia="方正仿宋_GBK" w:cs="Times New Roman"/>
          <w:b w:val="0"/>
          <w:bCs w:val="0"/>
          <w:i w:val="0"/>
          <w:iCs w:val="0"/>
          <w:color w:val="auto"/>
          <w:spacing w:val="0"/>
          <w:w w:val="100"/>
          <w:sz w:val="28"/>
          <w:szCs w:val="28"/>
          <w:vertAlign w:val="baseline"/>
        </w:rPr>
        <w:t>江苏瑞华农业科技有限公司</w:t>
      </w:r>
    </w:p>
    <w:p w14:paraId="4544C6B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R2219×H3260</w:t>
      </w:r>
    </w:p>
    <w:p w14:paraId="09ECCB4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rPr>
        <w:t>普通玉米。幼苗叶鞘淡紫色，子叶卵圆形，叶色绿色，叶缘绿色，生长势强。株型半紧凑，茎秆弹性好，总叶片数19</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20片，成株叶色绿色，颖壳绿色，花药紫色，花丝淡绿色；果穗筒形，穗轴红色；籽粒黄色，半马齿型。省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平均结果：全生育期103.3天，比对照江玉877早1.6天。株高22</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w:t>
      </w:r>
      <w:r>
        <w:rPr>
          <w:rFonts w:hint="default" w:ascii="Times New Roman" w:hAnsi="Times New Roman" w:eastAsia="方正仿宋_GBK" w:cs="Times New Roman"/>
          <w:b w:val="0"/>
          <w:bCs w:val="0"/>
          <w:i w:val="0"/>
          <w:iCs w:val="0"/>
          <w:color w:val="auto"/>
          <w:spacing w:val="0"/>
          <w:w w:val="100"/>
          <w:sz w:val="28"/>
          <w:szCs w:val="28"/>
          <w:vertAlign w:val="baseline"/>
        </w:rPr>
        <w:t>厘米，穗位高78厘米；穗长18.8厘米，穗粗4.6厘米，秃尖长0.3厘米，每穗13.8行，每行37.7粒；千粒重3</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09.8</w:t>
      </w:r>
      <w:r>
        <w:rPr>
          <w:rFonts w:hint="default" w:ascii="Times New Roman" w:hAnsi="Times New Roman" w:eastAsia="方正仿宋_GBK" w:cs="Times New Roman"/>
          <w:b w:val="0"/>
          <w:bCs w:val="0"/>
          <w:i w:val="0"/>
          <w:iCs w:val="0"/>
          <w:color w:val="auto"/>
          <w:spacing w:val="0"/>
          <w:w w:val="100"/>
          <w:sz w:val="28"/>
          <w:szCs w:val="28"/>
          <w:vertAlign w:val="baseline"/>
        </w:rPr>
        <w:t>克，出籽率85.0%；倒伏倒折率0.3%。经江苏省农业科学院植物保护研究所接种鉴定：抗南方锈病、弯孢菌叶斑病，中抗大斑病、小斑病、腐霉茎腐病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感纹枯病、瘤黑粉病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穗腐病。经</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eastAsia="zh-CN"/>
        </w:rPr>
        <w:t>黑龙江农业科学院农产品质量安全研究所</w:t>
      </w:r>
      <w:r>
        <w:rPr>
          <w:rFonts w:hint="default" w:ascii="Times New Roman" w:hAnsi="Times New Roman" w:eastAsia="方正仿宋_GBK" w:cs="Times New Roman"/>
          <w:b w:val="0"/>
          <w:bCs w:val="0"/>
          <w:i w:val="0"/>
          <w:iCs w:val="0"/>
          <w:color w:val="auto"/>
          <w:spacing w:val="0"/>
          <w:w w:val="100"/>
          <w:sz w:val="28"/>
          <w:szCs w:val="28"/>
          <w:vertAlign w:val="baseline"/>
        </w:rPr>
        <w:t>检测：容重770克/升，粗蛋白9.67%，粗脂肪4.12%，粗淀粉73.58%，赖氨酸0.30%。</w:t>
      </w:r>
    </w:p>
    <w:p w14:paraId="1529901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产量水平：</w:t>
      </w:r>
      <w:r>
        <w:rPr>
          <w:rFonts w:hint="default" w:ascii="Times New Roman" w:hAnsi="Times New Roman" w:eastAsia="方正仿宋_GBK" w:cs="Times New Roman"/>
          <w:b w:val="0"/>
          <w:bCs w:val="0"/>
          <w:i w:val="0"/>
          <w:iCs w:val="0"/>
          <w:color w:val="auto"/>
          <w:spacing w:val="0"/>
          <w:w w:val="100"/>
          <w:sz w:val="28"/>
          <w:szCs w:val="28"/>
          <w:vertAlign w:val="baseline"/>
        </w:rPr>
        <w:t>2023</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2024年参加江苏省普通玉米夏播区域试验，</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2023年平均亩产624.2公斤，比对照</w:t>
      </w:r>
      <w:r>
        <w:rPr>
          <w:rFonts w:hint="default" w:ascii="Times New Roman" w:hAnsi="Times New Roman" w:eastAsia="方正仿宋_GBK" w:cs="Times New Roman"/>
          <w:b w:val="0"/>
          <w:bCs w:val="0"/>
          <w:i w:val="0"/>
          <w:iCs w:val="0"/>
          <w:color w:val="auto"/>
          <w:spacing w:val="0"/>
          <w:w w:val="100"/>
          <w:sz w:val="28"/>
          <w:szCs w:val="28"/>
          <w:vertAlign w:val="baseline"/>
        </w:rPr>
        <w:t>江玉877</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增产6.0%；2024年平均亩产575.4公斤，比对照增产8.1%；</w:t>
      </w:r>
      <w:r>
        <w:rPr>
          <w:rFonts w:hint="default" w:ascii="Times New Roman" w:hAnsi="Times New Roman" w:eastAsia="方正仿宋_GBK" w:cs="Times New Roman"/>
          <w:b w:val="0"/>
          <w:bCs w:val="0"/>
          <w:i w:val="0"/>
          <w:iCs w:val="0"/>
          <w:color w:val="auto"/>
          <w:spacing w:val="0"/>
          <w:w w:val="100"/>
          <w:sz w:val="28"/>
          <w:szCs w:val="28"/>
          <w:vertAlign w:val="baseline"/>
        </w:rPr>
        <w:t>两年平均亩产599.8公斤，比对照增产7.1%。2025年</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参加</w:t>
      </w:r>
      <w:r>
        <w:rPr>
          <w:rFonts w:hint="default" w:ascii="Times New Roman" w:hAnsi="Times New Roman" w:eastAsia="方正仿宋_GBK" w:cs="Times New Roman"/>
          <w:b w:val="0"/>
          <w:bCs w:val="0"/>
          <w:i w:val="0"/>
          <w:iCs w:val="0"/>
          <w:color w:val="auto"/>
          <w:spacing w:val="0"/>
          <w:w w:val="100"/>
          <w:sz w:val="28"/>
          <w:szCs w:val="28"/>
          <w:vertAlign w:val="baseline"/>
        </w:rPr>
        <w:t>生产试验</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平均亩产562.4公斤，比对照增产7.4%。</w:t>
      </w:r>
    </w:p>
    <w:p w14:paraId="182244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1、适期播种。夏播一般6月中下旬播种。2、合理密植。适宜密度4500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5000株/亩。3、肥水管理。氮、磷、钾配合使用，纯氮一般20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25公斤/亩，其中基苗肥50%，穗粒肥50%。做到田间沟系配套，注意防涝防旱。4、病虫害防治。对种子进行药剂处理，及时防治病虫害，苗期主要防治地老虎等地下害虫，中期注意防治蚜虫控制病毒病的发生，大喇叭口期防治玉米螟，注意防治纹枯病等。</w:t>
      </w:r>
    </w:p>
    <w:p w14:paraId="3DD3B6B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通过审定，适宜江苏省夏播种植。</w:t>
      </w:r>
    </w:p>
    <w:p w14:paraId="4A63A5AB">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6、连单2117</w:t>
      </w:r>
    </w:p>
    <w:p w14:paraId="7E8EB1E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b/>
          <w:bCs/>
          <w:i w:val="0"/>
          <w:iCs w:val="0"/>
          <w:color w:val="auto"/>
          <w:spacing w:val="0"/>
          <w:w w:val="100"/>
          <w:sz w:val="28"/>
          <w:szCs w:val="28"/>
          <w:vertAlign w:val="baseline"/>
          <w:lang w:val="en-US"/>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苏审玉20260006</w:t>
      </w:r>
    </w:p>
    <w:p w14:paraId="540EF3F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连单2117</w:t>
      </w:r>
    </w:p>
    <w:p w14:paraId="2A102E2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连云港市农业科学院</w:t>
      </w:r>
    </w:p>
    <w:p w14:paraId="4D229C9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连云港市农业科学院</w:t>
      </w:r>
    </w:p>
    <w:p w14:paraId="4454994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L1214×L521</w:t>
      </w:r>
    </w:p>
    <w:p w14:paraId="369D73C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rPr>
        <w:t>幼苗叶鞘浅紫色，叶片绿色，叶缘绿色，生长势较强。株型紧凑，茎秆粗壮，总叶片数20~21片，成株叶色绿色；花药紫色，花丝浅紫色；果穗筒形，穗轴白色；籽粒黄色，半马齿型。省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平均结果：全生育期101.8天，比对照郑单958</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晚</w:t>
      </w:r>
      <w:r>
        <w:rPr>
          <w:rFonts w:hint="default" w:ascii="Times New Roman" w:hAnsi="Times New Roman" w:eastAsia="方正仿宋_GBK" w:cs="Times New Roman"/>
          <w:b w:val="0"/>
          <w:bCs w:val="0"/>
          <w:i w:val="0"/>
          <w:iCs w:val="0"/>
          <w:color w:val="auto"/>
          <w:spacing w:val="0"/>
          <w:w w:val="100"/>
          <w:sz w:val="28"/>
          <w:szCs w:val="28"/>
          <w:vertAlign w:val="baseline"/>
        </w:rPr>
        <w:t>0.7天。株高239厘米，穗位高83厘米；穗长17.8厘米，穗粗4.5厘米，秃尖长0.3厘米</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每穗15.1行，每行35.3粒；千粒重315.8克，出籽率86.3%；</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倒伏倒折率0.</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val="en-US" w:eastAsia="zh-CN"/>
        </w:rPr>
        <w:t>0</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rPr>
        <w:t>，收获时籽粒含水量26.5%</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适宜机收</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江苏省农业科学院植物保护研究所接种鉴定：抗大斑病、弯孢菌叶斑病，中抗小斑病、纹枯病，感腐霉茎腐病、瘤黑粉病、南方锈病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穗腐病。经</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黑龙江省农业科学院农产品质量安全研究所检测：容重</w:t>
      </w:r>
      <w:r>
        <w:rPr>
          <w:rFonts w:hint="default" w:ascii="Times New Roman" w:hAnsi="Times New Roman" w:eastAsia="方正仿宋_GBK" w:cs="Times New Roman"/>
          <w:b w:val="0"/>
          <w:bCs w:val="0"/>
          <w:i w:val="0"/>
          <w:iCs w:val="0"/>
          <w:color w:val="auto"/>
          <w:spacing w:val="0"/>
          <w:w w:val="100"/>
          <w:sz w:val="28"/>
          <w:szCs w:val="28"/>
          <w:vertAlign w:val="baseline"/>
        </w:rPr>
        <w:t>806克/升，粗蛋白9.86%，粗脂肪4.23%，粗淀粉74.49%。</w:t>
      </w:r>
    </w:p>
    <w:p w14:paraId="1904AF9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产量表现：</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自主区域试验</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平均亩产617.4公斤，比对照</w:t>
      </w:r>
      <w:r>
        <w:rPr>
          <w:rFonts w:hint="default" w:ascii="Times New Roman" w:hAnsi="Times New Roman" w:eastAsia="方正仿宋_GBK" w:cs="Times New Roman"/>
          <w:b w:val="0"/>
          <w:bCs w:val="0"/>
          <w:i w:val="0"/>
          <w:iCs w:val="0"/>
          <w:color w:val="auto"/>
          <w:spacing w:val="0"/>
          <w:w w:val="100"/>
          <w:sz w:val="28"/>
          <w:szCs w:val="28"/>
          <w:vertAlign w:val="baseline"/>
        </w:rPr>
        <w:t>郑单958</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增产10.5%；2024年</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自主区域试验</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平均亩产576.4公斤，比对照增产6.7%；</w:t>
      </w:r>
      <w:r>
        <w:rPr>
          <w:rFonts w:hint="default" w:ascii="Times New Roman" w:hAnsi="Times New Roman" w:eastAsia="方正仿宋_GBK" w:cs="Times New Roman"/>
          <w:b w:val="0"/>
          <w:bCs w:val="0"/>
          <w:i w:val="0"/>
          <w:iCs w:val="0"/>
          <w:color w:val="auto"/>
          <w:spacing w:val="0"/>
          <w:w w:val="100"/>
          <w:sz w:val="28"/>
          <w:szCs w:val="28"/>
          <w:vertAlign w:val="baseline"/>
        </w:rPr>
        <w:t>两年平均亩产596.9公斤，比对照增产8.6%。2025年参加生产试验，平均亩产615.2公斤，比对照增产5.3%。</w:t>
      </w:r>
    </w:p>
    <w:p w14:paraId="2092F87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1、适期播种。一般6月中下旬播种。2、合理密植。适宜密度每亩4500~5000株。3、肥水管理。氮、磷、钾配合使用，亩施纯氮20~25公斤，其中基苗肥50%，穗粒肥50%。做到田间沟系配套，注意防涝防旱。4、病虫害</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防治</w:t>
      </w:r>
      <w:r>
        <w:rPr>
          <w:rFonts w:hint="default" w:ascii="Times New Roman" w:hAnsi="Times New Roman" w:eastAsia="方正仿宋_GBK" w:cs="Times New Roman"/>
          <w:b w:val="0"/>
          <w:bCs w:val="0"/>
          <w:i w:val="0"/>
          <w:iCs w:val="0"/>
          <w:color w:val="auto"/>
          <w:spacing w:val="0"/>
          <w:w w:val="100"/>
          <w:sz w:val="28"/>
          <w:szCs w:val="28"/>
          <w:vertAlign w:val="baseline"/>
        </w:rPr>
        <w:t>。对种子进行药剂处理，防治地下害虫；做好瘤黑粉病、南方锈病、玉米螟等的防治工作。</w:t>
      </w:r>
    </w:p>
    <w:p w14:paraId="7750EE9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通过审定，适宜江苏省夏播种植。</w:t>
      </w:r>
    </w:p>
    <w:p w14:paraId="3F0E00D3">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7、苏科糯228</w:t>
      </w:r>
    </w:p>
    <w:p w14:paraId="6A4707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苏审玉20260007</w:t>
      </w:r>
    </w:p>
    <w:p w14:paraId="00B18E6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苏科糯228</w:t>
      </w:r>
    </w:p>
    <w:p w14:paraId="225FC07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句容苏科鲜食玉米研究有限公司</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w:t>
      </w:r>
    </w:p>
    <w:p w14:paraId="339C8E7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句容苏科鲜食玉米研究有限公司</w:t>
      </w:r>
    </w:p>
    <w:p w14:paraId="6108B98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JSW20003×JSW17605</w:t>
      </w:r>
    </w:p>
    <w:p w14:paraId="01C3374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鲜食甜</w:t>
      </w:r>
      <w:r>
        <w:rPr>
          <w:rFonts w:hint="default" w:ascii="Times New Roman" w:hAnsi="Times New Roman" w:eastAsia="方正仿宋_GBK" w:cs="Times New Roman"/>
          <w:b w:val="0"/>
          <w:bCs w:val="0"/>
          <w:i w:val="0"/>
          <w:iCs w:val="0"/>
          <w:color w:val="auto"/>
          <w:spacing w:val="0"/>
          <w:w w:val="100"/>
          <w:sz w:val="28"/>
          <w:szCs w:val="28"/>
          <w:vertAlign w:val="baseline"/>
        </w:rPr>
        <w:t>糯玉米。幼苗叶鞘浅紫色，叶片绿色，生长势强</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株型半紧凑，花药浅紫色，花丝绿色；果穗筒形，籽粒白色，穗轴白色，甜糯型。省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从出苗至采收鲜穗</w:t>
      </w:r>
      <w:r>
        <w:rPr>
          <w:rFonts w:hint="default" w:ascii="Times New Roman" w:hAnsi="Times New Roman" w:eastAsia="方正仿宋_GBK" w:cs="Times New Roman"/>
          <w:b w:val="0"/>
          <w:bCs w:val="0"/>
          <w:i w:val="0"/>
          <w:iCs w:val="0"/>
          <w:color w:val="auto"/>
          <w:spacing w:val="0"/>
          <w:w w:val="100"/>
          <w:sz w:val="28"/>
          <w:szCs w:val="28"/>
          <w:vertAlign w:val="baseline"/>
        </w:rPr>
        <w:t>81.3天，</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与对照</w:t>
      </w:r>
      <w:r>
        <w:rPr>
          <w:rFonts w:hint="default" w:ascii="Times New Roman" w:hAnsi="Times New Roman" w:eastAsia="方正仿宋_GBK" w:cs="Times New Roman"/>
          <w:b w:val="0"/>
          <w:bCs w:val="0"/>
          <w:i w:val="0"/>
          <w:iCs w:val="0"/>
          <w:color w:val="auto"/>
          <w:spacing w:val="0"/>
          <w:w w:val="100"/>
          <w:sz w:val="28"/>
          <w:szCs w:val="28"/>
          <w:vertAlign w:val="baseline"/>
        </w:rPr>
        <w:t>苏玉糯5号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相当。</w:t>
      </w:r>
      <w:r>
        <w:rPr>
          <w:rFonts w:hint="default" w:ascii="Times New Roman" w:hAnsi="Times New Roman" w:eastAsia="方正仿宋_GBK" w:cs="Times New Roman"/>
          <w:b w:val="0"/>
          <w:bCs w:val="0"/>
          <w:i w:val="0"/>
          <w:iCs w:val="0"/>
          <w:color w:val="auto"/>
          <w:spacing w:val="0"/>
          <w:w w:val="100"/>
          <w:sz w:val="28"/>
          <w:szCs w:val="28"/>
          <w:vertAlign w:val="baseline"/>
        </w:rPr>
        <w:t>株高223厘米，穗位高8</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9</w:t>
      </w:r>
      <w:r>
        <w:rPr>
          <w:rFonts w:hint="default" w:ascii="Times New Roman" w:hAnsi="Times New Roman" w:eastAsia="方正仿宋_GBK" w:cs="Times New Roman"/>
          <w:b w:val="0"/>
          <w:bCs w:val="0"/>
          <w:i w:val="0"/>
          <w:iCs w:val="0"/>
          <w:color w:val="auto"/>
          <w:spacing w:val="0"/>
          <w:w w:val="100"/>
          <w:sz w:val="28"/>
          <w:szCs w:val="28"/>
          <w:vertAlign w:val="baseline"/>
        </w:rPr>
        <w:t>厘米；穗长18.6厘米，穗粗5.2厘米，每穗17.5行，每行36.2粒</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千粒鲜重297.6克，鲜穗出籽率67.9%</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倒伏倒折率0.1%。</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江苏省农业科学院植物保护研究所接种鉴定：</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中</w:t>
      </w:r>
      <w:r>
        <w:rPr>
          <w:rFonts w:hint="default" w:ascii="Times New Roman" w:hAnsi="Times New Roman" w:eastAsia="方正仿宋_GBK" w:cs="Times New Roman"/>
          <w:b w:val="0"/>
          <w:bCs w:val="0"/>
          <w:i w:val="0"/>
          <w:iCs w:val="0"/>
          <w:color w:val="auto"/>
          <w:spacing w:val="0"/>
          <w:w w:val="100"/>
          <w:sz w:val="28"/>
          <w:szCs w:val="28"/>
          <w:vertAlign w:val="baseline"/>
        </w:rPr>
        <w:t>抗大斑病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、弯孢菌叶斑病，</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感</w:t>
      </w:r>
      <w:r>
        <w:rPr>
          <w:rFonts w:hint="default" w:ascii="Times New Roman" w:hAnsi="Times New Roman" w:eastAsia="方正仿宋_GBK" w:cs="Times New Roman"/>
          <w:b w:val="0"/>
          <w:bCs w:val="0"/>
          <w:i w:val="0"/>
          <w:iCs w:val="0"/>
          <w:color w:val="auto"/>
          <w:spacing w:val="0"/>
          <w:w w:val="100"/>
          <w:sz w:val="28"/>
          <w:szCs w:val="28"/>
          <w:vertAlign w:val="baseline"/>
        </w:rPr>
        <w:t>小斑病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纹枯病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瘤黑粉病、南方锈病</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，高感腐霉茎腐病</w:t>
      </w:r>
      <w:r>
        <w:rPr>
          <w:rFonts w:hint="default" w:ascii="Times New Roman" w:hAnsi="Times New Roman" w:eastAsia="方正仿宋_GBK" w:cs="Times New Roman"/>
          <w:b w:val="0"/>
          <w:bCs w:val="0"/>
          <w:i w:val="0"/>
          <w:iCs w:val="0"/>
          <w:color w:val="auto"/>
          <w:spacing w:val="0"/>
          <w:w w:val="100"/>
          <w:sz w:val="28"/>
          <w:szCs w:val="28"/>
          <w:vertAlign w:val="baseline"/>
        </w:rPr>
        <w:t>。江苏省鲜食玉米品种区域试验品尝鉴定：外观品质和蒸煮品质89</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w:t>
      </w:r>
      <w:r>
        <w:rPr>
          <w:rFonts w:hint="default" w:ascii="Times New Roman" w:hAnsi="Times New Roman" w:eastAsia="方正仿宋_GBK" w:cs="Times New Roman"/>
          <w:b w:val="0"/>
          <w:bCs w:val="0"/>
          <w:i w:val="0"/>
          <w:iCs w:val="0"/>
          <w:color w:val="auto"/>
          <w:spacing w:val="0"/>
          <w:w w:val="100"/>
          <w:sz w:val="28"/>
          <w:szCs w:val="28"/>
          <w:vertAlign w:val="baseline"/>
        </w:rPr>
        <w:t>分。</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扬州大学农学院检测：皮渣率11.1%，支链淀粉占总淀粉的98.5</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w:t>
      </w:r>
    </w:p>
    <w:p w14:paraId="0D8266C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产量水平：</w:t>
      </w:r>
      <w:r>
        <w:rPr>
          <w:rFonts w:hint="default" w:ascii="Times New Roman" w:hAnsi="Times New Roman" w:eastAsia="方正仿宋_GBK" w:cs="Times New Roman"/>
          <w:b w:val="0"/>
          <w:bCs w:val="0"/>
          <w:i w:val="0"/>
          <w:iCs w:val="0"/>
          <w:color w:val="auto"/>
          <w:spacing w:val="0"/>
          <w:w w:val="100"/>
          <w:sz w:val="28"/>
          <w:szCs w:val="28"/>
          <w:vertAlign w:val="baseline"/>
        </w:rPr>
        <w:t>2023</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2024年参加江苏省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鲜食</w:t>
      </w:r>
      <w:r>
        <w:rPr>
          <w:rFonts w:hint="default" w:ascii="Times New Roman" w:hAnsi="Times New Roman" w:eastAsia="方正仿宋_GBK" w:cs="Times New Roman"/>
          <w:b w:val="0"/>
          <w:bCs w:val="0"/>
          <w:i w:val="0"/>
          <w:iCs w:val="0"/>
          <w:color w:val="auto"/>
          <w:spacing w:val="0"/>
          <w:w w:val="100"/>
          <w:sz w:val="28"/>
          <w:szCs w:val="28"/>
          <w:vertAlign w:val="baseline"/>
        </w:rPr>
        <w:t>糯玉米区域试验，</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930.6公斤，比对照</w:t>
      </w:r>
      <w:r>
        <w:rPr>
          <w:rFonts w:hint="default" w:ascii="Times New Roman" w:hAnsi="Times New Roman" w:eastAsia="方正仿宋_GBK" w:cs="Times New Roman"/>
          <w:b w:val="0"/>
          <w:bCs w:val="0"/>
          <w:i w:val="0"/>
          <w:iCs w:val="0"/>
          <w:color w:val="auto"/>
          <w:spacing w:val="0"/>
          <w:w w:val="100"/>
          <w:sz w:val="28"/>
          <w:szCs w:val="28"/>
          <w:vertAlign w:val="baseline"/>
        </w:rPr>
        <w:t>苏玉糯5号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增产14.4%；2024年平均亩产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893.4公斤，比对照增产15.4%；</w:t>
      </w:r>
      <w:r>
        <w:rPr>
          <w:rFonts w:hint="default" w:ascii="Times New Roman" w:hAnsi="Times New Roman" w:eastAsia="方正仿宋_GBK" w:cs="Times New Roman"/>
          <w:b w:val="0"/>
          <w:bCs w:val="0"/>
          <w:i w:val="0"/>
          <w:iCs w:val="0"/>
          <w:color w:val="auto"/>
          <w:spacing w:val="0"/>
          <w:w w:val="100"/>
          <w:sz w:val="28"/>
          <w:szCs w:val="28"/>
          <w:vertAlign w:val="baseline"/>
        </w:rPr>
        <w:t>两年平均亩产鲜穗912.0公斤，比对照增产14.9%。2025年</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参加</w:t>
      </w:r>
      <w:r>
        <w:rPr>
          <w:rFonts w:hint="default" w:ascii="Times New Roman" w:hAnsi="Times New Roman" w:eastAsia="方正仿宋_GBK" w:cs="Times New Roman"/>
          <w:b w:val="0"/>
          <w:bCs w:val="0"/>
          <w:i w:val="0"/>
          <w:iCs w:val="0"/>
          <w:color w:val="auto"/>
          <w:spacing w:val="0"/>
          <w:w w:val="100"/>
          <w:sz w:val="28"/>
          <w:szCs w:val="28"/>
          <w:vertAlign w:val="baseline"/>
        </w:rPr>
        <w:t>生产试验</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平均亩产鲜穗879.1公斤，比对照增产11.6%。</w:t>
      </w:r>
    </w:p>
    <w:p w14:paraId="164F23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根据上市时间和栽培方式，合理安排播期。2、合理密植</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适宜密度每亩3500~4000株。3、肥水管理</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有机肥及氮、磷、钾搭配合理，每亩施肥总量纯氮20公斤、五氧化二磷10公斤，氧化钾15公斤，基肥占40%，苗肥占20%，穗肥占40%，注意防涝防旱。4、病虫害防治。及时防治地下害虫、食叶害虫、玉米螟、草地贪夜蛾、腐霉茎腐病等。5、采收</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一般在授粉后21</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23天采收青穗。</w:t>
      </w:r>
    </w:p>
    <w:p w14:paraId="2EF7470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通过审定，适宜江苏省各地</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作鲜食玉米</w:t>
      </w:r>
      <w:r>
        <w:rPr>
          <w:rFonts w:hint="default" w:ascii="Times New Roman" w:hAnsi="Times New Roman" w:eastAsia="方正仿宋_GBK" w:cs="Times New Roman"/>
          <w:b w:val="0"/>
          <w:bCs w:val="0"/>
          <w:i w:val="0"/>
          <w:iCs w:val="0"/>
          <w:color w:val="auto"/>
          <w:spacing w:val="0"/>
          <w:w w:val="100"/>
          <w:sz w:val="28"/>
          <w:szCs w:val="28"/>
          <w:vertAlign w:val="baseline"/>
        </w:rPr>
        <w:t>种植。</w:t>
      </w:r>
    </w:p>
    <w:p w14:paraId="6E771487">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8、邮创甜糯226</w:t>
      </w:r>
    </w:p>
    <w:p w14:paraId="6BACA3E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rPr>
        <w:t>苏审玉202600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08</w:t>
      </w:r>
    </w:p>
    <w:p w14:paraId="67B3029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邮创甜糯226</w:t>
      </w:r>
    </w:p>
    <w:p w14:paraId="5D2EB35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w:t>
      </w:r>
      <w:r>
        <w:rPr>
          <w:rFonts w:hint="default" w:ascii="Times New Roman" w:hAnsi="Times New Roman" w:eastAsia="黑体" w:cs="Times New Roman"/>
          <w:b w:val="0"/>
          <w:bCs w:val="0"/>
          <w:i w:val="0"/>
          <w:iCs w:val="0"/>
          <w:color w:val="auto"/>
          <w:spacing w:val="0"/>
          <w:w w:val="100"/>
          <w:sz w:val="28"/>
          <w:szCs w:val="28"/>
          <w:vertAlign w:val="baseline"/>
          <w:lang w:val="en-US" w:eastAsia="zh-CN"/>
        </w:rPr>
        <w:t xml:space="preserve"> </w:t>
      </w:r>
      <w:r>
        <w:rPr>
          <w:rFonts w:hint="default" w:ascii="Times New Roman" w:hAnsi="Times New Roman" w:eastAsia="黑体" w:cs="Times New Roman"/>
          <w:b w:val="0"/>
          <w:bCs w:val="0"/>
          <w:i w:val="0"/>
          <w:iCs w:val="0"/>
          <w:color w:val="auto"/>
          <w:spacing w:val="0"/>
          <w:w w:val="100"/>
          <w:sz w:val="28"/>
          <w:szCs w:val="28"/>
          <w:vertAlign w:val="baseline"/>
        </w:rPr>
        <w:t>请 者：</w:t>
      </w:r>
      <w:r>
        <w:rPr>
          <w:rFonts w:hint="default" w:ascii="Times New Roman" w:hAnsi="Times New Roman" w:eastAsia="方正仿宋_GBK" w:cs="Times New Roman"/>
          <w:b w:val="0"/>
          <w:bCs w:val="0"/>
          <w:i w:val="0"/>
          <w:iCs w:val="0"/>
          <w:color w:val="auto"/>
          <w:spacing w:val="0"/>
          <w:w w:val="100"/>
          <w:sz w:val="28"/>
          <w:szCs w:val="28"/>
          <w:vertAlign w:val="baseline"/>
        </w:rPr>
        <w:t>扬州大学</w:t>
      </w:r>
    </w:p>
    <w:p w14:paraId="5E40943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w:t>
      </w:r>
      <w:r>
        <w:rPr>
          <w:rFonts w:hint="default" w:ascii="Times New Roman" w:hAnsi="Times New Roman" w:eastAsia="黑体" w:cs="Times New Roman"/>
          <w:b w:val="0"/>
          <w:bCs w:val="0"/>
          <w:i w:val="0"/>
          <w:iCs w:val="0"/>
          <w:color w:val="auto"/>
          <w:spacing w:val="0"/>
          <w:w w:val="100"/>
          <w:sz w:val="28"/>
          <w:szCs w:val="28"/>
          <w:vertAlign w:val="baseline"/>
          <w:lang w:val="en-US" w:eastAsia="zh-CN"/>
        </w:rPr>
        <w:t xml:space="preserve"> </w:t>
      </w:r>
      <w:r>
        <w:rPr>
          <w:rFonts w:hint="default" w:ascii="Times New Roman" w:hAnsi="Times New Roman" w:eastAsia="黑体" w:cs="Times New Roman"/>
          <w:b w:val="0"/>
          <w:bCs w:val="0"/>
          <w:i w:val="0"/>
          <w:iCs w:val="0"/>
          <w:color w:val="auto"/>
          <w:spacing w:val="0"/>
          <w:w w:val="100"/>
          <w:sz w:val="28"/>
          <w:szCs w:val="28"/>
          <w:vertAlign w:val="baseline"/>
        </w:rPr>
        <w:t>种 者：</w:t>
      </w:r>
      <w:r>
        <w:rPr>
          <w:rFonts w:hint="default" w:ascii="Times New Roman" w:hAnsi="Times New Roman" w:eastAsia="方正仿宋_GBK" w:cs="Times New Roman"/>
          <w:b w:val="0"/>
          <w:bCs w:val="0"/>
          <w:i w:val="0"/>
          <w:iCs w:val="0"/>
          <w:color w:val="auto"/>
          <w:spacing w:val="0"/>
          <w:w w:val="100"/>
          <w:sz w:val="28"/>
          <w:szCs w:val="28"/>
          <w:vertAlign w:val="baseline"/>
        </w:rPr>
        <w:t>扬州大学、扬州现代种子创新研究所</w:t>
      </w:r>
    </w:p>
    <w:p w14:paraId="38D597C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白甜糯106×C22，参试名称</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糯YH1119</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p>
    <w:p w14:paraId="3F7767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rPr>
        <w:t>鲜食甜糯玉米。幼苗叶鞘紫色，叶片绿色，生长势强。株型半紧凑</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花药淡紫色，花丝淡红色；果穗筒形，籽粒白色</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穗轴白色。省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平均结果：出苗至采收鲜穗82.1天，比对照苏玉糯5号晚1.1天。株高20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w:t>
      </w:r>
      <w:r>
        <w:rPr>
          <w:rFonts w:hint="default" w:ascii="Times New Roman" w:hAnsi="Times New Roman" w:eastAsia="方正仿宋_GBK" w:cs="Times New Roman"/>
          <w:b w:val="0"/>
          <w:bCs w:val="0"/>
          <w:i w:val="0"/>
          <w:iCs w:val="0"/>
          <w:color w:val="auto"/>
          <w:spacing w:val="0"/>
          <w:w w:val="100"/>
          <w:sz w:val="28"/>
          <w:szCs w:val="28"/>
          <w:vertAlign w:val="baseline"/>
        </w:rPr>
        <w:t>厘米，穗位高</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80</w:t>
      </w:r>
      <w:r>
        <w:rPr>
          <w:rFonts w:hint="default" w:ascii="Times New Roman" w:hAnsi="Times New Roman" w:eastAsia="方正仿宋_GBK" w:cs="Times New Roman"/>
          <w:b w:val="0"/>
          <w:bCs w:val="0"/>
          <w:i w:val="0"/>
          <w:iCs w:val="0"/>
          <w:color w:val="auto"/>
          <w:spacing w:val="0"/>
          <w:w w:val="100"/>
          <w:sz w:val="28"/>
          <w:szCs w:val="28"/>
          <w:vertAlign w:val="baseline"/>
        </w:rPr>
        <w:t>厘米；穗长21.4厘米，穗粗4.8厘米，每穗14.3行，每行34.4粒</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千粒鲜重338.2克，鲜穗出籽率64.5%</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倒伏倒折率0.1%。</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江苏省农业科学院植物保护研究所接种鉴定：</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中</w:t>
      </w:r>
      <w:r>
        <w:rPr>
          <w:rFonts w:hint="default" w:ascii="Times New Roman" w:hAnsi="Times New Roman" w:eastAsia="方正仿宋_GBK" w:cs="Times New Roman"/>
          <w:b w:val="0"/>
          <w:bCs w:val="0"/>
          <w:i w:val="0"/>
          <w:iCs w:val="0"/>
          <w:color w:val="auto"/>
          <w:spacing w:val="0"/>
          <w:w w:val="100"/>
          <w:sz w:val="28"/>
          <w:szCs w:val="28"/>
          <w:vertAlign w:val="baseline"/>
        </w:rPr>
        <w:t>抗纹枯病、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弯孢菌叶斑病，</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感大斑病、小斑病，高感腐霉茎腐病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瘤黑粉病、南方锈病。江苏省鲜食玉米品种区域试验品尝鉴定：外观品质和蒸煮品质88.4分。</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扬州大学农学院检测：皮渣率</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9.6</w:t>
      </w:r>
      <w:r>
        <w:rPr>
          <w:rFonts w:hint="default" w:ascii="Times New Roman" w:hAnsi="Times New Roman" w:eastAsia="方正仿宋_GBK" w:cs="Times New Roman"/>
          <w:b w:val="0"/>
          <w:bCs w:val="0"/>
          <w:i w:val="0"/>
          <w:iCs w:val="0"/>
          <w:color w:val="auto"/>
          <w:spacing w:val="0"/>
          <w:w w:val="100"/>
          <w:sz w:val="28"/>
          <w:szCs w:val="28"/>
          <w:vertAlign w:val="baseline"/>
        </w:rPr>
        <w:t>%，支链淀粉占总淀粉的98.4%。</w:t>
      </w:r>
    </w:p>
    <w:p w14:paraId="7FFB6D7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产量表现：</w:t>
      </w:r>
      <w:r>
        <w:rPr>
          <w:rFonts w:hint="default" w:ascii="Times New Roman" w:hAnsi="Times New Roman" w:eastAsia="方正仿宋_GBK" w:cs="Times New Roman"/>
          <w:b w:val="0"/>
          <w:bCs w:val="0"/>
          <w:i w:val="0"/>
          <w:iCs w:val="0"/>
          <w:color w:val="auto"/>
          <w:spacing w:val="0"/>
          <w:w w:val="100"/>
          <w:sz w:val="28"/>
          <w:szCs w:val="28"/>
          <w:vertAlign w:val="baseline"/>
        </w:rPr>
        <w:t>2023~2024年参加江苏省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鲜食</w:t>
      </w:r>
      <w:r>
        <w:rPr>
          <w:rFonts w:hint="default" w:ascii="Times New Roman" w:hAnsi="Times New Roman" w:eastAsia="方正仿宋_GBK" w:cs="Times New Roman"/>
          <w:b w:val="0"/>
          <w:bCs w:val="0"/>
          <w:i w:val="0"/>
          <w:iCs w:val="0"/>
          <w:color w:val="auto"/>
          <w:spacing w:val="0"/>
          <w:w w:val="100"/>
          <w:sz w:val="28"/>
          <w:szCs w:val="28"/>
          <w:vertAlign w:val="baseline"/>
        </w:rPr>
        <w:t>糯玉米</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984.0公斤，比对照</w:t>
      </w:r>
      <w:r>
        <w:rPr>
          <w:rFonts w:hint="default" w:ascii="Times New Roman" w:hAnsi="Times New Roman" w:eastAsia="方正仿宋_GBK" w:cs="Times New Roman"/>
          <w:b w:val="0"/>
          <w:bCs w:val="0"/>
          <w:i w:val="0"/>
          <w:iCs w:val="0"/>
          <w:color w:val="auto"/>
          <w:spacing w:val="0"/>
          <w:w w:val="100"/>
          <w:sz w:val="28"/>
          <w:szCs w:val="28"/>
          <w:vertAlign w:val="baseline"/>
        </w:rPr>
        <w:t>苏玉糯5号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增产9.9%；2024年平均亩产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843.4公斤，比对照增产8.9%；</w:t>
      </w:r>
      <w:r>
        <w:rPr>
          <w:rFonts w:hint="default" w:ascii="Times New Roman" w:hAnsi="Times New Roman" w:eastAsia="方正仿宋_GBK" w:cs="Times New Roman"/>
          <w:b w:val="0"/>
          <w:bCs w:val="0"/>
          <w:i w:val="0"/>
          <w:iCs w:val="0"/>
          <w:color w:val="auto"/>
          <w:spacing w:val="0"/>
          <w:w w:val="100"/>
          <w:sz w:val="28"/>
          <w:szCs w:val="28"/>
          <w:vertAlign w:val="baseline"/>
        </w:rPr>
        <w:t>两年平均亩产鲜穗868.7公斤，比对照增产9.4%。2025年参加生产试验，平均亩产鲜穗864.0公斤，比对照增产9.7%。</w:t>
      </w:r>
    </w:p>
    <w:p w14:paraId="6DA367E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根据上市时间和栽培方式，合理安排播期。2、合理密植。适宜密度每亩4000株左右。3、肥水管理。有机肥及氮、磷、钾搭配合理，亩施纯氮20公斤、五氧化二磷10公斤，氧化钾15公斤，基肥占40%，苗肥占20%，穗肥占40%，注意防涝防旱。4、病虫害防治。及时防治地下害虫、食叶害虫、玉米螟、粗缩病、腐霉茎腐病、南方锈病等。5、采收。一般在授粉后21~23天采收青穗。</w:t>
      </w:r>
    </w:p>
    <w:p w14:paraId="72E49DE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b w:val="0"/>
          <w:bCs w:val="0"/>
          <w:i w:val="0"/>
          <w:iCs w:val="0"/>
          <w:color w:val="auto"/>
          <w:spacing w:val="0"/>
          <w:w w:val="100"/>
          <w:sz w:val="28"/>
          <w:szCs w:val="28"/>
          <w:vertAlign w:val="baseline"/>
          <w:lang w:val="en-US"/>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通过审定，适宜江苏省各地</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作鲜食玉米</w:t>
      </w:r>
      <w:r>
        <w:rPr>
          <w:rFonts w:hint="default" w:ascii="Times New Roman" w:hAnsi="Times New Roman" w:eastAsia="方正仿宋_GBK" w:cs="Times New Roman"/>
          <w:b w:val="0"/>
          <w:bCs w:val="0"/>
          <w:i w:val="0"/>
          <w:iCs w:val="0"/>
          <w:color w:val="auto"/>
          <w:spacing w:val="0"/>
          <w:w w:val="100"/>
          <w:sz w:val="28"/>
          <w:szCs w:val="28"/>
          <w:vertAlign w:val="baseline"/>
        </w:rPr>
        <w:t>种植。</w:t>
      </w:r>
    </w:p>
    <w:p w14:paraId="0A4D95EB">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9、晶甜6158</w:t>
      </w:r>
    </w:p>
    <w:p w14:paraId="7EC77E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苏审玉20260009</w:t>
      </w:r>
    </w:p>
    <w:p w14:paraId="27B2C17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 xml:space="preserve">晶甜6158 </w:t>
      </w:r>
    </w:p>
    <w:p w14:paraId="7C65EFD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南京市蔬菜科学研究所</w:t>
      </w:r>
    </w:p>
    <w:p w14:paraId="5723773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南京市蔬菜科学研究所</w:t>
      </w:r>
    </w:p>
    <w:p w14:paraId="305E13E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H21132×THSa10</w:t>
      </w:r>
    </w:p>
    <w:p w14:paraId="3CF99BE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鲜食</w:t>
      </w:r>
      <w:r>
        <w:rPr>
          <w:rFonts w:hint="default" w:ascii="Times New Roman" w:hAnsi="Times New Roman" w:eastAsia="方正仿宋_GBK" w:cs="Times New Roman"/>
          <w:b w:val="0"/>
          <w:bCs w:val="0"/>
          <w:i w:val="0"/>
          <w:iCs w:val="0"/>
          <w:color w:val="auto"/>
          <w:spacing w:val="0"/>
          <w:w w:val="100"/>
          <w:sz w:val="28"/>
          <w:szCs w:val="28"/>
          <w:vertAlign w:val="baseline"/>
        </w:rPr>
        <w:t>甜玉米。出苗整齐，叶鞘绿色，叶片绿色，叶缘绿色。株型半紧凑，总叶片数19~20片；花药黄色，颖壳绿色，花丝青色；果穗筒形，穗轴白色；籽粒黄色。省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区域试验</w:t>
      </w:r>
      <w:r>
        <w:rPr>
          <w:rFonts w:hint="default" w:ascii="Times New Roman" w:hAnsi="Times New Roman" w:eastAsia="方正仿宋_GBK" w:cs="Times New Roman"/>
          <w:b w:val="0"/>
          <w:bCs w:val="0"/>
          <w:i w:val="0"/>
          <w:iCs w:val="0"/>
          <w:color w:val="auto"/>
          <w:spacing w:val="0"/>
          <w:w w:val="100"/>
          <w:sz w:val="28"/>
          <w:szCs w:val="28"/>
          <w:vertAlign w:val="baseline"/>
        </w:rPr>
        <w:t>平均结果：出苗至采收鲜穗83.1天，比对照晶甜3号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晚</w:t>
      </w:r>
      <w:r>
        <w:rPr>
          <w:rFonts w:hint="default" w:ascii="Times New Roman" w:hAnsi="Times New Roman" w:eastAsia="方正仿宋_GBK" w:cs="Times New Roman"/>
          <w:b w:val="0"/>
          <w:bCs w:val="0"/>
          <w:i w:val="0"/>
          <w:iCs w:val="0"/>
          <w:color w:val="auto"/>
          <w:spacing w:val="0"/>
          <w:w w:val="100"/>
          <w:sz w:val="28"/>
          <w:szCs w:val="28"/>
          <w:vertAlign w:val="baseline"/>
        </w:rPr>
        <w:t>1.5天。株高253厘米，穗位高103厘米；穗长19.4厘米，穗粗4.9厘米，每穗15.7行，每行34.3粒；千粒鲜重337.1克，鲜穗出籽率67.0%；倒伏倒折率0.5%。</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江苏省农业科学院植物保护研究所接种鉴定：</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抗腐霉茎腐病，中</w:t>
      </w:r>
      <w:r>
        <w:rPr>
          <w:rFonts w:hint="default" w:ascii="Times New Roman" w:hAnsi="Times New Roman" w:eastAsia="方正仿宋_GBK" w:cs="Times New Roman"/>
          <w:b w:val="0"/>
          <w:bCs w:val="0"/>
          <w:i w:val="0"/>
          <w:iCs w:val="0"/>
          <w:color w:val="auto"/>
          <w:spacing w:val="0"/>
          <w:w w:val="100"/>
          <w:sz w:val="28"/>
          <w:szCs w:val="28"/>
          <w:vertAlign w:val="baseline"/>
        </w:rPr>
        <w:t>抗大斑病、纹枯病、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弯孢菌叶斑病，</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感小斑病、</w:t>
      </w:r>
      <w:r>
        <w:rPr>
          <w:rFonts w:hint="default" w:ascii="Times New Roman" w:hAnsi="Times New Roman" w:eastAsia="方正仿宋_GBK" w:cs="Times New Roman"/>
          <w:b w:val="0"/>
          <w:bCs w:val="0"/>
          <w:i w:val="0"/>
          <w:iCs w:val="0"/>
          <w:color w:val="auto"/>
          <w:spacing w:val="0"/>
          <w:w w:val="100"/>
          <w:sz w:val="28"/>
          <w:szCs w:val="28"/>
          <w:vertAlign w:val="baseline"/>
        </w:rPr>
        <w:t>瘤黑粉病</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南方锈病。江苏省鲜食玉米</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品种区域试验</w:t>
      </w:r>
      <w:r>
        <w:rPr>
          <w:rFonts w:hint="default" w:ascii="Times New Roman" w:hAnsi="Times New Roman" w:eastAsia="方正仿宋_GBK" w:cs="Times New Roman"/>
          <w:b w:val="0"/>
          <w:bCs w:val="0"/>
          <w:i w:val="0"/>
          <w:iCs w:val="0"/>
          <w:color w:val="auto"/>
          <w:spacing w:val="0"/>
          <w:w w:val="100"/>
          <w:sz w:val="28"/>
          <w:szCs w:val="28"/>
          <w:vertAlign w:val="baseline"/>
        </w:rPr>
        <w:t>品尝鉴定：外观品质和蒸煮品质87.4分。</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经</w:t>
      </w:r>
      <w:r>
        <w:rPr>
          <w:rFonts w:hint="default" w:ascii="Times New Roman" w:hAnsi="Times New Roman" w:eastAsia="方正仿宋_GBK" w:cs="Times New Roman"/>
          <w:b w:val="0"/>
          <w:bCs w:val="0"/>
          <w:i w:val="0"/>
          <w:iCs w:val="0"/>
          <w:color w:val="auto"/>
          <w:spacing w:val="0"/>
          <w:w w:val="100"/>
          <w:sz w:val="28"/>
          <w:szCs w:val="28"/>
          <w:vertAlign w:val="baseline"/>
        </w:rPr>
        <w:t>扬州大学农学院检测：水溶性</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总</w:t>
      </w:r>
      <w:r>
        <w:rPr>
          <w:rFonts w:hint="default" w:ascii="Times New Roman" w:hAnsi="Times New Roman" w:eastAsia="方正仿宋_GBK" w:cs="Times New Roman"/>
          <w:b w:val="0"/>
          <w:bCs w:val="0"/>
          <w:i w:val="0"/>
          <w:iCs w:val="0"/>
          <w:color w:val="auto"/>
          <w:spacing w:val="0"/>
          <w:w w:val="100"/>
          <w:sz w:val="28"/>
          <w:szCs w:val="28"/>
          <w:vertAlign w:val="baseline"/>
        </w:rPr>
        <w:t>糖含量21.6%，还原糖含量4.8%。</w:t>
      </w:r>
    </w:p>
    <w:p w14:paraId="27D3DF5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产量水平：</w:t>
      </w:r>
      <w:r>
        <w:rPr>
          <w:rFonts w:hint="default" w:ascii="Times New Roman" w:hAnsi="Times New Roman" w:eastAsia="方正仿宋_GBK" w:cs="Times New Roman"/>
          <w:b w:val="0"/>
          <w:bCs w:val="0"/>
          <w:i w:val="0"/>
          <w:iCs w:val="0"/>
          <w:color w:val="auto"/>
          <w:spacing w:val="0"/>
          <w:w w:val="100"/>
          <w:sz w:val="28"/>
          <w:szCs w:val="28"/>
          <w:vertAlign w:val="baseline"/>
        </w:rPr>
        <w:t>2023</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2024年参加江苏省</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鲜食</w:t>
      </w:r>
      <w:r>
        <w:rPr>
          <w:rFonts w:hint="default" w:ascii="Times New Roman" w:hAnsi="Times New Roman" w:eastAsia="方正仿宋_GBK" w:cs="Times New Roman"/>
          <w:b w:val="0"/>
          <w:bCs w:val="0"/>
          <w:i w:val="0"/>
          <w:iCs w:val="0"/>
          <w:color w:val="auto"/>
          <w:spacing w:val="0"/>
          <w:w w:val="100"/>
          <w:sz w:val="28"/>
          <w:szCs w:val="28"/>
          <w:vertAlign w:val="baseline"/>
        </w:rPr>
        <w:t>甜玉米区域试验，</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880.5公斤，比对照</w:t>
      </w:r>
      <w:r>
        <w:rPr>
          <w:rFonts w:hint="default" w:ascii="Times New Roman" w:hAnsi="Times New Roman" w:eastAsia="方正仿宋_GBK" w:cs="Times New Roman"/>
          <w:b w:val="0"/>
          <w:bCs w:val="0"/>
          <w:i w:val="0"/>
          <w:iCs w:val="0"/>
          <w:color w:val="auto"/>
          <w:spacing w:val="0"/>
          <w:w w:val="100"/>
          <w:sz w:val="28"/>
          <w:szCs w:val="28"/>
          <w:vertAlign w:val="baseline"/>
        </w:rPr>
        <w:t>晶甜3号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增产6.7%；2024年平均亩产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851.3公斤，比对照增产4.6%；两年</w:t>
      </w:r>
      <w:r>
        <w:rPr>
          <w:rFonts w:hint="default" w:ascii="Times New Roman" w:hAnsi="Times New Roman" w:eastAsia="方正仿宋_GBK" w:cs="Times New Roman"/>
          <w:b w:val="0"/>
          <w:bCs w:val="0"/>
          <w:i w:val="0"/>
          <w:iCs w:val="0"/>
          <w:color w:val="auto"/>
          <w:spacing w:val="0"/>
          <w:w w:val="100"/>
          <w:sz w:val="28"/>
          <w:szCs w:val="28"/>
          <w:vertAlign w:val="baseline"/>
        </w:rPr>
        <w:t>平均亩产鲜穗865.9公斤，比对照增产5.7%</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w:t>
      </w:r>
      <w:r>
        <w:rPr>
          <w:rFonts w:hint="default" w:ascii="Times New Roman" w:hAnsi="Times New Roman" w:eastAsia="方正仿宋_GBK" w:cs="Times New Roman"/>
          <w:b w:val="0"/>
          <w:bCs w:val="0"/>
          <w:i w:val="0"/>
          <w:iCs w:val="0"/>
          <w:color w:val="auto"/>
          <w:spacing w:val="0"/>
          <w:w w:val="100"/>
          <w:sz w:val="28"/>
          <w:szCs w:val="28"/>
          <w:vertAlign w:val="baseline"/>
        </w:rPr>
        <w:t>2025年参加生产试验，平均亩产鲜穗855.1公斤，比对照增产5.4%。</w:t>
      </w:r>
    </w:p>
    <w:p w14:paraId="488155B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根据上市时间及不同栽培方式，合理安排播期。2、合理密植。适宜密度每亩3500株左右，注意与其它类型玉米隔离种植。3、肥水管理。有机肥与氮、磷、钾合理搭配，每亩施肥总量纯氮15公斤、五氧化二磷5公斤、氧化钾10公斤，其中基肥40%，苗肥20%，穗肥40%。结合施肥及时中耕，做好培土壅根以防倒伏。做到田间沟系配套，注意防涝防旱。4、病虫害防治。及时防治地下害虫、食叶害虫、玉米螟、小斑病等。5、适时采收。</w:t>
      </w:r>
    </w:p>
    <w:p w14:paraId="0A4CE12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通过审定，适宜江苏省各地</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作鲜食玉米</w:t>
      </w:r>
      <w:r>
        <w:rPr>
          <w:rFonts w:hint="default" w:ascii="Times New Roman" w:hAnsi="Times New Roman" w:eastAsia="方正仿宋_GBK" w:cs="Times New Roman"/>
          <w:b w:val="0"/>
          <w:bCs w:val="0"/>
          <w:i w:val="0"/>
          <w:iCs w:val="0"/>
          <w:color w:val="auto"/>
          <w:spacing w:val="0"/>
          <w:w w:val="100"/>
          <w:sz w:val="28"/>
          <w:szCs w:val="28"/>
          <w:vertAlign w:val="baseline"/>
        </w:rPr>
        <w:t>种植。</w:t>
      </w:r>
    </w:p>
    <w:p w14:paraId="44FF4D21">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480" w:lineRule="exact"/>
        <w:ind w:right="0"/>
        <w:jc w:val="center"/>
        <w:textAlignment w:val="auto"/>
        <w:rPr>
          <w:rFonts w:hint="default" w:ascii="Times New Roman" w:hAnsi="Times New Roman" w:eastAsia="方正楷体_GBK" w:cs="Times New Roman"/>
          <w:b/>
          <w:bCs/>
          <w:i w:val="0"/>
          <w:iCs w:val="0"/>
          <w:color w:val="auto"/>
          <w:spacing w:val="0"/>
          <w:w w:val="100"/>
          <w:sz w:val="28"/>
          <w:szCs w:val="28"/>
          <w:vertAlign w:val="baseline"/>
          <w:lang w:val="en-US" w:eastAsia="zh-CN"/>
        </w:rPr>
      </w:pPr>
      <w:r>
        <w:rPr>
          <w:rFonts w:hint="default" w:ascii="Times New Roman" w:hAnsi="Times New Roman" w:eastAsia="方正楷体_GBK" w:cs="Times New Roman"/>
          <w:b/>
          <w:bCs/>
          <w:i w:val="0"/>
          <w:iCs w:val="0"/>
          <w:color w:val="auto"/>
          <w:spacing w:val="0"/>
          <w:w w:val="100"/>
          <w:sz w:val="28"/>
          <w:szCs w:val="28"/>
          <w:vertAlign w:val="baseline"/>
          <w:lang w:val="en-US" w:eastAsia="zh-CN"/>
        </w:rPr>
        <w:t>10、邮创青贮295</w:t>
      </w:r>
    </w:p>
    <w:p w14:paraId="1398424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黑体" w:cs="Times New Roman"/>
          <w:b w:val="0"/>
          <w:bCs w:val="0"/>
          <w:i w:val="0"/>
          <w:iCs w:val="0"/>
          <w:color w:val="auto"/>
          <w:spacing w:val="0"/>
          <w:w w:val="100"/>
          <w:sz w:val="28"/>
          <w:szCs w:val="28"/>
          <w:vertAlign w:val="baseline"/>
        </w:rPr>
        <w:t>审定编号：</w:t>
      </w:r>
      <w:r>
        <w:rPr>
          <w:rFonts w:hint="default" w:ascii="Times New Roman" w:hAnsi="Times New Roman" w:eastAsia="方正仿宋_GBK" w:cs="Times New Roman"/>
          <w:b w:val="0"/>
          <w:bCs w:val="0"/>
          <w:i w:val="0"/>
          <w:iCs w:val="0"/>
          <w:color w:val="auto"/>
          <w:spacing w:val="0"/>
          <w:w w:val="100"/>
          <w:sz w:val="28"/>
          <w:szCs w:val="28"/>
          <w:vertAlign w:val="baseline"/>
        </w:rPr>
        <w:t>苏审玉202600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10</w:t>
      </w:r>
    </w:p>
    <w:p w14:paraId="2952025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品种名称：</w:t>
      </w:r>
      <w:r>
        <w:rPr>
          <w:rFonts w:hint="default" w:ascii="Times New Roman" w:hAnsi="Times New Roman" w:eastAsia="方正仿宋_GBK" w:cs="Times New Roman"/>
          <w:b w:val="0"/>
          <w:bCs w:val="0"/>
          <w:i w:val="0"/>
          <w:iCs w:val="0"/>
          <w:color w:val="auto"/>
          <w:spacing w:val="0"/>
          <w:w w:val="100"/>
          <w:sz w:val="28"/>
          <w:szCs w:val="28"/>
          <w:vertAlign w:val="baseline"/>
        </w:rPr>
        <w:t>邮创青贮295</w:t>
      </w:r>
    </w:p>
    <w:p w14:paraId="1CD6255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申 请 者：</w:t>
      </w:r>
      <w:r>
        <w:rPr>
          <w:rFonts w:hint="default" w:ascii="Times New Roman" w:hAnsi="Times New Roman" w:eastAsia="方正仿宋_GBK" w:cs="Times New Roman"/>
          <w:b w:val="0"/>
          <w:bCs w:val="0"/>
          <w:i w:val="0"/>
          <w:iCs w:val="0"/>
          <w:color w:val="auto"/>
          <w:spacing w:val="0"/>
          <w:w w:val="100"/>
          <w:sz w:val="28"/>
          <w:szCs w:val="28"/>
          <w:vertAlign w:val="baseline"/>
        </w:rPr>
        <w:t>扬州大学</w:t>
      </w:r>
    </w:p>
    <w:p w14:paraId="1E552C2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育 种 者：</w:t>
      </w:r>
      <w:r>
        <w:rPr>
          <w:rFonts w:hint="default" w:ascii="Times New Roman" w:hAnsi="Times New Roman" w:eastAsia="方正仿宋_GBK" w:cs="Times New Roman"/>
          <w:b w:val="0"/>
          <w:bCs w:val="0"/>
          <w:i w:val="0"/>
          <w:iCs w:val="0"/>
          <w:color w:val="auto"/>
          <w:spacing w:val="0"/>
          <w:w w:val="100"/>
          <w:sz w:val="28"/>
          <w:szCs w:val="28"/>
          <w:vertAlign w:val="baseline"/>
        </w:rPr>
        <w:t>扬州大学、新疆西海田园农业发展有限公司、扬州现代种子创新研究所</w:t>
      </w:r>
    </w:p>
    <w:p w14:paraId="7B1C016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品种来源：</w:t>
      </w:r>
      <w:r>
        <w:rPr>
          <w:rFonts w:hint="default" w:ascii="Times New Roman" w:hAnsi="Times New Roman" w:eastAsia="方正仿宋_GBK" w:cs="Times New Roman"/>
          <w:b w:val="0"/>
          <w:bCs w:val="0"/>
          <w:i w:val="0"/>
          <w:iCs w:val="0"/>
          <w:color w:val="auto"/>
          <w:spacing w:val="0"/>
          <w:w w:val="100"/>
          <w:sz w:val="28"/>
          <w:szCs w:val="28"/>
          <w:vertAlign w:val="baseline"/>
        </w:rPr>
        <w:t>XY1729×Y915-1，参试名称“扬青贮03”</w:t>
      </w:r>
    </w:p>
    <w:p w14:paraId="1E8435D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特征特性：</w:t>
      </w:r>
      <w:r>
        <w:rPr>
          <w:rFonts w:hint="default" w:ascii="Times New Roman" w:hAnsi="Times New Roman" w:eastAsia="方正仿宋_GBK" w:cs="Times New Roman"/>
          <w:b w:val="0"/>
          <w:bCs w:val="0"/>
          <w:i w:val="0"/>
          <w:iCs w:val="0"/>
          <w:color w:val="auto"/>
          <w:spacing w:val="0"/>
          <w:w w:val="100"/>
          <w:sz w:val="28"/>
          <w:szCs w:val="28"/>
          <w:vertAlign w:val="baseline"/>
        </w:rPr>
        <w:t>青贮玉米。幼苗叶鞘紫色，叶片绿色，叶缘绿色，生长势较强。株型半紧凑，茎秆粗壮，总叶片数21~22片，成株叶色绿色；花药紫色，花丝浅红色；果穗筒形，穗轴红色；籽粒黄色，半马齿型。自主区试平均结果：</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全生育期</w:t>
      </w:r>
      <w:r>
        <w:rPr>
          <w:rFonts w:hint="default" w:ascii="Times New Roman" w:hAnsi="Times New Roman" w:eastAsia="方正仿宋_GBK" w:cs="Times New Roman"/>
          <w:b w:val="0"/>
          <w:bCs w:val="0"/>
          <w:i w:val="0"/>
          <w:iCs w:val="0"/>
          <w:color w:val="auto"/>
          <w:spacing w:val="0"/>
          <w:w w:val="100"/>
          <w:sz w:val="28"/>
          <w:szCs w:val="28"/>
          <w:vertAlign w:val="baseline"/>
        </w:rPr>
        <w:t>94.3天，</w:t>
      </w:r>
      <w:r>
        <w:rPr>
          <w:rFonts w:hint="default" w:ascii="Times New Roman" w:hAnsi="Times New Roman" w:eastAsia="方正仿宋_GBK" w:cs="Times New Roman"/>
          <w:b w:val="0"/>
          <w:bCs w:val="0"/>
          <w:i w:val="0"/>
          <w:iCs w:val="0"/>
          <w:color w:val="auto"/>
          <w:spacing w:val="0"/>
          <w:w w:val="100"/>
          <w:sz w:val="28"/>
          <w:szCs w:val="28"/>
          <w:vertAlign w:val="baseline"/>
          <w:lang w:val="en-US"/>
        </w:rPr>
        <w:t>与</w:t>
      </w:r>
      <w:r>
        <w:rPr>
          <w:rFonts w:hint="default" w:ascii="Times New Roman" w:hAnsi="Times New Roman" w:eastAsia="方正仿宋_GBK" w:cs="Times New Roman"/>
          <w:b w:val="0"/>
          <w:bCs w:val="0"/>
          <w:i w:val="0"/>
          <w:iCs w:val="0"/>
          <w:color w:val="auto"/>
          <w:spacing w:val="0"/>
          <w:w w:val="100"/>
          <w:sz w:val="28"/>
          <w:szCs w:val="28"/>
          <w:vertAlign w:val="baseline"/>
        </w:rPr>
        <w:t>对照雅玉青贮8号</w:t>
      </w:r>
      <w:r>
        <w:rPr>
          <w:rFonts w:hint="default" w:ascii="Times New Roman" w:hAnsi="Times New Roman" w:eastAsia="方正仿宋_GBK" w:cs="Times New Roman"/>
          <w:b w:val="0"/>
          <w:bCs w:val="0"/>
          <w:i w:val="0"/>
          <w:iCs w:val="0"/>
          <w:color w:val="auto"/>
          <w:spacing w:val="0"/>
          <w:w w:val="100"/>
          <w:sz w:val="28"/>
          <w:szCs w:val="28"/>
          <w:vertAlign w:val="baseline"/>
          <w:lang w:val="en-US"/>
        </w:rPr>
        <w:t>相当</w:t>
      </w:r>
      <w:r>
        <w:rPr>
          <w:rFonts w:hint="default" w:ascii="Times New Roman" w:hAnsi="Times New Roman" w:eastAsia="方正仿宋_GBK" w:cs="Times New Roman"/>
          <w:b w:val="0"/>
          <w:bCs w:val="0"/>
          <w:i w:val="0"/>
          <w:iCs w:val="0"/>
          <w:color w:val="auto"/>
          <w:spacing w:val="0"/>
          <w:w w:val="100"/>
          <w:sz w:val="28"/>
          <w:szCs w:val="28"/>
          <w:vertAlign w:val="baseline"/>
        </w:rPr>
        <w:t>。株高279厘米，穗位高112厘米；倒伏倒折率0.4%。经江苏省农业科学院植物保护研究所接种鉴定：抗纹枯病，中抗大斑病、小斑病、腐霉茎腐病、南方锈病、弯孢菌叶斑病，感瘤黑粉病、穗腐病。经扬州大学动物营养与饲料工程技术研究中心品质检测：全株淀粉含量31.4%，中性洗涤纤维含量39.0%，粗蛋白质含量8.3%。</w:t>
      </w:r>
    </w:p>
    <w:p w14:paraId="267CA2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产量表现：</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2023年</w:t>
      </w:r>
      <w:r>
        <w:rPr>
          <w:rFonts w:hint="default" w:ascii="Times New Roman" w:hAnsi="Times New Roman" w:eastAsia="方正仿宋_GBK" w:cs="Times New Roman"/>
          <w:b w:val="0"/>
          <w:bCs w:val="0"/>
          <w:i w:val="0"/>
          <w:iCs w:val="0"/>
          <w:color w:val="auto"/>
          <w:spacing w:val="0"/>
          <w:w w:val="100"/>
          <w:sz w:val="28"/>
          <w:szCs w:val="28"/>
          <w:vertAlign w:val="baseline"/>
        </w:rPr>
        <w:t>自主</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区域</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试验平均亩产</w:t>
      </w:r>
      <w:r>
        <w:rPr>
          <w:rFonts w:hint="default" w:ascii="Times New Roman" w:hAnsi="Times New Roman" w:eastAsia="方正仿宋_GBK" w:cs="Times New Roman"/>
          <w:b w:val="0"/>
          <w:bCs w:val="0"/>
          <w:i w:val="0"/>
          <w:iCs w:val="0"/>
          <w:color w:val="auto"/>
          <w:spacing w:val="0"/>
          <w:w w:val="100"/>
          <w:sz w:val="28"/>
          <w:szCs w:val="28"/>
          <w:vertAlign w:val="baseline"/>
        </w:rPr>
        <w:t>（干重）</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1304.7公斤，比对照</w:t>
      </w:r>
      <w:r>
        <w:rPr>
          <w:rFonts w:hint="default" w:ascii="Times New Roman" w:hAnsi="Times New Roman" w:eastAsia="方正仿宋_GBK" w:cs="Times New Roman"/>
          <w:b w:val="0"/>
          <w:bCs w:val="0"/>
          <w:i w:val="0"/>
          <w:iCs w:val="0"/>
          <w:color w:val="auto"/>
          <w:spacing w:val="0"/>
          <w:w w:val="100"/>
          <w:sz w:val="28"/>
          <w:szCs w:val="28"/>
          <w:vertAlign w:val="baseline"/>
        </w:rPr>
        <w:t>雅玉青贮8号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增产8.0%；2024年</w:t>
      </w:r>
      <w:r>
        <w:rPr>
          <w:rFonts w:hint="default" w:ascii="Times New Roman" w:hAnsi="Times New Roman" w:eastAsia="方正仿宋_GBK" w:cs="Times New Roman"/>
          <w:b w:val="0"/>
          <w:bCs w:val="0"/>
          <w:i w:val="0"/>
          <w:iCs w:val="0"/>
          <w:color w:val="auto"/>
          <w:spacing w:val="0"/>
          <w:w w:val="100"/>
          <w:sz w:val="28"/>
          <w:szCs w:val="28"/>
          <w:vertAlign w:val="baseline"/>
        </w:rPr>
        <w:t>自主</w:t>
      </w:r>
      <w:r>
        <w:rPr>
          <w:rFonts w:hint="default" w:ascii="Times New Roman" w:hAnsi="Times New Roman" w:eastAsia="方正仿宋_GBK" w:cs="Times New Roman"/>
          <w:b w:val="0"/>
          <w:bCs w:val="0"/>
          <w:i w:val="0"/>
          <w:iCs w:val="0"/>
          <w:color w:val="auto"/>
          <w:spacing w:val="0"/>
          <w:w w:val="100"/>
          <w:sz w:val="28"/>
          <w:szCs w:val="28"/>
          <w:vertAlign w:val="baseline"/>
          <w:lang w:eastAsia="zh-CN"/>
        </w:rPr>
        <w:t>区域</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试验平均亩产</w:t>
      </w:r>
      <w:r>
        <w:rPr>
          <w:rFonts w:hint="default" w:ascii="Times New Roman" w:hAnsi="Times New Roman" w:eastAsia="方正仿宋_GBK" w:cs="Times New Roman"/>
          <w:b w:val="0"/>
          <w:bCs w:val="0"/>
          <w:i w:val="0"/>
          <w:iCs w:val="0"/>
          <w:color w:val="auto"/>
          <w:spacing w:val="0"/>
          <w:w w:val="100"/>
          <w:sz w:val="28"/>
          <w:szCs w:val="28"/>
          <w:vertAlign w:val="baseline"/>
        </w:rPr>
        <w:t>（干重）</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1191.9公斤，比对照增产7.7%；</w:t>
      </w:r>
      <w:r>
        <w:rPr>
          <w:rFonts w:hint="default" w:ascii="Times New Roman" w:hAnsi="Times New Roman" w:eastAsia="方正仿宋_GBK" w:cs="Times New Roman"/>
          <w:b w:val="0"/>
          <w:bCs w:val="0"/>
          <w:i w:val="0"/>
          <w:iCs w:val="0"/>
          <w:color w:val="auto"/>
          <w:spacing w:val="0"/>
          <w:w w:val="100"/>
          <w:sz w:val="28"/>
          <w:szCs w:val="28"/>
          <w:vertAlign w:val="baseline"/>
        </w:rPr>
        <w:t>两年平均亩产（干重）1248.3公斤，比对照增产7.9%。2025年参加生产试验，平均亩产（干重）1145.0公斤，比对照增产7.9%。</w:t>
      </w:r>
    </w:p>
    <w:p w14:paraId="60AF515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栽培技术要点：</w:t>
      </w:r>
      <w:r>
        <w:rPr>
          <w:rFonts w:hint="default" w:ascii="Times New Roman" w:hAnsi="Times New Roman" w:eastAsia="方正仿宋_GBK" w:cs="Times New Roman"/>
          <w:b w:val="0"/>
          <w:bCs w:val="0"/>
          <w:i w:val="0"/>
          <w:iCs w:val="0"/>
          <w:color w:val="auto"/>
          <w:spacing w:val="0"/>
          <w:w w:val="100"/>
          <w:sz w:val="28"/>
          <w:szCs w:val="28"/>
          <w:vertAlign w:val="baseline"/>
        </w:rPr>
        <w:t>1、适期播种。一般夏播6月中下旬，合理安排播期。2、合理密植。适宜密度每亩4500株左右。3、肥水管理。施足基肥，补施苗肥，早施重施穗肥，有机肥和复合肥基施。亩施纯氮25公斤、五氧化二磷12公斤，氧化钾15公斤，基肥占40%，苗肥占20%，穗肥占40%。做到田间沟系配套，注意防涝防旱。4、病虫害防治。对种子进行药剂处理，及时防治地下害虫、食叶害虫；做好玉米螟、粗缩病、瘤黑粉病、穗腐病、南方锈病等防治工作。5、采收。在籽粒乳线达到1/2时，帯穗全株收获。</w:t>
      </w:r>
    </w:p>
    <w:p w14:paraId="5F8C1DC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left="0" w:right="0" w:firstLine="560" w:firstLineChars="200"/>
        <w:jc w:val="both"/>
        <w:textAlignment w:val="auto"/>
        <w:rPr>
          <w:rFonts w:hint="default" w:ascii="Times New Roman" w:hAnsi="Times New Roman" w:eastAsia="方正仿宋_GBK" w:cs="Times New Roman"/>
          <w:color w:val="auto"/>
          <w:sz w:val="28"/>
          <w:szCs w:val="28"/>
        </w:rPr>
      </w:pPr>
      <w:r>
        <w:rPr>
          <w:rFonts w:hint="default" w:ascii="Times New Roman" w:hAnsi="Times New Roman" w:eastAsia="黑体" w:cs="Times New Roman"/>
          <w:b w:val="0"/>
          <w:bCs w:val="0"/>
          <w:i w:val="0"/>
          <w:iCs w:val="0"/>
          <w:color w:val="auto"/>
          <w:spacing w:val="0"/>
          <w:w w:val="100"/>
          <w:sz w:val="28"/>
          <w:szCs w:val="28"/>
          <w:vertAlign w:val="baseline"/>
        </w:rPr>
        <w:t>审定意见：</w:t>
      </w:r>
      <w:r>
        <w:rPr>
          <w:rFonts w:hint="default" w:ascii="Times New Roman" w:hAnsi="Times New Roman" w:eastAsia="方正仿宋_GBK" w:cs="Times New Roman"/>
          <w:b w:val="0"/>
          <w:bCs w:val="0"/>
          <w:i w:val="0"/>
          <w:iCs w:val="0"/>
          <w:color w:val="auto"/>
          <w:spacing w:val="0"/>
          <w:w w:val="100"/>
          <w:sz w:val="28"/>
          <w:szCs w:val="28"/>
          <w:vertAlign w:val="baseline"/>
        </w:rPr>
        <w:t>通过审定，适宜江苏省各地</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作青贮玉米</w:t>
      </w:r>
      <w:r>
        <w:rPr>
          <w:rFonts w:hint="default" w:ascii="Times New Roman" w:hAnsi="Times New Roman" w:eastAsia="方正仿宋_GBK" w:cs="Times New Roman"/>
          <w:b w:val="0"/>
          <w:bCs w:val="0"/>
          <w:i w:val="0"/>
          <w:iCs w:val="0"/>
          <w:color w:val="auto"/>
          <w:spacing w:val="0"/>
          <w:w w:val="100"/>
          <w:sz w:val="28"/>
          <w:szCs w:val="28"/>
          <w:vertAlign w:val="baseline"/>
        </w:rPr>
        <w:t>种植。</w:t>
      </w:r>
    </w:p>
    <w:p w14:paraId="2852B45E">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outlineLvl w:val="1"/>
        <w:rPr>
          <w:rFonts w:hint="default" w:ascii="Times New Roman" w:hAnsi="Times New Roman" w:eastAsia="方正楷体_GBK" w:cs="Times New Roman"/>
          <w:b/>
          <w:sz w:val="28"/>
          <w:szCs w:val="28"/>
        </w:rPr>
      </w:pPr>
      <w:r>
        <w:rPr>
          <w:rFonts w:hint="default" w:ascii="Times New Roman" w:hAnsi="Times New Roman" w:eastAsia="方正仿宋_GBK" w:cs="Times New Roman"/>
          <w:b/>
          <w:bCs/>
          <w:i w:val="0"/>
          <w:iCs w:val="0"/>
          <w:color w:val="auto"/>
          <w:spacing w:val="0"/>
          <w:w w:val="100"/>
          <w:sz w:val="28"/>
          <w:szCs w:val="28"/>
          <w:vertAlign w:val="baseline"/>
          <w:lang w:val="en-US" w:eastAsia="zh-CN"/>
        </w:rPr>
        <w:t>11、</w:t>
      </w:r>
      <w:r>
        <w:rPr>
          <w:rFonts w:hint="default" w:ascii="Times New Roman" w:hAnsi="Times New Roman" w:eastAsia="方正楷体_GBK" w:cs="Times New Roman"/>
          <w:b/>
          <w:sz w:val="28"/>
          <w:szCs w:val="28"/>
        </w:rPr>
        <w:t>苏甜糯705</w:t>
      </w:r>
    </w:p>
    <w:p w14:paraId="3B01A363">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黑体_GBK" w:cs="Times New Roman"/>
          <w:sz w:val="28"/>
          <w:szCs w:val="28"/>
        </w:rPr>
        <w:t>审定编号：</w:t>
      </w:r>
      <w:r>
        <w:rPr>
          <w:rFonts w:hint="default" w:ascii="Times New Roman" w:hAnsi="Times New Roman" w:eastAsia="方正仿宋_GBK" w:cs="Times New Roman"/>
          <w:b w:val="0"/>
          <w:bCs w:val="0"/>
          <w:i w:val="0"/>
          <w:iCs w:val="0"/>
          <w:color w:val="auto"/>
          <w:spacing w:val="0"/>
          <w:w w:val="100"/>
          <w:sz w:val="28"/>
          <w:szCs w:val="28"/>
          <w:vertAlign w:val="baseline"/>
        </w:rPr>
        <w:t>苏审玉202600</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11</w:t>
      </w:r>
    </w:p>
    <w:p w14:paraId="46635A91">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sz w:val="28"/>
          <w:szCs w:val="28"/>
        </w:rPr>
        <w:t>品种名称：</w:t>
      </w:r>
      <w:r>
        <w:rPr>
          <w:rFonts w:hint="default" w:ascii="Times New Roman" w:hAnsi="Times New Roman" w:eastAsia="方正仿宋_GBK" w:cs="Times New Roman"/>
          <w:sz w:val="28"/>
          <w:szCs w:val="28"/>
        </w:rPr>
        <w:t>苏甜糯705</w:t>
      </w:r>
    </w:p>
    <w:p w14:paraId="710D5C1C">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sz w:val="28"/>
          <w:szCs w:val="28"/>
        </w:rPr>
        <w:t>申 请 者：</w:t>
      </w:r>
      <w:r>
        <w:rPr>
          <w:rFonts w:hint="default" w:ascii="Times New Roman" w:hAnsi="Times New Roman" w:eastAsia="方正仿宋_GBK" w:cs="Times New Roman"/>
          <w:sz w:val="28"/>
          <w:szCs w:val="28"/>
        </w:rPr>
        <w:t>江苏越千凡农业科技发展有限公司</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江苏沿江地区农业科学研究所</w:t>
      </w:r>
    </w:p>
    <w:p w14:paraId="4DF74705">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sz w:val="28"/>
          <w:szCs w:val="28"/>
        </w:rPr>
        <w:t>育 种 者：</w:t>
      </w:r>
      <w:r>
        <w:rPr>
          <w:rFonts w:hint="default" w:ascii="Times New Roman" w:hAnsi="Times New Roman" w:eastAsia="方正仿宋_GBK" w:cs="Times New Roman"/>
          <w:sz w:val="28"/>
          <w:szCs w:val="28"/>
        </w:rPr>
        <w:t>江苏越千凡农业科技发展有限公司</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江苏沿江地区农业科学研究所</w:t>
      </w:r>
    </w:p>
    <w:p w14:paraId="487A9517">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sz w:val="28"/>
          <w:szCs w:val="28"/>
        </w:rPr>
        <w:t>品种来源：</w:t>
      </w:r>
      <w:r>
        <w:rPr>
          <w:rFonts w:hint="default" w:ascii="Times New Roman" w:hAnsi="Times New Roman" w:eastAsia="宋体" w:cs="Times New Roman"/>
          <w:b/>
          <w:sz w:val="28"/>
          <w:szCs w:val="28"/>
        </w:rPr>
        <w:t xml:space="preserve"> </w:t>
      </w:r>
      <w:r>
        <w:rPr>
          <w:rFonts w:hint="default" w:ascii="Times New Roman" w:hAnsi="Times New Roman" w:eastAsia="方正仿宋_GBK" w:cs="Times New Roman"/>
          <w:bCs/>
          <w:sz w:val="28"/>
          <w:szCs w:val="28"/>
        </w:rPr>
        <w:t>YJW17016</w:t>
      </w:r>
      <w:r>
        <w:rPr>
          <w:rFonts w:hint="default" w:ascii="Times New Roman" w:hAnsi="Times New Roman" w:eastAsia="方正仿宋_GBK" w:cs="Times New Roman"/>
          <w:b w:val="0"/>
          <w:bCs w:val="0"/>
          <w:i w:val="0"/>
          <w:iCs w:val="0"/>
          <w:color w:val="auto"/>
          <w:spacing w:val="0"/>
          <w:w w:val="100"/>
          <w:sz w:val="28"/>
          <w:szCs w:val="28"/>
          <w:vertAlign w:val="baseline"/>
        </w:rPr>
        <w:t>×</w:t>
      </w:r>
      <w:r>
        <w:rPr>
          <w:rFonts w:hint="default" w:ascii="Times New Roman" w:hAnsi="Times New Roman" w:eastAsia="方正仿宋_GBK" w:cs="Times New Roman"/>
          <w:sz w:val="28"/>
          <w:szCs w:val="28"/>
        </w:rPr>
        <w:t>YJW17018，参试名称“苏玉糯705”</w:t>
      </w:r>
    </w:p>
    <w:p w14:paraId="2F5A2D2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sz w:val="28"/>
          <w:szCs w:val="28"/>
        </w:rPr>
        <w:t>特征特性：</w:t>
      </w:r>
      <w:r>
        <w:rPr>
          <w:rFonts w:hint="default" w:ascii="Times New Roman" w:hAnsi="Times New Roman" w:eastAsia="方正仿宋_GBK" w:cs="Times New Roman"/>
          <w:sz w:val="28"/>
          <w:szCs w:val="28"/>
        </w:rPr>
        <w:t>鲜食</w:t>
      </w:r>
      <w:r>
        <w:rPr>
          <w:rFonts w:hint="default" w:ascii="Times New Roman" w:hAnsi="Times New Roman" w:eastAsia="方正仿宋_GBK" w:cs="Times New Roman"/>
          <w:sz w:val="28"/>
          <w:szCs w:val="28"/>
          <w:lang w:val="en-US" w:eastAsia="zh-CN"/>
        </w:rPr>
        <w:t>甜</w:t>
      </w:r>
      <w:r>
        <w:rPr>
          <w:rFonts w:hint="default" w:ascii="Times New Roman" w:hAnsi="Times New Roman" w:eastAsia="方正仿宋_GBK" w:cs="Times New Roman"/>
          <w:sz w:val="28"/>
          <w:szCs w:val="28"/>
        </w:rPr>
        <w:t>糯玉米。幼苗叶鞘紫色，叶片绿色，生长势强。株型半紧凑</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果穗长锥形，籽粒白色，穗轴白色</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甜糯结合型。省</w:t>
      </w:r>
      <w:r>
        <w:rPr>
          <w:rFonts w:hint="default" w:ascii="Times New Roman" w:hAnsi="Times New Roman" w:eastAsia="方正仿宋_GBK" w:cs="Times New Roman"/>
          <w:sz w:val="28"/>
          <w:szCs w:val="28"/>
          <w:lang w:val="en-US" w:eastAsia="zh-CN"/>
        </w:rPr>
        <w:t>区域试验</w:t>
      </w:r>
      <w:r>
        <w:rPr>
          <w:rFonts w:hint="default" w:ascii="Times New Roman" w:hAnsi="Times New Roman" w:eastAsia="方正仿宋_GBK" w:cs="Times New Roman"/>
          <w:sz w:val="28"/>
          <w:szCs w:val="28"/>
        </w:rPr>
        <w:t>平均结果：出苗至鲜穗采收81</w:t>
      </w:r>
      <w:r>
        <w:rPr>
          <w:rFonts w:hint="default" w:ascii="Times New Roman" w:hAnsi="Times New Roman" w:eastAsia="方正仿宋_GBK" w:cs="Times New Roman"/>
          <w:sz w:val="28"/>
          <w:szCs w:val="28"/>
          <w:lang w:val="en-US" w:eastAsia="zh-CN"/>
        </w:rPr>
        <w:t>.0</w:t>
      </w:r>
      <w:r>
        <w:rPr>
          <w:rFonts w:hint="default" w:ascii="Times New Roman" w:hAnsi="Times New Roman" w:eastAsia="方正仿宋_GBK" w:cs="Times New Roman"/>
          <w:sz w:val="28"/>
          <w:szCs w:val="28"/>
        </w:rPr>
        <w:t>天，与对照苏玉糯5号相当。株高24</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rPr>
        <w:t>厘米，穗位高111厘米；穗长19.4厘米，穗粗4.8厘米，每穗14.3行，每行38.4粒</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千粒鲜重310.5克，鲜穗出籽率66.0%</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倒伏倒折率0.8%。经江苏省农业科学院植物保护研究所接种鉴定：</w:t>
      </w:r>
      <w:r>
        <w:rPr>
          <w:rFonts w:hint="default" w:ascii="Times New Roman" w:hAnsi="Times New Roman" w:eastAsia="方正仿宋_GBK" w:cs="Times New Roman"/>
          <w:sz w:val="28"/>
          <w:szCs w:val="28"/>
          <w:highlight w:val="none"/>
        </w:rPr>
        <w:t>中抗大斑病、小斑病、纹枯病、腐霉茎腐病、弯孢菌叶斑病，感瘤黑粉病，高感南方锈病</w:t>
      </w:r>
      <w:r>
        <w:rPr>
          <w:rFonts w:hint="default" w:ascii="Times New Roman" w:hAnsi="Times New Roman" w:eastAsia="方正仿宋_GBK" w:cs="Times New Roman"/>
          <w:sz w:val="28"/>
          <w:szCs w:val="28"/>
        </w:rPr>
        <w:t>。江苏省鲜食玉米品种区域试验品尝鉴定：外观品质和蒸煮品质88.3分。</w:t>
      </w:r>
      <w:r>
        <w:rPr>
          <w:rFonts w:hint="default" w:ascii="Times New Roman" w:hAnsi="Times New Roman" w:eastAsia="方正仿宋_GBK" w:cs="Times New Roman"/>
          <w:sz w:val="28"/>
          <w:szCs w:val="28"/>
          <w:lang w:val="en-US" w:eastAsia="zh-CN"/>
        </w:rPr>
        <w:t>经</w:t>
      </w:r>
      <w:r>
        <w:rPr>
          <w:rFonts w:hint="default" w:ascii="Times New Roman" w:hAnsi="Times New Roman" w:eastAsia="方正仿宋_GBK" w:cs="Times New Roman"/>
          <w:sz w:val="28"/>
          <w:szCs w:val="28"/>
        </w:rPr>
        <w:t>扬州大学农学院检测：</w:t>
      </w:r>
      <w:r>
        <w:rPr>
          <w:rFonts w:hint="default" w:ascii="Times New Roman" w:hAnsi="Times New Roman" w:eastAsia="方正仿宋_GBK" w:cs="Times New Roman"/>
          <w:b w:val="0"/>
          <w:bCs w:val="0"/>
          <w:i w:val="0"/>
          <w:iCs w:val="0"/>
          <w:color w:val="auto"/>
          <w:spacing w:val="0"/>
          <w:w w:val="100"/>
          <w:sz w:val="28"/>
          <w:szCs w:val="28"/>
          <w:vertAlign w:val="baseline"/>
        </w:rPr>
        <w:t>皮渣率</w:t>
      </w:r>
      <w:r>
        <w:rPr>
          <w:rFonts w:hint="default" w:ascii="Times New Roman" w:hAnsi="Times New Roman" w:eastAsia="方正仿宋_GBK" w:cs="Times New Roman"/>
          <w:b w:val="0"/>
          <w:bCs w:val="0"/>
          <w:i w:val="0"/>
          <w:iCs w:val="0"/>
          <w:color w:val="auto"/>
          <w:spacing w:val="0"/>
          <w:w w:val="100"/>
          <w:sz w:val="28"/>
          <w:szCs w:val="28"/>
          <w:highlight w:val="none"/>
          <w:vertAlign w:val="baseline"/>
          <w:lang w:val="en-US" w:eastAsia="zh-CN"/>
        </w:rPr>
        <w:t>8.6</w:t>
      </w:r>
      <w:r>
        <w:rPr>
          <w:rFonts w:hint="default" w:ascii="Times New Roman" w:hAnsi="Times New Roman" w:eastAsia="方正仿宋_GBK" w:cs="Times New Roman"/>
          <w:b w:val="0"/>
          <w:bCs w:val="0"/>
          <w:i w:val="0"/>
          <w:iCs w:val="0"/>
          <w:color w:val="auto"/>
          <w:spacing w:val="0"/>
          <w:w w:val="100"/>
          <w:sz w:val="28"/>
          <w:szCs w:val="28"/>
          <w:highlight w:val="none"/>
          <w:vertAlign w:val="baseline"/>
        </w:rPr>
        <w:t>%，</w:t>
      </w:r>
      <w:r>
        <w:rPr>
          <w:rFonts w:hint="default" w:ascii="Times New Roman" w:hAnsi="Times New Roman" w:eastAsia="方正仿宋_GBK" w:cs="Times New Roman"/>
          <w:sz w:val="28"/>
          <w:szCs w:val="28"/>
        </w:rPr>
        <w:t>支链淀粉占总淀粉的98.6%。</w:t>
      </w:r>
    </w:p>
    <w:p w14:paraId="4E868CCD">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sz w:val="28"/>
          <w:szCs w:val="28"/>
        </w:rPr>
        <w:t>产量表现：</w:t>
      </w:r>
      <w:r>
        <w:rPr>
          <w:rFonts w:hint="default" w:ascii="Times New Roman" w:hAnsi="Times New Roman" w:eastAsia="方正仿宋_GBK" w:cs="Times New Roman"/>
          <w:sz w:val="28"/>
          <w:szCs w:val="28"/>
        </w:rPr>
        <w:t>2022~2023年参加江苏省</w:t>
      </w:r>
      <w:r>
        <w:rPr>
          <w:rFonts w:hint="default" w:ascii="Times New Roman" w:hAnsi="Times New Roman" w:eastAsia="方正仿宋_GBK" w:cs="Times New Roman"/>
          <w:sz w:val="28"/>
          <w:szCs w:val="28"/>
          <w:lang w:val="en-US" w:eastAsia="zh-CN"/>
        </w:rPr>
        <w:t>鲜食</w:t>
      </w:r>
      <w:r>
        <w:rPr>
          <w:rFonts w:hint="default" w:ascii="Times New Roman" w:hAnsi="Times New Roman" w:eastAsia="方正仿宋_GBK" w:cs="Times New Roman"/>
          <w:sz w:val="28"/>
          <w:szCs w:val="28"/>
        </w:rPr>
        <w:t>糯玉米</w:t>
      </w:r>
      <w:r>
        <w:rPr>
          <w:rFonts w:hint="default" w:ascii="Times New Roman" w:hAnsi="Times New Roman" w:eastAsia="方正仿宋_GBK" w:cs="Times New Roman"/>
          <w:sz w:val="28"/>
          <w:szCs w:val="28"/>
          <w:lang w:val="en-US" w:eastAsia="zh-CN"/>
        </w:rPr>
        <w:t>区域试验</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2022年平均亩产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893.0公斤，比对照</w:t>
      </w:r>
      <w:r>
        <w:rPr>
          <w:rFonts w:hint="default" w:ascii="Times New Roman" w:hAnsi="Times New Roman" w:eastAsia="方正仿宋_GBK" w:cs="Times New Roman"/>
          <w:b w:val="0"/>
          <w:bCs w:val="0"/>
          <w:i w:val="0"/>
          <w:iCs w:val="0"/>
          <w:color w:val="auto"/>
          <w:spacing w:val="0"/>
          <w:w w:val="100"/>
          <w:sz w:val="28"/>
          <w:szCs w:val="28"/>
          <w:vertAlign w:val="baseline"/>
        </w:rPr>
        <w:t>苏玉糯5号</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增产12.0%；2023年平均亩产</w:t>
      </w:r>
      <w:r>
        <w:rPr>
          <w:rFonts w:hint="default" w:ascii="Times New Roman" w:hAnsi="Times New Roman" w:eastAsia="方正仿宋_GBK" w:cs="Times New Roman"/>
          <w:b w:val="0"/>
          <w:bCs w:val="0"/>
          <w:i w:val="0"/>
          <w:iCs w:val="0"/>
          <w:color w:val="auto"/>
          <w:spacing w:val="0"/>
          <w:w w:val="100"/>
          <w:sz w:val="28"/>
          <w:szCs w:val="28"/>
          <w:vertAlign w:val="baseline"/>
        </w:rPr>
        <w:t>鲜穗</w:t>
      </w:r>
      <w:r>
        <w:rPr>
          <w:rFonts w:hint="default" w:ascii="Times New Roman" w:hAnsi="Times New Roman" w:eastAsia="方正仿宋_GBK" w:cs="Times New Roman"/>
          <w:b w:val="0"/>
          <w:bCs w:val="0"/>
          <w:i w:val="0"/>
          <w:iCs w:val="0"/>
          <w:color w:val="auto"/>
          <w:spacing w:val="0"/>
          <w:w w:val="100"/>
          <w:sz w:val="28"/>
          <w:szCs w:val="28"/>
          <w:vertAlign w:val="baseline"/>
          <w:lang w:val="en-US" w:eastAsia="zh-CN"/>
        </w:rPr>
        <w:t>898.2公斤，比对照增产10.4%；</w:t>
      </w:r>
      <w:r>
        <w:rPr>
          <w:rFonts w:hint="default" w:ascii="Times New Roman" w:hAnsi="Times New Roman" w:eastAsia="方正仿宋_GBK" w:cs="Times New Roman"/>
          <w:sz w:val="28"/>
          <w:szCs w:val="28"/>
        </w:rPr>
        <w:t>两年平均亩产鲜穗895.6公斤，比对照增产11.2%。2024年参加生产试验，平均亩产鲜穗804.7公斤，比对照增产6.3%。</w:t>
      </w:r>
    </w:p>
    <w:p w14:paraId="6249567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color w:val="FF0000"/>
          <w:sz w:val="28"/>
          <w:szCs w:val="28"/>
        </w:rPr>
      </w:pPr>
      <w:r>
        <w:rPr>
          <w:rFonts w:hint="default" w:ascii="Times New Roman" w:hAnsi="Times New Roman" w:eastAsia="方正黑体_GBK" w:cs="Times New Roman"/>
          <w:sz w:val="28"/>
          <w:szCs w:val="28"/>
        </w:rPr>
        <w:t>栽培技术要点：</w:t>
      </w:r>
      <w:r>
        <w:rPr>
          <w:rFonts w:hint="default" w:ascii="Times New Roman" w:hAnsi="Times New Roman" w:eastAsia="方正仿宋_GBK" w:cs="Times New Roman"/>
          <w:sz w:val="28"/>
          <w:szCs w:val="28"/>
        </w:rPr>
        <w:t>1、适期播种。春</w:t>
      </w:r>
      <w:r>
        <w:rPr>
          <w:rFonts w:hint="default" w:ascii="Times New Roman" w:hAnsi="Times New Roman" w:eastAsia="方正仿宋_GBK" w:cs="Times New Roman"/>
          <w:sz w:val="28"/>
          <w:szCs w:val="28"/>
          <w:lang w:val="en-US" w:eastAsia="zh-CN"/>
        </w:rPr>
        <w:t>播</w:t>
      </w:r>
      <w:r>
        <w:rPr>
          <w:rFonts w:hint="default" w:ascii="Times New Roman" w:hAnsi="Times New Roman" w:eastAsia="方正仿宋_GBK" w:cs="Times New Roman"/>
          <w:sz w:val="28"/>
          <w:szCs w:val="28"/>
        </w:rPr>
        <w:t>3月初至4月底播种为宜，早春宜用地膜覆盖；</w:t>
      </w:r>
      <w:r>
        <w:rPr>
          <w:rFonts w:hint="default" w:ascii="Times New Roman" w:hAnsi="Times New Roman" w:eastAsia="方正仿宋_GBK" w:cs="Times New Roman"/>
          <w:sz w:val="28"/>
          <w:szCs w:val="28"/>
          <w:lang w:val="en-US" w:eastAsia="zh-CN"/>
        </w:rPr>
        <w:t>秋播</w:t>
      </w:r>
      <w:r>
        <w:rPr>
          <w:rFonts w:hint="default" w:ascii="Times New Roman" w:hAnsi="Times New Roman" w:eastAsia="方正仿宋_GBK" w:cs="Times New Roman"/>
          <w:sz w:val="28"/>
          <w:szCs w:val="28"/>
        </w:rPr>
        <w:t>7月10日至8月初播种为</w:t>
      </w:r>
      <w:r>
        <w:rPr>
          <w:rFonts w:hint="default" w:ascii="Times New Roman" w:hAnsi="Times New Roman" w:eastAsia="方正仿宋_GBK" w:cs="Times New Roman"/>
          <w:sz w:val="28"/>
          <w:szCs w:val="28"/>
          <w:lang w:val="en-US" w:eastAsia="zh-CN"/>
        </w:rPr>
        <w:t>宜</w:t>
      </w:r>
      <w:r>
        <w:rPr>
          <w:rFonts w:hint="default" w:ascii="Times New Roman" w:hAnsi="Times New Roman" w:eastAsia="方正仿宋_GBK" w:cs="Times New Roman"/>
          <w:sz w:val="28"/>
          <w:szCs w:val="28"/>
        </w:rPr>
        <w:t>。2、合理密植。</w:t>
      </w:r>
      <w:r>
        <w:rPr>
          <w:rFonts w:hint="default" w:ascii="Times New Roman" w:hAnsi="Times New Roman" w:eastAsia="方正仿宋_GBK" w:cs="Times New Roman"/>
          <w:sz w:val="28"/>
          <w:szCs w:val="28"/>
          <w:lang w:val="en-US" w:eastAsia="zh-CN"/>
        </w:rPr>
        <w:t>适宜密度</w:t>
      </w:r>
      <w:r>
        <w:rPr>
          <w:rFonts w:hint="default" w:ascii="Times New Roman" w:hAnsi="Times New Roman" w:eastAsia="方正仿宋_GBK" w:cs="Times New Roman"/>
          <w:sz w:val="28"/>
          <w:szCs w:val="28"/>
        </w:rPr>
        <w:t>每亩4000株</w:t>
      </w:r>
      <w:r>
        <w:rPr>
          <w:rFonts w:hint="default" w:ascii="Times New Roman" w:hAnsi="Times New Roman" w:eastAsia="方正仿宋_GBK" w:cs="Times New Roman"/>
          <w:sz w:val="28"/>
          <w:szCs w:val="28"/>
          <w:lang w:val="en-US" w:eastAsia="zh-CN"/>
        </w:rPr>
        <w:t>左右</w:t>
      </w:r>
      <w:r>
        <w:rPr>
          <w:rFonts w:hint="default" w:ascii="Times New Roman" w:hAnsi="Times New Roman" w:eastAsia="方正仿宋_GBK" w:cs="Times New Roman"/>
          <w:sz w:val="28"/>
          <w:szCs w:val="28"/>
        </w:rPr>
        <w:t>。3、肥水管理。亩施纯氮20公斤、五氧化二磷10公斤，氧化钾15公斤，基肥占40%，苗肥占20%，穗肥占40%，注意防涝防旱。4、病虫害防治。及时防治地下害虫、食叶害虫、玉米螟、瘤黑粉病等。5、采收。春播一般授粉后22</w:t>
      </w:r>
      <w:r>
        <w:rPr>
          <w:rFonts w:hint="default" w:ascii="Times New Roman" w:hAnsi="Times New Roman" w:eastAsia="方正仿宋_GBK" w:cs="Times New Roman"/>
          <w:sz w:val="28"/>
          <w:szCs w:val="28"/>
          <w:lang w:val="en-US" w:eastAsia="zh-CN"/>
        </w:rPr>
        <w:t>~</w:t>
      </w:r>
      <w:r>
        <w:rPr>
          <w:rFonts w:hint="default" w:ascii="Times New Roman" w:hAnsi="Times New Roman" w:eastAsia="方正仿宋_GBK" w:cs="Times New Roman"/>
          <w:sz w:val="28"/>
          <w:szCs w:val="28"/>
        </w:rPr>
        <w:t>25天采收果穗</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秋播一般授粉后30</w:t>
      </w:r>
      <w:r>
        <w:rPr>
          <w:rFonts w:hint="default" w:ascii="Times New Roman" w:hAnsi="Times New Roman" w:eastAsia="方正仿宋_GBK" w:cs="Times New Roman"/>
          <w:sz w:val="28"/>
          <w:szCs w:val="28"/>
          <w:lang w:val="en-US" w:eastAsia="zh-CN"/>
        </w:rPr>
        <w:t>~</w:t>
      </w:r>
      <w:r>
        <w:rPr>
          <w:rFonts w:hint="default" w:ascii="Times New Roman" w:hAnsi="Times New Roman" w:eastAsia="方正仿宋_GBK" w:cs="Times New Roman"/>
          <w:sz w:val="28"/>
          <w:szCs w:val="28"/>
        </w:rPr>
        <w:t>35天采收果穗。</w:t>
      </w:r>
    </w:p>
    <w:p w14:paraId="590652E6">
      <w:pPr>
        <w:pStyle w:val="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黑体_GBK" w:cs="Times New Roman"/>
          <w:b w:val="0"/>
          <w:bCs w:val="0"/>
          <w:sz w:val="28"/>
          <w:szCs w:val="28"/>
        </w:rPr>
        <w:t>审定意见：</w:t>
      </w:r>
      <w:r>
        <w:rPr>
          <w:rFonts w:hint="default" w:ascii="Times New Roman" w:hAnsi="Times New Roman" w:eastAsia="方正仿宋_GBK" w:cs="Times New Roman"/>
          <w:b w:val="0"/>
          <w:bCs w:val="0"/>
          <w:kern w:val="2"/>
          <w:sz w:val="28"/>
          <w:szCs w:val="28"/>
          <w:lang w:val="en-US" w:eastAsia="zh-CN" w:bidi="ar-SA"/>
        </w:rPr>
        <w:t>通过审定，适宜江苏省各地作鲜食玉米种植。</w:t>
      </w:r>
    </w:p>
    <w:p w14:paraId="2A6163EC">
      <w:pPr>
        <w:pStyle w:val="8"/>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cs="Times New Roman"/>
          <w:sz w:val="28"/>
          <w:szCs w:val="28"/>
        </w:rPr>
      </w:pPr>
      <w:r>
        <w:rPr>
          <w:rFonts w:hint="default" w:ascii="Times New Roman" w:hAnsi="Times New Roman" w:eastAsia="方正小标宋_GBK" w:cs="Times New Roman"/>
          <w:b w:val="0"/>
          <w:bCs w:val="0"/>
          <w:kern w:val="44"/>
          <w:sz w:val="32"/>
          <w:szCs w:val="32"/>
          <w:lang w:val="en-US" w:eastAsia="zh-CN"/>
        </w:rPr>
        <w:t>（四）大豆品种</w:t>
      </w:r>
    </w:p>
    <w:p w14:paraId="7A77E039">
      <w:pPr>
        <w:keepNext w:val="0"/>
        <w:keepLines w:val="0"/>
        <w:pageBreakBefore w:val="0"/>
        <w:widowControl w:val="0"/>
        <w:tabs>
          <w:tab w:val="left" w:pos="630"/>
        </w:tabs>
        <w:kinsoku/>
        <w:wordWrap/>
        <w:overflowPunct/>
        <w:topLinePunct w:val="0"/>
        <w:autoSpaceDE/>
        <w:autoSpaceDN/>
        <w:bidi w:val="0"/>
        <w:adjustRightInd/>
        <w:snapToGrid/>
        <w:spacing w:before="157" w:beforeLines="50" w:after="157" w:afterLines="50" w:line="520" w:lineRule="exact"/>
        <w:jc w:val="center"/>
        <w:textAlignment w:val="auto"/>
        <w:rPr>
          <w:rFonts w:hint="default" w:ascii="Times New Roman" w:hAnsi="Times New Roman" w:eastAsia="方正楷体_GBK" w:cs="Times New Roman"/>
          <w:b/>
          <w:bCs/>
          <w:color w:val="auto"/>
          <w:sz w:val="28"/>
          <w:szCs w:val="28"/>
          <w:lang w:val="en-US" w:eastAsia="zh-CN"/>
        </w:rPr>
      </w:pPr>
      <w:r>
        <w:rPr>
          <w:rFonts w:hint="default" w:ascii="Times New Roman" w:hAnsi="Times New Roman" w:eastAsia="方正楷体_GBK" w:cs="Times New Roman"/>
          <w:b/>
          <w:bCs/>
          <w:color w:val="auto"/>
          <w:sz w:val="28"/>
          <w:szCs w:val="28"/>
          <w:lang w:val="en-US" w:eastAsia="zh-CN"/>
        </w:rPr>
        <w:t>1、扬豆15</w:t>
      </w:r>
    </w:p>
    <w:p w14:paraId="23D6423C">
      <w:pPr>
        <w:keepNext w:val="0"/>
        <w:keepLines w:val="0"/>
        <w:pageBreakBefore w:val="0"/>
        <w:widowControl w:val="0"/>
        <w:kinsoku/>
        <w:wordWrap/>
        <w:overflowPunct/>
        <w:topLinePunct w:val="0"/>
        <w:autoSpaceDE/>
        <w:autoSpaceDN/>
        <w:bidi w:val="0"/>
        <w:adjustRightInd/>
        <w:spacing w:beforeLines="0" w:afterLines="0" w:line="480" w:lineRule="exact"/>
        <w:ind w:firstLine="560" w:firstLineChars="200"/>
        <w:textAlignment w:val="auto"/>
        <w:rPr>
          <w:rFonts w:hint="default" w:ascii="Times New Roman" w:hAnsi="Times New Roman" w:eastAsia="方正仿宋_GBK" w:cs="Times New Roman"/>
          <w:b w:val="0"/>
          <w:color w:val="auto"/>
          <w:sz w:val="28"/>
          <w:szCs w:val="28"/>
          <w:lang w:val="en-US" w:eastAsia="zh-CN"/>
        </w:rPr>
      </w:pPr>
      <w:r>
        <w:rPr>
          <w:rStyle w:val="12"/>
          <w:rFonts w:hint="default" w:ascii="Times New Roman" w:hAnsi="Times New Roman" w:eastAsia="方正黑体_GBK" w:cs="Times New Roman"/>
          <w:b w:val="0"/>
          <w:color w:val="auto"/>
          <w:sz w:val="28"/>
          <w:szCs w:val="28"/>
          <w:lang w:eastAsia="zh-CN"/>
        </w:rPr>
        <w:t>审定编号</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rPr>
        <w:t>苏审豆202</w:t>
      </w:r>
      <w:r>
        <w:rPr>
          <w:rFonts w:hint="default" w:ascii="Times New Roman" w:hAnsi="Times New Roman" w:eastAsia="方正仿宋_GBK" w:cs="Times New Roman"/>
          <w:b w:val="0"/>
          <w:color w:val="auto"/>
          <w:sz w:val="28"/>
          <w:szCs w:val="28"/>
          <w:lang w:val="en-US" w:eastAsia="zh-CN"/>
        </w:rPr>
        <w:t>60001</w:t>
      </w:r>
    </w:p>
    <w:p w14:paraId="73AA8D8A">
      <w:pPr>
        <w:keepNext w:val="0"/>
        <w:keepLines w:val="0"/>
        <w:pageBreakBefore w:val="0"/>
        <w:widowControl w:val="0"/>
        <w:kinsoku/>
        <w:wordWrap/>
        <w:overflowPunct/>
        <w:topLinePunct w:val="0"/>
        <w:autoSpaceDE/>
        <w:autoSpaceDN/>
        <w:bidi w:val="0"/>
        <w:adjustRightInd/>
        <w:spacing w:beforeLines="0" w:afterLines="0" w:line="480" w:lineRule="exact"/>
        <w:ind w:firstLine="560" w:firstLineChars="200"/>
        <w:textAlignment w:val="auto"/>
        <w:rPr>
          <w:rFonts w:hint="default" w:ascii="Times New Roman" w:hAnsi="Times New Roman" w:eastAsia="方正仿宋_GBK" w:cs="Times New Roman"/>
          <w:b w:val="0"/>
          <w:color w:val="auto"/>
          <w:sz w:val="28"/>
          <w:szCs w:val="28"/>
          <w:lang w:val="en-US" w:eastAsia="zh-CN"/>
        </w:rPr>
      </w:pPr>
      <w:r>
        <w:rPr>
          <w:rStyle w:val="12"/>
          <w:rFonts w:hint="default" w:ascii="Times New Roman" w:hAnsi="Times New Roman" w:eastAsia="方正黑体_GBK" w:cs="Times New Roman"/>
          <w:b w:val="0"/>
          <w:color w:val="auto"/>
          <w:sz w:val="28"/>
          <w:szCs w:val="28"/>
          <w:lang w:eastAsia="zh-CN"/>
        </w:rPr>
        <w:t>品种名称</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val="en-US" w:eastAsia="zh-CN"/>
        </w:rPr>
        <w:t>扬豆15</w:t>
      </w:r>
    </w:p>
    <w:p w14:paraId="7BEFD492">
      <w:pPr>
        <w:keepNext w:val="0"/>
        <w:keepLines w:val="0"/>
        <w:pageBreakBefore w:val="0"/>
        <w:widowControl w:val="0"/>
        <w:kinsoku/>
        <w:wordWrap/>
        <w:overflowPunct/>
        <w:topLinePunct w:val="0"/>
        <w:autoSpaceDE/>
        <w:autoSpaceDN/>
        <w:bidi w:val="0"/>
        <w:adjustRightInd/>
        <w:spacing w:beforeLines="0" w:afterLines="0" w:line="480" w:lineRule="exact"/>
        <w:ind w:firstLine="560" w:firstLineChars="200"/>
        <w:textAlignment w:val="auto"/>
        <w:rPr>
          <w:rFonts w:hint="default" w:ascii="Times New Roman" w:hAnsi="Times New Roman" w:eastAsia="方正仿宋_GBK" w:cs="Times New Roman"/>
          <w:b w:val="0"/>
          <w:color w:val="auto"/>
          <w:sz w:val="28"/>
          <w:szCs w:val="28"/>
        </w:rPr>
      </w:pPr>
      <w:r>
        <w:rPr>
          <w:rStyle w:val="12"/>
          <w:rFonts w:hint="default" w:ascii="Times New Roman" w:hAnsi="Times New Roman" w:eastAsia="方正黑体_GBK" w:cs="Times New Roman"/>
          <w:b w:val="0"/>
          <w:color w:val="auto"/>
          <w:sz w:val="28"/>
          <w:szCs w:val="28"/>
          <w:lang w:eastAsia="zh-CN"/>
        </w:rPr>
        <w:t>申 请 者</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val="en-US" w:eastAsia="zh-CN"/>
        </w:rPr>
        <w:t>扬州市扬子江种业有限公司</w:t>
      </w:r>
      <w:r>
        <w:rPr>
          <w:rFonts w:hint="default" w:ascii="Times New Roman" w:hAnsi="Times New Roman" w:eastAsia="宋体" w:cs="Times New Roman"/>
          <w:color w:val="auto"/>
          <w:sz w:val="24"/>
          <w:szCs w:val="24"/>
          <w:lang w:val="en-US" w:eastAsia="zh-CN"/>
        </w:rPr>
        <w:t xml:space="preserve">   </w:t>
      </w:r>
    </w:p>
    <w:p w14:paraId="08AAF1E2">
      <w:pPr>
        <w:keepNext w:val="0"/>
        <w:keepLines w:val="0"/>
        <w:pageBreakBefore w:val="0"/>
        <w:widowControl w:val="0"/>
        <w:kinsoku/>
        <w:wordWrap/>
        <w:overflowPunct/>
        <w:topLinePunct w:val="0"/>
        <w:autoSpaceDE/>
        <w:autoSpaceDN/>
        <w:bidi w:val="0"/>
        <w:adjustRightInd/>
        <w:spacing w:beforeLines="0" w:afterLines="0" w:line="480" w:lineRule="exact"/>
        <w:ind w:firstLine="560" w:firstLineChars="200"/>
        <w:textAlignment w:val="auto"/>
        <w:rPr>
          <w:rFonts w:hint="default" w:ascii="Times New Roman" w:hAnsi="Times New Roman" w:eastAsia="方正仿宋_GBK" w:cs="Times New Roman"/>
          <w:b w:val="0"/>
          <w:color w:val="auto"/>
          <w:sz w:val="24"/>
          <w:szCs w:val="24"/>
          <w:lang w:val="en-US" w:eastAsia="zh-CN"/>
        </w:rPr>
      </w:pPr>
      <w:r>
        <w:rPr>
          <w:rStyle w:val="12"/>
          <w:rFonts w:hint="default" w:ascii="Times New Roman" w:hAnsi="Times New Roman" w:eastAsia="方正黑体_GBK" w:cs="Times New Roman"/>
          <w:b w:val="0"/>
          <w:color w:val="auto"/>
          <w:sz w:val="28"/>
          <w:szCs w:val="28"/>
        </w:rPr>
        <w:t xml:space="preserve">育 </w:t>
      </w:r>
      <w:r>
        <w:rPr>
          <w:rStyle w:val="12"/>
          <w:rFonts w:hint="default" w:ascii="Times New Roman" w:hAnsi="Times New Roman" w:eastAsia="方正黑体_GBK" w:cs="Times New Roman"/>
          <w:b w:val="0"/>
          <w:color w:val="auto"/>
          <w:sz w:val="28"/>
          <w:szCs w:val="28"/>
          <w:lang w:val="en-US" w:eastAsia="zh-CN"/>
        </w:rPr>
        <w:t>种</w:t>
      </w:r>
      <w:r>
        <w:rPr>
          <w:rStyle w:val="12"/>
          <w:rFonts w:hint="default" w:ascii="Times New Roman" w:hAnsi="Times New Roman" w:eastAsia="方正黑体_GBK" w:cs="Times New Roman"/>
          <w:b w:val="0"/>
          <w:color w:val="auto"/>
          <w:sz w:val="28"/>
          <w:szCs w:val="28"/>
        </w:rPr>
        <w:t xml:space="preserve"> 者</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val="en-US" w:eastAsia="zh-CN"/>
        </w:rPr>
        <w:t>扬州市扬子江种业有限公司</w:t>
      </w:r>
    </w:p>
    <w:p w14:paraId="0A64C538">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b w:val="0"/>
          <w:color w:val="auto"/>
          <w:sz w:val="28"/>
          <w:szCs w:val="28"/>
          <w:lang w:val="en-US" w:eastAsia="zh-CN"/>
        </w:rPr>
      </w:pPr>
      <w:r>
        <w:rPr>
          <w:rStyle w:val="12"/>
          <w:rFonts w:hint="default" w:ascii="Times New Roman" w:hAnsi="Times New Roman" w:eastAsia="方正黑体_GBK" w:cs="Times New Roman"/>
          <w:b w:val="0"/>
          <w:color w:val="auto"/>
          <w:sz w:val="28"/>
          <w:szCs w:val="28"/>
          <w:lang w:eastAsia="zh-CN"/>
        </w:rPr>
        <w:t>品种来源</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val="en-US" w:eastAsia="zh-CN"/>
        </w:rPr>
        <w:t>嘉豆16</w:t>
      </w:r>
      <w:r>
        <w:rPr>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val="en-US" w:eastAsia="zh-CN"/>
        </w:rPr>
        <w:t>菏豆13</w:t>
      </w:r>
    </w:p>
    <w:p w14:paraId="33C812C1">
      <w:pPr>
        <w:keepNext w:val="0"/>
        <w:keepLines w:val="0"/>
        <w:pageBreakBefore w:val="0"/>
        <w:widowControl w:val="0"/>
        <w:kinsoku/>
        <w:wordWrap/>
        <w:overflowPunct/>
        <w:topLinePunct w:val="0"/>
        <w:autoSpaceDE/>
        <w:autoSpaceDN/>
        <w:bidi w:val="0"/>
        <w:adjustRightInd/>
        <w:spacing w:beforeLines="0" w:afterLines="0" w:line="480" w:lineRule="exact"/>
        <w:ind w:firstLine="560" w:firstLineChars="200"/>
        <w:textAlignment w:val="auto"/>
        <w:rPr>
          <w:rFonts w:hint="default" w:ascii="Times New Roman" w:hAnsi="Times New Roman" w:eastAsia="方正仿宋_GBK" w:cs="Times New Roman"/>
          <w:b w:val="0"/>
          <w:color w:val="auto"/>
          <w:sz w:val="28"/>
          <w:szCs w:val="28"/>
        </w:rPr>
      </w:pPr>
      <w:r>
        <w:rPr>
          <w:rStyle w:val="12"/>
          <w:rFonts w:hint="default" w:ascii="Times New Roman" w:hAnsi="Times New Roman" w:eastAsia="方正黑体_GBK" w:cs="Times New Roman"/>
          <w:b w:val="0"/>
          <w:color w:val="auto"/>
          <w:sz w:val="28"/>
          <w:szCs w:val="28"/>
          <w:lang w:eastAsia="zh-CN"/>
        </w:rPr>
        <w:t>特征特性</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rPr>
        <w:t>夏大豆品种。</w:t>
      </w:r>
      <w:r>
        <w:rPr>
          <w:rFonts w:hint="default" w:ascii="Times New Roman" w:hAnsi="Times New Roman" w:eastAsia="方正仿宋_GBK" w:cs="Times New Roman"/>
          <w:color w:val="auto"/>
          <w:sz w:val="28"/>
          <w:szCs w:val="28"/>
        </w:rPr>
        <w:t>植株直立，有限结荚习性，抗倒性好。</w:t>
      </w:r>
      <w:r>
        <w:rPr>
          <w:rFonts w:hint="default" w:ascii="Times New Roman" w:hAnsi="Times New Roman" w:eastAsia="方正仿宋_GBK" w:cs="Times New Roman"/>
          <w:b w:val="0"/>
          <w:color w:val="auto"/>
          <w:sz w:val="28"/>
          <w:szCs w:val="28"/>
        </w:rPr>
        <w:t>叶片</w:t>
      </w:r>
      <w:r>
        <w:rPr>
          <w:rFonts w:hint="default" w:ascii="Times New Roman" w:hAnsi="Times New Roman" w:eastAsia="方正仿宋_GBK" w:cs="Times New Roman"/>
          <w:b w:val="0"/>
          <w:color w:val="auto"/>
          <w:sz w:val="28"/>
          <w:szCs w:val="28"/>
          <w:lang w:val="en-US" w:eastAsia="zh-CN"/>
        </w:rPr>
        <w:t>披针</w:t>
      </w:r>
      <w:r>
        <w:rPr>
          <w:rFonts w:hint="default" w:ascii="Times New Roman" w:hAnsi="Times New Roman" w:eastAsia="方正仿宋_GBK" w:cs="Times New Roman"/>
          <w:b w:val="0"/>
          <w:color w:val="auto"/>
          <w:sz w:val="28"/>
          <w:szCs w:val="28"/>
        </w:rPr>
        <w:t>形，</w:t>
      </w:r>
      <w:r>
        <w:rPr>
          <w:rFonts w:hint="default" w:ascii="Times New Roman" w:hAnsi="Times New Roman" w:eastAsia="方正仿宋_GBK" w:cs="Times New Roman"/>
          <w:b w:val="0"/>
          <w:color w:val="auto"/>
          <w:sz w:val="28"/>
          <w:szCs w:val="28"/>
          <w:lang w:val="en-US" w:eastAsia="zh-CN"/>
        </w:rPr>
        <w:t>白</w:t>
      </w:r>
      <w:r>
        <w:rPr>
          <w:rFonts w:hint="default" w:ascii="Times New Roman" w:hAnsi="Times New Roman" w:eastAsia="方正仿宋_GBK" w:cs="Times New Roman"/>
          <w:b w:val="0"/>
          <w:color w:val="auto"/>
          <w:sz w:val="28"/>
          <w:szCs w:val="28"/>
        </w:rPr>
        <w:t>花，</w:t>
      </w:r>
      <w:r>
        <w:rPr>
          <w:rFonts w:hint="default" w:ascii="Times New Roman" w:hAnsi="Times New Roman" w:eastAsia="方正仿宋_GBK" w:cs="Times New Roman"/>
          <w:b w:val="0"/>
          <w:color w:val="auto"/>
          <w:sz w:val="28"/>
          <w:szCs w:val="28"/>
          <w:lang w:val="en-US" w:eastAsia="zh-CN"/>
        </w:rPr>
        <w:t>灰</w:t>
      </w:r>
      <w:r>
        <w:rPr>
          <w:rFonts w:hint="default" w:ascii="Times New Roman" w:hAnsi="Times New Roman" w:eastAsia="方正仿宋_GBK" w:cs="Times New Roman"/>
          <w:b w:val="0"/>
          <w:color w:val="auto"/>
          <w:sz w:val="28"/>
          <w:szCs w:val="28"/>
        </w:rPr>
        <w:t>毛。成熟时荚</w:t>
      </w:r>
      <w:r>
        <w:rPr>
          <w:rFonts w:hint="default" w:ascii="Times New Roman" w:hAnsi="Times New Roman" w:eastAsia="方正仿宋_GBK" w:cs="Times New Roman"/>
          <w:b w:val="0"/>
          <w:color w:val="auto"/>
          <w:sz w:val="28"/>
          <w:szCs w:val="28"/>
          <w:lang w:val="en-US" w:eastAsia="zh-CN"/>
        </w:rPr>
        <w:t>淡</w:t>
      </w:r>
      <w:r>
        <w:rPr>
          <w:rFonts w:hint="default" w:ascii="Times New Roman" w:hAnsi="Times New Roman" w:eastAsia="方正仿宋_GBK" w:cs="Times New Roman"/>
          <w:b w:val="0"/>
          <w:color w:val="auto"/>
          <w:sz w:val="28"/>
          <w:szCs w:val="28"/>
        </w:rPr>
        <w:t>褐色，弯镰形。落叶性好，不裂荚。籽粒椭圆形、黄色、</w:t>
      </w:r>
      <w:r>
        <w:rPr>
          <w:rFonts w:hint="default" w:ascii="Times New Roman" w:hAnsi="Times New Roman" w:eastAsia="方正仿宋_GBK" w:cs="Times New Roman"/>
          <w:b w:val="0"/>
          <w:color w:val="auto"/>
          <w:sz w:val="28"/>
          <w:szCs w:val="28"/>
          <w:lang w:val="en-US" w:eastAsia="zh-CN"/>
        </w:rPr>
        <w:t>微</w:t>
      </w:r>
      <w:r>
        <w:rPr>
          <w:rFonts w:hint="default" w:ascii="Times New Roman" w:hAnsi="Times New Roman" w:eastAsia="方正仿宋_GBK" w:cs="Times New Roman"/>
          <w:b w:val="0"/>
          <w:color w:val="auto"/>
          <w:sz w:val="28"/>
          <w:szCs w:val="28"/>
        </w:rPr>
        <w:t>光，种脐</w:t>
      </w:r>
      <w:r>
        <w:rPr>
          <w:rFonts w:hint="default" w:ascii="Times New Roman" w:hAnsi="Times New Roman" w:eastAsia="方正仿宋_GBK" w:cs="Times New Roman"/>
          <w:b w:val="0"/>
          <w:color w:val="auto"/>
          <w:sz w:val="28"/>
          <w:szCs w:val="28"/>
          <w:lang w:val="en-US" w:eastAsia="zh-CN"/>
        </w:rPr>
        <w:t>淡</w:t>
      </w:r>
      <w:r>
        <w:rPr>
          <w:rFonts w:hint="default" w:ascii="Times New Roman" w:hAnsi="Times New Roman" w:eastAsia="方正仿宋_GBK" w:cs="Times New Roman"/>
          <w:b w:val="0"/>
          <w:color w:val="auto"/>
          <w:sz w:val="28"/>
          <w:szCs w:val="28"/>
        </w:rPr>
        <w:t>褐色。</w:t>
      </w:r>
      <w:r>
        <w:rPr>
          <w:rFonts w:hint="default" w:ascii="Times New Roman" w:hAnsi="Times New Roman" w:eastAsia="方正仿宋_GBK" w:cs="Times New Roman"/>
          <w:b w:val="0"/>
          <w:color w:val="auto"/>
          <w:sz w:val="28"/>
          <w:szCs w:val="28"/>
          <w:lang w:val="en-US" w:eastAsia="zh-CN"/>
        </w:rPr>
        <w:t>省区域试验</w:t>
      </w:r>
      <w:r>
        <w:rPr>
          <w:rFonts w:hint="default" w:ascii="Times New Roman" w:hAnsi="Times New Roman" w:eastAsia="方正仿宋_GBK" w:cs="Times New Roman"/>
          <w:b w:val="0"/>
          <w:color w:val="auto"/>
          <w:sz w:val="28"/>
          <w:szCs w:val="28"/>
        </w:rPr>
        <w:t>平均结果：全生育期10</w:t>
      </w:r>
      <w:r>
        <w:rPr>
          <w:rFonts w:hint="default" w:ascii="Times New Roman" w:hAnsi="Times New Roman" w:eastAsia="方正仿宋_GBK" w:cs="Times New Roman"/>
          <w:b w:val="0"/>
          <w:color w:val="auto"/>
          <w:sz w:val="28"/>
          <w:szCs w:val="28"/>
          <w:lang w:eastAsia="zh-CN"/>
        </w:rPr>
        <w:t>1.5</w:t>
      </w:r>
      <w:r>
        <w:rPr>
          <w:rFonts w:hint="default" w:ascii="Times New Roman" w:hAnsi="Times New Roman" w:eastAsia="方正仿宋_GBK" w:cs="Times New Roman"/>
          <w:b w:val="0"/>
          <w:color w:val="auto"/>
          <w:sz w:val="28"/>
          <w:szCs w:val="28"/>
        </w:rPr>
        <w:t>天，比对照</w:t>
      </w:r>
      <w:r>
        <w:rPr>
          <w:rFonts w:hint="default" w:ascii="Times New Roman" w:hAnsi="Times New Roman" w:eastAsia="方正仿宋_GBK" w:cs="Times New Roman"/>
          <w:b w:val="0"/>
          <w:color w:val="auto"/>
          <w:sz w:val="28"/>
          <w:szCs w:val="28"/>
          <w:lang w:val="en-US" w:eastAsia="zh-CN"/>
        </w:rPr>
        <w:t>苏豆13晚熟2.0</w:t>
      </w:r>
      <w:r>
        <w:rPr>
          <w:rFonts w:hint="default" w:ascii="Times New Roman" w:hAnsi="Times New Roman" w:eastAsia="方正仿宋_GBK" w:cs="Times New Roman"/>
          <w:b w:val="0"/>
          <w:color w:val="auto"/>
          <w:sz w:val="28"/>
          <w:szCs w:val="28"/>
        </w:rPr>
        <w:t>天。株高</w:t>
      </w:r>
      <w:r>
        <w:rPr>
          <w:rFonts w:hint="default" w:ascii="Times New Roman" w:hAnsi="Times New Roman" w:eastAsia="方正仿宋_GBK" w:cs="Times New Roman"/>
          <w:b w:val="0"/>
          <w:color w:val="auto"/>
          <w:sz w:val="28"/>
          <w:szCs w:val="28"/>
          <w:lang w:val="en-US" w:eastAsia="zh-CN"/>
        </w:rPr>
        <w:t>58.5</w:t>
      </w:r>
      <w:r>
        <w:rPr>
          <w:rFonts w:hint="default" w:ascii="Times New Roman" w:hAnsi="Times New Roman" w:eastAsia="方正仿宋_GBK" w:cs="Times New Roman"/>
          <w:b w:val="0"/>
          <w:color w:val="auto"/>
          <w:sz w:val="28"/>
          <w:szCs w:val="28"/>
        </w:rPr>
        <w:t>厘米，结荚高度</w:t>
      </w:r>
      <w:r>
        <w:rPr>
          <w:rFonts w:hint="default" w:ascii="Times New Roman" w:hAnsi="Times New Roman" w:eastAsia="方正仿宋_GBK" w:cs="Times New Roman"/>
          <w:b w:val="0"/>
          <w:color w:val="auto"/>
          <w:sz w:val="28"/>
          <w:szCs w:val="28"/>
          <w:lang w:val="en-US" w:eastAsia="zh-CN"/>
        </w:rPr>
        <w:t>11.6</w:t>
      </w:r>
      <w:r>
        <w:rPr>
          <w:rFonts w:hint="default" w:ascii="Times New Roman" w:hAnsi="Times New Roman" w:eastAsia="方正仿宋_GBK" w:cs="Times New Roman"/>
          <w:b w:val="0"/>
          <w:color w:val="auto"/>
          <w:sz w:val="28"/>
          <w:szCs w:val="28"/>
        </w:rPr>
        <w:t>厘米，有效分枝</w:t>
      </w:r>
      <w:r>
        <w:rPr>
          <w:rFonts w:hint="default" w:ascii="Times New Roman" w:hAnsi="Times New Roman" w:eastAsia="方正仿宋_GBK" w:cs="Times New Roman"/>
          <w:b w:val="0"/>
          <w:color w:val="auto"/>
          <w:sz w:val="28"/>
          <w:szCs w:val="28"/>
          <w:lang w:val="en-US" w:eastAsia="zh-CN"/>
        </w:rPr>
        <w:t>3.</w:t>
      </w:r>
      <w:r>
        <w:rPr>
          <w:rFonts w:hint="default" w:ascii="Times New Roman" w:hAnsi="Times New Roman" w:eastAsia="方正仿宋_GBK" w:cs="Times New Roman"/>
          <w:b w:val="0"/>
          <w:color w:val="auto"/>
          <w:sz w:val="28"/>
          <w:szCs w:val="28"/>
          <w:lang w:eastAsia="zh-CN"/>
        </w:rPr>
        <w:t>6</w:t>
      </w:r>
      <w:r>
        <w:rPr>
          <w:rFonts w:hint="default" w:ascii="Times New Roman" w:hAnsi="Times New Roman" w:eastAsia="方正仿宋_GBK" w:cs="Times New Roman"/>
          <w:b w:val="0"/>
          <w:color w:val="auto"/>
          <w:sz w:val="28"/>
          <w:szCs w:val="28"/>
        </w:rPr>
        <w:t>个，主茎节数1</w:t>
      </w:r>
      <w:r>
        <w:rPr>
          <w:rFonts w:hint="default" w:ascii="Times New Roman" w:hAnsi="Times New Roman" w:eastAsia="方正仿宋_GBK" w:cs="Times New Roman"/>
          <w:b w:val="0"/>
          <w:color w:val="auto"/>
          <w:sz w:val="28"/>
          <w:szCs w:val="28"/>
          <w:lang w:val="en-US" w:eastAsia="zh-CN"/>
        </w:rPr>
        <w:t>4.0</w:t>
      </w:r>
      <w:r>
        <w:rPr>
          <w:rFonts w:hint="default" w:ascii="Times New Roman" w:hAnsi="Times New Roman" w:eastAsia="方正仿宋_GBK" w:cs="Times New Roman"/>
          <w:b w:val="0"/>
          <w:color w:val="auto"/>
          <w:sz w:val="28"/>
          <w:szCs w:val="28"/>
        </w:rPr>
        <w:t>节，单株结荚</w:t>
      </w:r>
      <w:r>
        <w:rPr>
          <w:rFonts w:hint="default" w:ascii="Times New Roman" w:hAnsi="Times New Roman" w:eastAsia="方正仿宋_GBK" w:cs="Times New Roman"/>
          <w:b w:val="0"/>
          <w:color w:val="auto"/>
          <w:sz w:val="28"/>
          <w:szCs w:val="28"/>
          <w:lang w:val="en-US" w:eastAsia="zh-CN"/>
        </w:rPr>
        <w:t>41.</w:t>
      </w:r>
      <w:r>
        <w:rPr>
          <w:rFonts w:hint="default" w:ascii="Times New Roman" w:hAnsi="Times New Roman" w:eastAsia="方正仿宋_GBK" w:cs="Times New Roman"/>
          <w:b w:val="0"/>
          <w:color w:val="auto"/>
          <w:sz w:val="28"/>
          <w:szCs w:val="28"/>
          <w:lang w:eastAsia="zh-CN"/>
        </w:rPr>
        <w:t>7</w:t>
      </w:r>
      <w:r>
        <w:rPr>
          <w:rFonts w:hint="default" w:ascii="Times New Roman" w:hAnsi="Times New Roman" w:eastAsia="方正仿宋_GBK" w:cs="Times New Roman"/>
          <w:b w:val="0"/>
          <w:color w:val="auto"/>
          <w:sz w:val="28"/>
          <w:szCs w:val="28"/>
        </w:rPr>
        <w:t>个，每荚</w:t>
      </w:r>
      <w:r>
        <w:rPr>
          <w:rFonts w:hint="default" w:ascii="Times New Roman" w:hAnsi="Times New Roman" w:eastAsia="方正仿宋_GBK" w:cs="Times New Roman"/>
          <w:b w:val="0"/>
          <w:color w:val="auto"/>
          <w:sz w:val="28"/>
          <w:szCs w:val="28"/>
          <w:lang w:val="en-US" w:eastAsia="zh-CN"/>
        </w:rPr>
        <w:t>2.1</w:t>
      </w:r>
      <w:r>
        <w:rPr>
          <w:rFonts w:hint="default" w:ascii="Times New Roman" w:hAnsi="Times New Roman" w:eastAsia="方正仿宋_GBK" w:cs="Times New Roman"/>
          <w:b w:val="0"/>
          <w:color w:val="auto"/>
          <w:sz w:val="28"/>
          <w:szCs w:val="28"/>
        </w:rPr>
        <w:t>粒，百粒重</w:t>
      </w:r>
      <w:r>
        <w:rPr>
          <w:rFonts w:hint="default" w:ascii="Times New Roman" w:hAnsi="Times New Roman" w:eastAsia="方正仿宋_GBK" w:cs="Times New Roman"/>
          <w:b w:val="0"/>
          <w:color w:val="auto"/>
          <w:sz w:val="28"/>
          <w:szCs w:val="28"/>
          <w:lang w:val="en-US" w:eastAsia="zh-CN"/>
        </w:rPr>
        <w:t>23.1</w:t>
      </w:r>
      <w:r>
        <w:rPr>
          <w:rFonts w:hint="default" w:ascii="Times New Roman" w:hAnsi="Times New Roman" w:eastAsia="方正仿宋_GBK" w:cs="Times New Roman"/>
          <w:b w:val="0"/>
          <w:color w:val="auto"/>
          <w:sz w:val="28"/>
          <w:szCs w:val="28"/>
        </w:rPr>
        <w:t>克。</w:t>
      </w:r>
      <w:r>
        <w:rPr>
          <w:rFonts w:hint="default" w:ascii="Times New Roman" w:hAnsi="Times New Roman" w:eastAsia="方正仿宋_GBK" w:cs="Times New Roman"/>
          <w:color w:val="auto"/>
          <w:sz w:val="28"/>
          <w:szCs w:val="28"/>
        </w:rPr>
        <w:t>经</w:t>
      </w:r>
      <w:r>
        <w:rPr>
          <w:rFonts w:hint="default" w:ascii="Times New Roman" w:hAnsi="Times New Roman" w:eastAsia="方正仿宋_GBK" w:cs="Times New Roman"/>
          <w:color w:val="auto"/>
          <w:sz w:val="28"/>
          <w:szCs w:val="28"/>
          <w:lang w:eastAsia="zh-CN"/>
        </w:rPr>
        <w:t>黑龙江省农业科学院农产品质量安全研究所</w:t>
      </w:r>
      <w:r>
        <w:rPr>
          <w:rFonts w:hint="default" w:ascii="Times New Roman" w:hAnsi="Times New Roman" w:eastAsia="方正仿宋_GBK" w:cs="Times New Roman"/>
          <w:color w:val="auto"/>
          <w:sz w:val="28"/>
          <w:szCs w:val="28"/>
        </w:rPr>
        <w:t>检测</w:t>
      </w:r>
      <w:r>
        <w:rPr>
          <w:rFonts w:hint="default" w:ascii="Times New Roman" w:hAnsi="Times New Roman" w:eastAsia="方正仿宋_GBK" w:cs="Times New Roman"/>
          <w:b w:val="0"/>
          <w:color w:val="auto"/>
          <w:sz w:val="28"/>
          <w:szCs w:val="28"/>
        </w:rPr>
        <w:t>：粗蛋白质含量</w:t>
      </w:r>
      <w:r>
        <w:rPr>
          <w:rFonts w:hint="default" w:ascii="Times New Roman" w:hAnsi="Times New Roman" w:eastAsia="方正仿宋_GBK" w:cs="Times New Roman"/>
          <w:b w:val="0"/>
          <w:color w:val="auto"/>
          <w:sz w:val="28"/>
          <w:szCs w:val="28"/>
          <w:lang w:val="en-US" w:eastAsia="zh-CN"/>
        </w:rPr>
        <w:t>45</w:t>
      </w:r>
      <w:r>
        <w:rPr>
          <w:rFonts w:hint="default" w:ascii="Times New Roman" w:hAnsi="Times New Roman" w:eastAsia="方正仿宋_GBK" w:cs="Times New Roman"/>
          <w:b w:val="0"/>
          <w:color w:val="auto"/>
          <w:sz w:val="28"/>
          <w:szCs w:val="28"/>
        </w:rPr>
        <w:t>%，粗脂肪含量</w:t>
      </w:r>
      <w:r>
        <w:rPr>
          <w:rFonts w:hint="default" w:ascii="Times New Roman" w:hAnsi="Times New Roman" w:eastAsia="方正仿宋_GBK" w:cs="Times New Roman"/>
          <w:b w:val="0"/>
          <w:color w:val="auto"/>
          <w:sz w:val="28"/>
          <w:szCs w:val="28"/>
          <w:lang w:val="en-US" w:eastAsia="zh-CN"/>
        </w:rPr>
        <w:t>19</w:t>
      </w:r>
      <w:r>
        <w:rPr>
          <w:rFonts w:hint="default" w:ascii="Times New Roman" w:hAnsi="Times New Roman" w:eastAsia="方正仿宋_GBK" w:cs="Times New Roman"/>
          <w:b w:val="0"/>
          <w:color w:val="auto"/>
          <w:sz w:val="28"/>
          <w:szCs w:val="28"/>
        </w:rPr>
        <w:t>%。经国家大豆改良中心接种鉴定：中</w:t>
      </w:r>
      <w:r>
        <w:rPr>
          <w:rFonts w:hint="default" w:ascii="Times New Roman" w:hAnsi="Times New Roman" w:eastAsia="方正仿宋_GBK" w:cs="Times New Roman"/>
          <w:b w:val="0"/>
          <w:color w:val="auto"/>
          <w:sz w:val="28"/>
          <w:szCs w:val="28"/>
          <w:lang w:val="en-US" w:eastAsia="zh-CN"/>
        </w:rPr>
        <w:t>抗</w:t>
      </w:r>
      <w:r>
        <w:rPr>
          <w:rFonts w:hint="default" w:ascii="Times New Roman" w:hAnsi="Times New Roman" w:eastAsia="方正仿宋_GBK" w:cs="Times New Roman"/>
          <w:b w:val="0"/>
          <w:color w:val="auto"/>
          <w:sz w:val="28"/>
          <w:szCs w:val="28"/>
        </w:rPr>
        <w:t>大豆花叶病毒病SC3</w:t>
      </w:r>
      <w:r>
        <w:rPr>
          <w:rFonts w:hint="default" w:ascii="Times New Roman" w:hAnsi="Times New Roman" w:eastAsia="方正仿宋_GBK" w:cs="Times New Roman"/>
          <w:b w:val="0"/>
          <w:color w:val="auto"/>
          <w:sz w:val="28"/>
          <w:szCs w:val="28"/>
          <w:lang w:val="en-US" w:eastAsia="zh-CN"/>
        </w:rPr>
        <w:t>株系</w:t>
      </w:r>
      <w:r>
        <w:rPr>
          <w:rFonts w:hint="default" w:ascii="Times New Roman" w:hAnsi="Times New Roman" w:eastAsia="方正仿宋_GBK" w:cs="Times New Roman"/>
          <w:b w:val="0"/>
          <w:color w:val="auto"/>
          <w:sz w:val="28"/>
          <w:szCs w:val="28"/>
          <w:highlight w:val="none"/>
          <w:shd w:val="clear" w:color="auto" w:fill="auto"/>
          <w:lang w:val="en-US" w:eastAsia="zh-CN"/>
        </w:rPr>
        <w:t>和</w:t>
      </w:r>
      <w:r>
        <w:rPr>
          <w:rFonts w:hint="default" w:ascii="Times New Roman" w:hAnsi="Times New Roman" w:eastAsia="方正仿宋_GBK" w:cs="Times New Roman"/>
          <w:b w:val="0"/>
          <w:color w:val="auto"/>
          <w:sz w:val="28"/>
          <w:szCs w:val="28"/>
          <w:highlight w:val="none"/>
          <w:shd w:val="clear" w:color="auto" w:fill="auto"/>
        </w:rPr>
        <w:t>S</w:t>
      </w:r>
      <w:r>
        <w:rPr>
          <w:rFonts w:hint="default" w:ascii="Times New Roman" w:hAnsi="Times New Roman" w:eastAsia="方正仿宋_GBK" w:cs="Times New Roman"/>
          <w:b w:val="0"/>
          <w:color w:val="auto"/>
          <w:sz w:val="28"/>
          <w:szCs w:val="28"/>
        </w:rPr>
        <w:t>C7株系。</w:t>
      </w:r>
    </w:p>
    <w:p w14:paraId="00707C5B">
      <w:pPr>
        <w:keepNext w:val="0"/>
        <w:keepLines w:val="0"/>
        <w:pageBreakBefore w:val="0"/>
        <w:widowControl w:val="0"/>
        <w:kinsoku/>
        <w:wordWrap/>
        <w:overflowPunct/>
        <w:topLinePunct w:val="0"/>
        <w:autoSpaceDE/>
        <w:autoSpaceDN/>
        <w:bidi w:val="0"/>
        <w:adjustRightInd/>
        <w:spacing w:line="480" w:lineRule="exact"/>
        <w:ind w:left="0" w:leftChars="0" w:firstLine="560" w:firstLineChars="200"/>
        <w:jc w:val="both"/>
        <w:textAlignment w:val="auto"/>
        <w:rPr>
          <w:rFonts w:hint="default" w:ascii="Times New Roman" w:hAnsi="Times New Roman" w:eastAsia="方正仿宋_GBK" w:cs="Times New Roman"/>
          <w:b w:val="0"/>
          <w:color w:val="auto"/>
          <w:sz w:val="28"/>
          <w:szCs w:val="28"/>
        </w:rPr>
      </w:pPr>
      <w:r>
        <w:rPr>
          <w:rFonts w:hint="default" w:ascii="Times New Roman" w:hAnsi="Times New Roman" w:eastAsia="方正黑体_GBK" w:cs="Times New Roman"/>
          <w:b w:val="0"/>
          <w:color w:val="auto"/>
          <w:kern w:val="0"/>
          <w:sz w:val="28"/>
          <w:szCs w:val="28"/>
          <w:lang w:val="en-US" w:eastAsia="zh-CN"/>
        </w:rPr>
        <w:t>产量表现</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rPr>
        <w:t>2023~2024年参加江苏省</w:t>
      </w:r>
      <w:r>
        <w:rPr>
          <w:rFonts w:hint="default" w:ascii="Times New Roman" w:hAnsi="Times New Roman" w:eastAsia="方正仿宋_GBK" w:cs="Times New Roman"/>
          <w:b w:val="0"/>
          <w:color w:val="auto"/>
          <w:sz w:val="28"/>
          <w:szCs w:val="28"/>
          <w:highlight w:val="none"/>
        </w:rPr>
        <w:t>淮</w:t>
      </w:r>
      <w:r>
        <w:rPr>
          <w:rFonts w:hint="default" w:ascii="Times New Roman" w:hAnsi="Times New Roman" w:eastAsia="方正仿宋_GBK" w:cs="Times New Roman"/>
          <w:b w:val="0"/>
          <w:color w:val="auto"/>
          <w:sz w:val="28"/>
          <w:szCs w:val="28"/>
          <w:highlight w:val="none"/>
          <w:lang w:val="en-US" w:eastAsia="zh-CN"/>
        </w:rPr>
        <w:t>南</w:t>
      </w:r>
      <w:r>
        <w:rPr>
          <w:rFonts w:hint="default" w:ascii="Times New Roman" w:hAnsi="Times New Roman" w:eastAsia="方正仿宋_GBK" w:cs="Times New Roman"/>
          <w:b w:val="0"/>
          <w:color w:val="auto"/>
          <w:sz w:val="28"/>
          <w:szCs w:val="28"/>
          <w:highlight w:val="none"/>
        </w:rPr>
        <w:t>夏大豆</w:t>
      </w:r>
      <w:r>
        <w:rPr>
          <w:rFonts w:hint="default" w:ascii="Times New Roman" w:hAnsi="Times New Roman" w:eastAsia="方正仿宋_GBK" w:cs="Times New Roman"/>
          <w:b w:val="0"/>
          <w:color w:val="auto"/>
          <w:sz w:val="28"/>
          <w:szCs w:val="28"/>
          <w:highlight w:val="none"/>
          <w:lang w:eastAsia="zh-CN"/>
        </w:rPr>
        <w:t>区域试验</w:t>
      </w:r>
      <w:r>
        <w:rPr>
          <w:rFonts w:hint="default" w:ascii="Times New Roman" w:hAnsi="Times New Roman" w:eastAsia="方正仿宋_GBK" w:cs="Times New Roman"/>
          <w:b w:val="0"/>
          <w:color w:val="auto"/>
          <w:sz w:val="28"/>
          <w:szCs w:val="28"/>
          <w:highlight w:val="none"/>
        </w:rPr>
        <w:t>，</w:t>
      </w:r>
      <w:r>
        <w:rPr>
          <w:rFonts w:hint="default" w:ascii="Times New Roman" w:hAnsi="Times New Roman" w:eastAsia="方正仿宋_GBK" w:cs="Times New Roman"/>
          <w:b w:val="0"/>
          <w:color w:val="auto"/>
          <w:sz w:val="28"/>
          <w:szCs w:val="28"/>
          <w:highlight w:val="none"/>
          <w:lang w:val="en-US" w:eastAsia="zh-CN"/>
        </w:rPr>
        <w:t>2023年</w:t>
      </w:r>
      <w:r>
        <w:rPr>
          <w:rFonts w:hint="default" w:ascii="Times New Roman" w:hAnsi="Times New Roman" w:eastAsia="方正仿宋_GBK" w:cs="Times New Roman"/>
          <w:b w:val="0"/>
          <w:color w:val="auto"/>
          <w:sz w:val="28"/>
          <w:szCs w:val="28"/>
          <w:lang w:val="en-US" w:eastAsia="zh-CN"/>
        </w:rPr>
        <w:t>平均亩产215.9</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b w:val="0"/>
          <w:color w:val="auto"/>
          <w:sz w:val="28"/>
          <w:szCs w:val="28"/>
          <w:lang w:val="en-US" w:eastAsia="zh-CN"/>
        </w:rPr>
        <w:t>，</w:t>
      </w:r>
      <w:r>
        <w:rPr>
          <w:rFonts w:hint="default" w:ascii="Times New Roman" w:hAnsi="Times New Roman" w:eastAsia="方正仿宋_GBK" w:cs="Times New Roman"/>
          <w:b w:val="0"/>
          <w:color w:val="auto"/>
          <w:sz w:val="28"/>
          <w:szCs w:val="28"/>
        </w:rPr>
        <w:t>比对照</w:t>
      </w:r>
      <w:r>
        <w:rPr>
          <w:rFonts w:hint="default" w:ascii="Times New Roman" w:hAnsi="Times New Roman" w:eastAsia="方正仿宋_GBK" w:cs="Times New Roman"/>
          <w:b w:val="0"/>
          <w:color w:val="auto"/>
          <w:sz w:val="28"/>
          <w:szCs w:val="28"/>
          <w:lang w:val="en-US" w:eastAsia="zh-CN"/>
        </w:rPr>
        <w:t>苏豆13</w:t>
      </w:r>
      <w:r>
        <w:rPr>
          <w:rFonts w:hint="default" w:ascii="Times New Roman" w:hAnsi="Times New Roman" w:eastAsia="方正仿宋_GBK" w:cs="Times New Roman"/>
          <w:b w:val="0"/>
          <w:color w:val="auto"/>
          <w:sz w:val="28"/>
          <w:szCs w:val="28"/>
        </w:rPr>
        <w:t>增产</w:t>
      </w:r>
      <w:r>
        <w:rPr>
          <w:rFonts w:hint="default" w:ascii="Times New Roman" w:hAnsi="Times New Roman" w:eastAsia="方正仿宋_GBK" w:cs="Times New Roman"/>
          <w:b w:val="0"/>
          <w:color w:val="auto"/>
          <w:sz w:val="28"/>
          <w:szCs w:val="28"/>
          <w:lang w:val="en-US" w:eastAsia="zh-CN"/>
        </w:rPr>
        <w:t>8.7</w:t>
      </w:r>
      <w:r>
        <w:rPr>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eastAsia="zh-CN"/>
        </w:rPr>
        <w:t>；</w:t>
      </w:r>
      <w:r>
        <w:rPr>
          <w:rFonts w:hint="default" w:ascii="Times New Roman" w:hAnsi="Times New Roman" w:eastAsia="方正仿宋_GBK" w:cs="Times New Roman"/>
          <w:b w:val="0"/>
          <w:color w:val="auto"/>
          <w:sz w:val="28"/>
          <w:szCs w:val="28"/>
        </w:rPr>
        <w:t>202</w:t>
      </w:r>
      <w:r>
        <w:rPr>
          <w:rFonts w:hint="default" w:ascii="Times New Roman" w:hAnsi="Times New Roman" w:eastAsia="方正仿宋_GBK" w:cs="Times New Roman"/>
          <w:b w:val="0"/>
          <w:color w:val="auto"/>
          <w:sz w:val="28"/>
          <w:szCs w:val="28"/>
          <w:lang w:val="en-US" w:eastAsia="zh-CN"/>
        </w:rPr>
        <w:t>4年平均亩产193.2</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b w:val="0"/>
          <w:color w:val="auto"/>
          <w:sz w:val="28"/>
          <w:szCs w:val="28"/>
          <w:lang w:val="en-US" w:eastAsia="zh-CN"/>
        </w:rPr>
        <w:t>，</w:t>
      </w:r>
      <w:r>
        <w:rPr>
          <w:rFonts w:hint="default" w:ascii="Times New Roman" w:hAnsi="Times New Roman" w:eastAsia="方正仿宋_GBK" w:cs="Times New Roman"/>
          <w:b w:val="0"/>
          <w:color w:val="auto"/>
          <w:sz w:val="28"/>
          <w:szCs w:val="28"/>
        </w:rPr>
        <w:t>比对照增产</w:t>
      </w:r>
      <w:r>
        <w:rPr>
          <w:rFonts w:hint="default" w:ascii="Times New Roman" w:hAnsi="Times New Roman" w:eastAsia="方正仿宋_GBK" w:cs="Times New Roman"/>
          <w:b w:val="0"/>
          <w:color w:val="auto"/>
          <w:sz w:val="28"/>
          <w:szCs w:val="28"/>
          <w:lang w:val="en-US" w:eastAsia="zh-CN"/>
        </w:rPr>
        <w:t>6.4</w:t>
      </w:r>
      <w:r>
        <w:rPr>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val="en-US" w:eastAsia="zh-CN"/>
        </w:rPr>
        <w:t>；两年平均亩产204.5</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b w:val="0"/>
          <w:color w:val="auto"/>
          <w:sz w:val="28"/>
          <w:szCs w:val="28"/>
          <w:lang w:val="en-US" w:eastAsia="zh-CN"/>
        </w:rPr>
        <w:t>，比</w:t>
      </w:r>
      <w:r>
        <w:rPr>
          <w:rFonts w:hint="default" w:ascii="Times New Roman" w:hAnsi="Times New Roman" w:eastAsia="方正仿宋_GBK" w:cs="Times New Roman"/>
          <w:b w:val="0"/>
          <w:color w:val="auto"/>
          <w:sz w:val="28"/>
          <w:szCs w:val="28"/>
        </w:rPr>
        <w:t>对照增产</w:t>
      </w:r>
      <w:r>
        <w:rPr>
          <w:rFonts w:hint="default" w:ascii="Times New Roman" w:hAnsi="Times New Roman" w:eastAsia="方正仿宋_GBK" w:cs="Times New Roman"/>
          <w:b w:val="0"/>
          <w:color w:val="auto"/>
          <w:sz w:val="28"/>
          <w:szCs w:val="28"/>
          <w:lang w:val="en-US" w:eastAsia="zh-CN"/>
        </w:rPr>
        <w:t>7.8</w:t>
      </w:r>
      <w:r>
        <w:rPr>
          <w:rFonts w:hint="default" w:ascii="Times New Roman" w:hAnsi="Times New Roman" w:eastAsia="方正仿宋_GBK" w:cs="Times New Roman"/>
          <w:b w:val="0"/>
          <w:color w:val="auto"/>
          <w:sz w:val="28"/>
          <w:szCs w:val="28"/>
        </w:rPr>
        <w:t>%。202</w:t>
      </w:r>
      <w:r>
        <w:rPr>
          <w:rFonts w:hint="default" w:ascii="Times New Roman" w:hAnsi="Times New Roman" w:eastAsia="方正仿宋_GBK" w:cs="Times New Roman"/>
          <w:b w:val="0"/>
          <w:color w:val="auto"/>
          <w:sz w:val="28"/>
          <w:szCs w:val="28"/>
          <w:lang w:val="en-US" w:eastAsia="zh-CN"/>
        </w:rPr>
        <w:t>5</w:t>
      </w:r>
      <w:r>
        <w:rPr>
          <w:rFonts w:hint="default" w:ascii="Times New Roman" w:hAnsi="Times New Roman" w:eastAsia="方正仿宋_GBK" w:cs="Times New Roman"/>
          <w:b w:val="0"/>
          <w:color w:val="auto"/>
          <w:sz w:val="28"/>
          <w:szCs w:val="28"/>
        </w:rPr>
        <w:t>年</w:t>
      </w:r>
      <w:r>
        <w:rPr>
          <w:rFonts w:hint="default" w:ascii="Times New Roman" w:hAnsi="Times New Roman" w:eastAsia="方正仿宋_GBK" w:cs="Times New Roman"/>
          <w:b w:val="0"/>
          <w:color w:val="auto"/>
          <w:sz w:val="28"/>
          <w:szCs w:val="28"/>
          <w:lang w:val="en-US" w:eastAsia="zh-CN"/>
        </w:rPr>
        <w:t>参加</w:t>
      </w:r>
      <w:r>
        <w:rPr>
          <w:rFonts w:hint="default" w:ascii="Times New Roman" w:hAnsi="Times New Roman" w:eastAsia="方正仿宋_GBK" w:cs="Times New Roman"/>
          <w:b w:val="0"/>
          <w:color w:val="auto"/>
          <w:sz w:val="28"/>
          <w:szCs w:val="28"/>
        </w:rPr>
        <w:t>生产试验</w:t>
      </w:r>
      <w:r>
        <w:rPr>
          <w:rFonts w:hint="default" w:ascii="Times New Roman" w:hAnsi="Times New Roman" w:eastAsia="方正仿宋_GBK" w:cs="Times New Roman"/>
          <w:b w:val="0"/>
          <w:color w:val="auto"/>
          <w:sz w:val="28"/>
          <w:szCs w:val="28"/>
          <w:lang w:eastAsia="zh-CN"/>
        </w:rPr>
        <w:t>，</w:t>
      </w:r>
      <w:r>
        <w:rPr>
          <w:rFonts w:hint="default" w:ascii="Times New Roman" w:hAnsi="Times New Roman" w:eastAsia="方正仿宋_GBK" w:cs="Times New Roman"/>
          <w:b w:val="0"/>
          <w:color w:val="auto"/>
          <w:sz w:val="28"/>
          <w:szCs w:val="28"/>
        </w:rPr>
        <w:t>平均亩产</w:t>
      </w:r>
      <w:r>
        <w:rPr>
          <w:rFonts w:hint="default" w:ascii="Times New Roman" w:hAnsi="Times New Roman" w:eastAsia="方正仿宋_GBK" w:cs="Times New Roman"/>
          <w:b w:val="0"/>
          <w:color w:val="auto"/>
          <w:sz w:val="28"/>
          <w:szCs w:val="28"/>
          <w:lang w:val="en-US" w:eastAsia="zh-CN"/>
        </w:rPr>
        <w:t>202.6</w:t>
      </w:r>
      <w:r>
        <w:rPr>
          <w:rFonts w:hint="default" w:ascii="Times New Roman" w:hAnsi="Times New Roman" w:eastAsia="方正仿宋_GBK" w:cs="Times New Roman"/>
          <w:b w:val="0"/>
          <w:color w:val="auto"/>
          <w:sz w:val="28"/>
          <w:szCs w:val="28"/>
        </w:rPr>
        <w:t>公斤，比对照增产</w:t>
      </w:r>
      <w:r>
        <w:rPr>
          <w:rFonts w:hint="default" w:ascii="Times New Roman" w:hAnsi="Times New Roman" w:eastAsia="方正仿宋_GBK" w:cs="Times New Roman"/>
          <w:b w:val="0"/>
          <w:color w:val="auto"/>
          <w:sz w:val="28"/>
          <w:szCs w:val="28"/>
          <w:lang w:val="en-US" w:eastAsia="zh-CN"/>
        </w:rPr>
        <w:t>11.0</w:t>
      </w:r>
      <w:r>
        <w:rPr>
          <w:rFonts w:hint="default" w:ascii="Times New Roman" w:hAnsi="Times New Roman" w:eastAsia="方正仿宋_GBK" w:cs="Times New Roman"/>
          <w:b w:val="0"/>
          <w:color w:val="auto"/>
          <w:sz w:val="28"/>
          <w:szCs w:val="28"/>
        </w:rPr>
        <w:t>%。</w:t>
      </w:r>
    </w:p>
    <w:p w14:paraId="738850D3">
      <w:pPr>
        <w:keepNext w:val="0"/>
        <w:keepLines w:val="0"/>
        <w:pageBreakBefore w:val="0"/>
        <w:widowControl w:val="0"/>
        <w:kinsoku/>
        <w:wordWrap/>
        <w:overflowPunct/>
        <w:topLinePunct w:val="0"/>
        <w:autoSpaceDE/>
        <w:autoSpaceDN/>
        <w:bidi w:val="0"/>
        <w:adjustRightInd/>
        <w:spacing w:line="480" w:lineRule="exact"/>
        <w:ind w:left="0" w:leftChars="0" w:firstLine="560" w:firstLineChars="200"/>
        <w:jc w:val="both"/>
        <w:textAlignment w:val="auto"/>
        <w:rPr>
          <w:rFonts w:hint="default" w:ascii="Times New Roman" w:hAnsi="Times New Roman" w:eastAsia="方正仿宋_GBK" w:cs="Times New Roman"/>
          <w:b w:val="0"/>
          <w:color w:val="auto"/>
          <w:sz w:val="28"/>
          <w:szCs w:val="28"/>
          <w:lang w:eastAsia="zh-CN"/>
        </w:rPr>
      </w:pPr>
      <w:r>
        <w:rPr>
          <w:rStyle w:val="12"/>
          <w:rFonts w:hint="default" w:ascii="Times New Roman" w:hAnsi="Times New Roman" w:eastAsia="方正黑体_GBK" w:cs="Times New Roman"/>
          <w:b w:val="0"/>
          <w:color w:val="auto"/>
          <w:sz w:val="28"/>
          <w:szCs w:val="28"/>
          <w:lang w:eastAsia="zh-CN"/>
        </w:rPr>
        <w:t>栽培技术要点</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rPr>
        <w:t>1、合理轮作。避免重茬，建议轮作。2、适期播种。一般6月上中旬播种，亩用种4~5公斤，播前晒种1~2天。3、适宜密度。每亩留苗1.4万株左右，中低产田或迟播应适当增加留苗数。4、肥水管理。一般基肥亩施纯氮3公斤、五氧化二磷3公斤、氧化钾3公斤；花期视苗情亩追施纯氮2~3公斤，鼓粒后期可喷施磷酸二氢钾。注意抗旱排涝，花荚、鼓粒期保持土壤湿润。5、病虫草害防治。播前使用土壤杀虫剂防治地下害虫，种衣剂拌种后播种，播后及时防病治虫除草。</w:t>
      </w:r>
    </w:p>
    <w:p w14:paraId="61CCA8E8">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b w:val="0"/>
          <w:color w:val="auto"/>
          <w:sz w:val="28"/>
          <w:szCs w:val="28"/>
          <w:lang w:eastAsia="zh-CN"/>
        </w:rPr>
      </w:pPr>
      <w:r>
        <w:rPr>
          <w:rStyle w:val="12"/>
          <w:rFonts w:hint="default" w:ascii="Times New Roman" w:hAnsi="Times New Roman" w:eastAsia="方正黑体_GBK" w:cs="Times New Roman"/>
          <w:b w:val="0"/>
          <w:color w:val="auto"/>
          <w:sz w:val="28"/>
          <w:szCs w:val="28"/>
          <w:lang w:eastAsia="zh-CN"/>
        </w:rPr>
        <w:t>审定意见</w:t>
      </w:r>
      <w:r>
        <w:rPr>
          <w:rStyle w:val="12"/>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bCs/>
          <w:color w:val="auto"/>
          <w:sz w:val="28"/>
          <w:szCs w:val="28"/>
        </w:rPr>
        <w:t>通过审定，</w:t>
      </w:r>
      <w:r>
        <w:rPr>
          <w:rFonts w:hint="default" w:ascii="Times New Roman" w:hAnsi="Times New Roman" w:eastAsia="方正仿宋_GBK" w:cs="Times New Roman"/>
          <w:b w:val="0"/>
          <w:color w:val="auto"/>
          <w:sz w:val="28"/>
          <w:szCs w:val="28"/>
        </w:rPr>
        <w:t>适宜在江苏省淮</w:t>
      </w:r>
      <w:r>
        <w:rPr>
          <w:rFonts w:hint="default" w:ascii="Times New Roman" w:hAnsi="Times New Roman" w:eastAsia="方正仿宋_GBK" w:cs="Times New Roman"/>
          <w:b w:val="0"/>
          <w:color w:val="auto"/>
          <w:sz w:val="28"/>
          <w:szCs w:val="28"/>
          <w:lang w:val="en-US" w:eastAsia="zh-CN"/>
        </w:rPr>
        <w:t>南</w:t>
      </w:r>
      <w:r>
        <w:rPr>
          <w:rFonts w:hint="default" w:ascii="Times New Roman" w:hAnsi="Times New Roman" w:eastAsia="方正仿宋_GBK" w:cs="Times New Roman"/>
          <w:b w:val="0"/>
          <w:color w:val="auto"/>
          <w:sz w:val="28"/>
          <w:szCs w:val="28"/>
        </w:rPr>
        <w:t>地区作夏大豆种植。</w:t>
      </w:r>
    </w:p>
    <w:p w14:paraId="0226EC94">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center"/>
        <w:textAlignment w:val="auto"/>
        <w:rPr>
          <w:rStyle w:val="12"/>
          <w:rFonts w:hint="default" w:ascii="Times New Roman" w:hAnsi="Times New Roman" w:eastAsia="方正黑体_GBK" w:cs="Times New Roman"/>
          <w:color w:val="auto"/>
        </w:rPr>
      </w:pPr>
      <w:r>
        <w:rPr>
          <w:rFonts w:hint="default" w:ascii="Times New Roman" w:hAnsi="Times New Roman" w:eastAsia="方正楷体_GBK" w:cs="Times New Roman"/>
          <w:b/>
          <w:bCs/>
          <w:color w:val="auto"/>
          <w:sz w:val="28"/>
          <w:szCs w:val="28"/>
          <w:lang w:val="en-US" w:eastAsia="zh-CN"/>
        </w:rPr>
        <w:t>2、通豆15</w:t>
      </w:r>
    </w:p>
    <w:p w14:paraId="7D809FE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2"/>
          <w:rFonts w:hint="default" w:ascii="Times New Roman" w:hAnsi="Times New Roman" w:eastAsia="方正黑体_GBK" w:cs="Times New Roman"/>
          <w:color w:val="auto"/>
        </w:rPr>
        <w:t>审定编号</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苏审豆202</w:t>
      </w:r>
      <w:r>
        <w:rPr>
          <w:rFonts w:hint="default" w:ascii="Times New Roman" w:hAnsi="Times New Roman" w:eastAsia="方正仿宋_GBK" w:cs="Times New Roman"/>
          <w:color w:val="auto"/>
          <w:sz w:val="28"/>
          <w:szCs w:val="28"/>
          <w:lang w:val="en-US" w:eastAsia="zh-CN"/>
        </w:rPr>
        <w:t>60002</w:t>
      </w:r>
    </w:p>
    <w:p w14:paraId="1B2180D4">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微软雅黑" w:cs="Times New Roman"/>
          <w:color w:val="auto"/>
          <w:sz w:val="28"/>
          <w:szCs w:val="28"/>
        </w:rPr>
      </w:pPr>
      <w:r>
        <w:rPr>
          <w:rStyle w:val="12"/>
          <w:rFonts w:hint="default" w:ascii="Times New Roman" w:hAnsi="Times New Roman" w:eastAsia="方正黑体_GBK" w:cs="Times New Roman"/>
          <w:color w:val="auto"/>
        </w:rPr>
        <w:t>品种名称</w:t>
      </w:r>
      <w:r>
        <w:rPr>
          <w:rStyle w:val="12"/>
          <w:rFonts w:hint="default" w:ascii="Times New Roman" w:hAnsi="Times New Roman" w:eastAsia="方正仿宋_GBK" w:cs="Times New Roman"/>
          <w:color w:val="auto"/>
        </w:rPr>
        <w:t>：</w:t>
      </w:r>
      <w:r>
        <w:rPr>
          <w:rStyle w:val="12"/>
          <w:rFonts w:hint="default" w:ascii="Times New Roman" w:hAnsi="Times New Roman" w:eastAsia="方正仿宋_GBK" w:cs="Times New Roman"/>
          <w:color w:val="auto"/>
          <w:lang w:val="en-US" w:eastAsia="zh-CN"/>
        </w:rPr>
        <w:t>通豆15</w:t>
      </w:r>
    </w:p>
    <w:p w14:paraId="11CCE80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color w:val="auto"/>
          <w:sz w:val="28"/>
          <w:szCs w:val="28"/>
          <w:lang w:eastAsia="zh-CN"/>
        </w:rPr>
      </w:pPr>
      <w:r>
        <w:rPr>
          <w:rStyle w:val="12"/>
          <w:rFonts w:hint="default" w:ascii="Times New Roman" w:hAnsi="Times New Roman" w:eastAsia="方正黑体_GBK" w:cs="Times New Roman"/>
          <w:color w:val="auto"/>
        </w:rPr>
        <w:t>申 请 者</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江苏</w:t>
      </w:r>
      <w:r>
        <w:rPr>
          <w:rFonts w:hint="default" w:ascii="Times New Roman" w:hAnsi="Times New Roman" w:eastAsia="方正仿宋_GBK" w:cs="Times New Roman"/>
          <w:color w:val="auto"/>
          <w:sz w:val="28"/>
          <w:szCs w:val="28"/>
          <w:lang w:eastAsia="zh-CN"/>
        </w:rPr>
        <w:t>沿江地区农业科学研究所</w:t>
      </w:r>
    </w:p>
    <w:p w14:paraId="40C7619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育 种 者</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江苏</w:t>
      </w:r>
      <w:r>
        <w:rPr>
          <w:rFonts w:hint="default" w:ascii="Times New Roman" w:hAnsi="Times New Roman" w:eastAsia="方正仿宋_GBK" w:cs="Times New Roman"/>
          <w:color w:val="auto"/>
          <w:sz w:val="28"/>
          <w:szCs w:val="28"/>
          <w:lang w:eastAsia="zh-CN"/>
        </w:rPr>
        <w:t>沿江地区农业科学研究所</w:t>
      </w:r>
    </w:p>
    <w:p w14:paraId="72DFE7A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微软雅黑" w:cs="Times New Roman"/>
          <w:color w:val="auto"/>
          <w:sz w:val="28"/>
          <w:szCs w:val="28"/>
        </w:rPr>
      </w:pPr>
      <w:r>
        <w:rPr>
          <w:rStyle w:val="12"/>
          <w:rFonts w:hint="default" w:ascii="Times New Roman" w:hAnsi="Times New Roman" w:eastAsia="方正黑体_GBK" w:cs="Times New Roman"/>
          <w:color w:val="auto"/>
        </w:rPr>
        <w:t>品种来源</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lang w:val="en-US" w:eastAsia="zh-CN"/>
        </w:rPr>
        <w:t>皖豆15/中黄37，</w:t>
      </w:r>
      <w:r>
        <w:rPr>
          <w:rFonts w:hint="default" w:ascii="Times New Roman" w:hAnsi="Times New Roman" w:eastAsia="方正仿宋_GBK" w:cs="Times New Roman"/>
          <w:color w:val="auto"/>
          <w:sz w:val="28"/>
          <w:szCs w:val="28"/>
        </w:rPr>
        <w:t>参试名称“</w:t>
      </w:r>
      <w:r>
        <w:rPr>
          <w:rFonts w:hint="default" w:ascii="Times New Roman" w:hAnsi="Times New Roman" w:eastAsia="方正仿宋_GBK" w:cs="Times New Roman"/>
          <w:color w:val="auto"/>
          <w:sz w:val="28"/>
          <w:szCs w:val="28"/>
          <w:lang w:val="en-US" w:eastAsia="zh-CN"/>
        </w:rPr>
        <w:t>通豆15-02</w:t>
      </w:r>
      <w:r>
        <w:rPr>
          <w:rFonts w:hint="default" w:ascii="Times New Roman" w:hAnsi="Times New Roman" w:eastAsia="方正仿宋_GBK" w:cs="Times New Roman"/>
          <w:color w:val="auto"/>
          <w:sz w:val="28"/>
          <w:szCs w:val="28"/>
        </w:rPr>
        <w:t>”</w:t>
      </w:r>
    </w:p>
    <w:p w14:paraId="7F4D537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2"/>
          <w:rFonts w:hint="default" w:ascii="Times New Roman" w:hAnsi="Times New Roman" w:eastAsia="方正黑体_GBK" w:cs="Times New Roman"/>
          <w:color w:val="auto"/>
        </w:rPr>
        <w:t>特征特性</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夏大豆品种。植株直立，有限结荚习性，抗倒性较好。</w:t>
      </w:r>
      <w:r>
        <w:rPr>
          <w:rFonts w:hint="default" w:ascii="Times New Roman" w:hAnsi="Times New Roman" w:eastAsia="方正仿宋_GBK" w:cs="Times New Roman"/>
          <w:bCs/>
          <w:color w:val="auto"/>
          <w:sz w:val="28"/>
          <w:szCs w:val="28"/>
        </w:rPr>
        <w:t>幼茎基部绿色，</w:t>
      </w:r>
      <w:r>
        <w:rPr>
          <w:rFonts w:hint="default" w:ascii="Times New Roman" w:hAnsi="Times New Roman" w:eastAsia="方正仿宋_GBK" w:cs="Times New Roman"/>
          <w:color w:val="auto"/>
          <w:sz w:val="28"/>
          <w:szCs w:val="28"/>
        </w:rPr>
        <w:t>叶片卵圆形，白花，灰毛。成熟时荚淡褐色，弯镰形。落叶性好，不裂荚。籽粒椭圆形</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黄色、微光，种脐褐色，外观商品性较好。</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rPr>
        <w:t>区试平均结果：全生育期</w:t>
      </w:r>
      <w:r>
        <w:rPr>
          <w:rFonts w:hint="default" w:ascii="Times New Roman" w:hAnsi="Times New Roman" w:eastAsia="方正仿宋_GBK" w:cs="Times New Roman"/>
          <w:color w:val="auto"/>
          <w:sz w:val="28"/>
          <w:szCs w:val="28"/>
          <w:lang w:val="en-US" w:eastAsia="zh-CN"/>
        </w:rPr>
        <w:t>97.5</w:t>
      </w:r>
      <w:r>
        <w:rPr>
          <w:rFonts w:hint="default" w:ascii="Times New Roman" w:hAnsi="Times New Roman" w:eastAsia="方正仿宋_GBK" w:cs="Times New Roman"/>
          <w:color w:val="auto"/>
          <w:sz w:val="28"/>
          <w:szCs w:val="28"/>
        </w:rPr>
        <w:t>天，比对照苏豆13</w:t>
      </w:r>
      <w:r>
        <w:rPr>
          <w:rFonts w:hint="default" w:ascii="Times New Roman" w:hAnsi="Times New Roman" w:eastAsia="方正仿宋_GBK" w:cs="Times New Roman"/>
          <w:color w:val="auto"/>
          <w:sz w:val="28"/>
          <w:szCs w:val="28"/>
          <w:lang w:val="en-US" w:eastAsia="zh-CN"/>
        </w:rPr>
        <w:t>早熟2.0</w:t>
      </w:r>
      <w:r>
        <w:rPr>
          <w:rFonts w:hint="default" w:ascii="Times New Roman" w:hAnsi="Times New Roman" w:eastAsia="方正仿宋_GBK" w:cs="Times New Roman"/>
          <w:color w:val="auto"/>
          <w:sz w:val="28"/>
          <w:szCs w:val="28"/>
        </w:rPr>
        <w:t>天。株高</w:t>
      </w:r>
      <w:r>
        <w:rPr>
          <w:rFonts w:hint="default" w:ascii="Times New Roman" w:hAnsi="Times New Roman" w:eastAsia="方正仿宋_GBK" w:cs="Times New Roman"/>
          <w:color w:val="auto"/>
          <w:sz w:val="28"/>
          <w:szCs w:val="28"/>
          <w:lang w:val="en-US" w:eastAsia="zh-CN"/>
        </w:rPr>
        <w:t>58.5</w:t>
      </w:r>
      <w:r>
        <w:rPr>
          <w:rFonts w:hint="default" w:ascii="Times New Roman" w:hAnsi="Times New Roman" w:eastAsia="方正仿宋_GBK" w:cs="Times New Roman"/>
          <w:color w:val="auto"/>
          <w:sz w:val="28"/>
          <w:szCs w:val="28"/>
        </w:rPr>
        <w:t>厘米，结荚高度1</w:t>
      </w:r>
      <w:r>
        <w:rPr>
          <w:rFonts w:hint="default" w:ascii="Times New Roman" w:hAnsi="Times New Roman" w:eastAsia="方正仿宋_GBK" w:cs="Times New Roman"/>
          <w:color w:val="auto"/>
          <w:sz w:val="28"/>
          <w:szCs w:val="28"/>
          <w:lang w:val="en-US" w:eastAsia="zh-CN"/>
        </w:rPr>
        <w:t>3.1</w:t>
      </w:r>
      <w:r>
        <w:rPr>
          <w:rFonts w:hint="default" w:ascii="Times New Roman" w:hAnsi="Times New Roman" w:eastAsia="方正仿宋_GBK" w:cs="Times New Roman"/>
          <w:color w:val="auto"/>
          <w:sz w:val="28"/>
          <w:szCs w:val="28"/>
        </w:rPr>
        <w:t>厘米，有效分枝</w:t>
      </w:r>
      <w:r>
        <w:rPr>
          <w:rFonts w:hint="default" w:ascii="Times New Roman" w:hAnsi="Times New Roman" w:eastAsia="方正仿宋_GBK" w:cs="Times New Roman"/>
          <w:color w:val="auto"/>
          <w:sz w:val="28"/>
          <w:szCs w:val="28"/>
          <w:lang w:val="en-US" w:eastAsia="zh-CN"/>
        </w:rPr>
        <w:t>2.7</w:t>
      </w:r>
      <w:r>
        <w:rPr>
          <w:rFonts w:hint="default" w:ascii="Times New Roman" w:hAnsi="Times New Roman" w:eastAsia="方正仿宋_GBK" w:cs="Times New Roman"/>
          <w:color w:val="auto"/>
          <w:sz w:val="28"/>
          <w:szCs w:val="28"/>
        </w:rPr>
        <w:t>个，主茎</w:t>
      </w:r>
      <w:r>
        <w:rPr>
          <w:rFonts w:hint="default" w:ascii="Times New Roman" w:hAnsi="Times New Roman" w:eastAsia="方正仿宋_GBK" w:cs="Times New Roman"/>
          <w:color w:val="auto"/>
          <w:sz w:val="28"/>
          <w:szCs w:val="28"/>
          <w:lang w:val="en-US" w:eastAsia="zh-CN"/>
        </w:rPr>
        <w:t>节数</w:t>
      </w:r>
      <w:r>
        <w:rPr>
          <w:rFonts w:hint="default" w:ascii="Times New Roman" w:hAnsi="Times New Roman" w:eastAsia="方正仿宋_GBK" w:cs="Times New Roman"/>
          <w:color w:val="auto"/>
          <w:sz w:val="28"/>
          <w:szCs w:val="28"/>
        </w:rPr>
        <w:t>1</w:t>
      </w:r>
      <w:r>
        <w:rPr>
          <w:rFonts w:hint="default" w:ascii="Times New Roman" w:hAnsi="Times New Roman" w:eastAsia="方正仿宋_GBK" w:cs="Times New Roman"/>
          <w:color w:val="auto"/>
          <w:sz w:val="28"/>
          <w:szCs w:val="28"/>
          <w:lang w:val="en-US" w:eastAsia="zh-CN"/>
        </w:rPr>
        <w:t>3.2</w:t>
      </w:r>
      <w:r>
        <w:rPr>
          <w:rFonts w:hint="default" w:ascii="Times New Roman" w:hAnsi="Times New Roman" w:eastAsia="方正仿宋_GBK" w:cs="Times New Roman"/>
          <w:color w:val="auto"/>
          <w:sz w:val="28"/>
          <w:szCs w:val="28"/>
        </w:rPr>
        <w:t>节，单株结荚</w:t>
      </w:r>
      <w:r>
        <w:rPr>
          <w:rFonts w:hint="default" w:ascii="Times New Roman" w:hAnsi="Times New Roman" w:eastAsia="方正仿宋_GBK" w:cs="Times New Roman"/>
          <w:color w:val="auto"/>
          <w:sz w:val="28"/>
          <w:szCs w:val="28"/>
          <w:lang w:val="en-US" w:eastAsia="zh-CN"/>
        </w:rPr>
        <w:t>37.6</w:t>
      </w:r>
      <w:r>
        <w:rPr>
          <w:rFonts w:hint="default" w:ascii="Times New Roman" w:hAnsi="Times New Roman" w:eastAsia="方正仿宋_GBK" w:cs="Times New Roman"/>
          <w:color w:val="auto"/>
          <w:sz w:val="28"/>
          <w:szCs w:val="28"/>
        </w:rPr>
        <w:t>个，每荚2.</w:t>
      </w:r>
      <w:r>
        <w:rPr>
          <w:rFonts w:hint="default"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粒，百粒重2</w:t>
      </w:r>
      <w:r>
        <w:rPr>
          <w:rFonts w:hint="default" w:ascii="Times New Roman" w:hAnsi="Times New Roman" w:eastAsia="方正仿宋_GBK" w:cs="Times New Roman"/>
          <w:color w:val="auto"/>
          <w:sz w:val="28"/>
          <w:szCs w:val="28"/>
          <w:lang w:val="en-US" w:eastAsia="zh-CN"/>
        </w:rPr>
        <w:t>6.0</w:t>
      </w:r>
      <w:r>
        <w:rPr>
          <w:rFonts w:hint="default" w:ascii="Times New Roman" w:hAnsi="Times New Roman" w:eastAsia="方正仿宋_GBK" w:cs="Times New Roman"/>
          <w:color w:val="auto"/>
          <w:sz w:val="28"/>
          <w:szCs w:val="28"/>
        </w:rPr>
        <w:t>克。经</w:t>
      </w:r>
      <w:r>
        <w:rPr>
          <w:rFonts w:hint="default" w:ascii="Times New Roman" w:hAnsi="Times New Roman" w:eastAsia="方正仿宋_GBK" w:cs="Times New Roman"/>
          <w:color w:val="auto"/>
          <w:sz w:val="28"/>
          <w:szCs w:val="28"/>
          <w:lang w:eastAsia="zh-CN"/>
        </w:rPr>
        <w:t>黑龙江省农业科学院农产品质量安全研究所</w:t>
      </w:r>
      <w:r>
        <w:rPr>
          <w:rFonts w:hint="default" w:ascii="Times New Roman" w:hAnsi="Times New Roman" w:eastAsia="方正仿宋_GBK" w:cs="Times New Roman"/>
          <w:color w:val="auto"/>
          <w:sz w:val="28"/>
          <w:szCs w:val="28"/>
        </w:rPr>
        <w:t>检测：粗蛋白质含量</w:t>
      </w:r>
      <w:r>
        <w:rPr>
          <w:rFonts w:hint="default" w:ascii="Times New Roman" w:hAnsi="Times New Roman" w:eastAsia="方正仿宋_GBK" w:cs="Times New Roman"/>
          <w:color w:val="auto"/>
          <w:sz w:val="28"/>
          <w:szCs w:val="28"/>
          <w:lang w:val="en-US" w:eastAsia="zh-CN"/>
        </w:rPr>
        <w:t>45</w:t>
      </w:r>
      <w:r>
        <w:rPr>
          <w:rFonts w:hint="default" w:ascii="Times New Roman" w:hAnsi="Times New Roman" w:eastAsia="方正仿宋_GBK" w:cs="Times New Roman"/>
          <w:color w:val="auto"/>
          <w:sz w:val="28"/>
          <w:szCs w:val="28"/>
        </w:rPr>
        <w:t>%，粗脂肪含量</w:t>
      </w:r>
      <w:r>
        <w:rPr>
          <w:rFonts w:hint="default" w:ascii="Times New Roman" w:hAnsi="Times New Roman" w:eastAsia="方正仿宋_GBK" w:cs="Times New Roman"/>
          <w:color w:val="auto"/>
          <w:sz w:val="28"/>
          <w:szCs w:val="28"/>
          <w:lang w:val="en-US" w:eastAsia="zh-CN"/>
        </w:rPr>
        <w:t>18</w:t>
      </w:r>
      <w:r>
        <w:rPr>
          <w:rFonts w:hint="default" w:ascii="Times New Roman" w:hAnsi="Times New Roman" w:eastAsia="方正仿宋_GBK" w:cs="Times New Roman"/>
          <w:color w:val="auto"/>
          <w:sz w:val="28"/>
          <w:szCs w:val="28"/>
        </w:rPr>
        <w:t>%。经国家大豆改良中心接种鉴定：</w:t>
      </w:r>
      <w:r>
        <w:rPr>
          <w:rFonts w:hint="default" w:ascii="Times New Roman" w:hAnsi="Times New Roman" w:eastAsia="方正仿宋_GBK" w:cs="Times New Roman"/>
          <w:color w:val="auto"/>
          <w:sz w:val="28"/>
          <w:szCs w:val="28"/>
          <w:lang w:val="en-US" w:eastAsia="zh-CN"/>
        </w:rPr>
        <w:t>中抗</w:t>
      </w:r>
      <w:r>
        <w:rPr>
          <w:rFonts w:hint="default" w:ascii="Times New Roman" w:hAnsi="Times New Roman" w:eastAsia="方正仿宋_GBK" w:cs="Times New Roman"/>
          <w:color w:val="auto"/>
          <w:sz w:val="28"/>
          <w:szCs w:val="28"/>
        </w:rPr>
        <w:t>大豆花叶病毒病SC3株系</w:t>
      </w:r>
      <w:r>
        <w:rPr>
          <w:rFonts w:hint="default" w:ascii="Times New Roman" w:hAnsi="Times New Roman" w:eastAsia="方正仿宋_GBK" w:cs="Times New Roman"/>
          <w:color w:val="auto"/>
          <w:sz w:val="28"/>
          <w:szCs w:val="28"/>
          <w:lang w:val="en-US" w:eastAsia="zh-CN"/>
        </w:rPr>
        <w:t>，抗</w:t>
      </w:r>
      <w:r>
        <w:rPr>
          <w:rFonts w:hint="default" w:ascii="Times New Roman" w:hAnsi="Times New Roman" w:eastAsia="方正仿宋_GBK" w:cs="Times New Roman"/>
          <w:color w:val="auto"/>
          <w:sz w:val="28"/>
          <w:szCs w:val="28"/>
        </w:rPr>
        <w:t>大豆花叶病毒病SC</w:t>
      </w:r>
      <w:r>
        <w:rPr>
          <w:rFonts w:hint="default" w:ascii="Times New Roman" w:hAnsi="Times New Roman" w:eastAsia="方正仿宋_GBK" w:cs="Times New Roman"/>
          <w:color w:val="auto"/>
          <w:sz w:val="28"/>
          <w:szCs w:val="28"/>
          <w:lang w:val="en-US" w:eastAsia="zh-CN"/>
        </w:rPr>
        <w:t>7</w:t>
      </w:r>
      <w:r>
        <w:rPr>
          <w:rFonts w:hint="default" w:ascii="Times New Roman" w:hAnsi="Times New Roman" w:eastAsia="方正仿宋_GBK" w:cs="Times New Roman"/>
          <w:color w:val="auto"/>
          <w:sz w:val="28"/>
          <w:szCs w:val="28"/>
        </w:rPr>
        <w:t>株系</w:t>
      </w:r>
      <w:r>
        <w:rPr>
          <w:rFonts w:hint="default" w:ascii="Times New Roman" w:hAnsi="Times New Roman" w:eastAsia="方正仿宋_GBK" w:cs="Times New Roman"/>
          <w:color w:val="auto"/>
          <w:sz w:val="28"/>
          <w:szCs w:val="28"/>
          <w:lang w:val="en-US" w:eastAsia="zh-CN"/>
        </w:rPr>
        <w:t>。</w:t>
      </w:r>
    </w:p>
    <w:p w14:paraId="07F77612">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产量表现</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b w:val="0"/>
          <w:color w:val="auto"/>
          <w:sz w:val="28"/>
          <w:szCs w:val="28"/>
        </w:rPr>
        <w:t>202</w:t>
      </w:r>
      <w:r>
        <w:rPr>
          <w:rFonts w:hint="default" w:ascii="Times New Roman" w:hAnsi="Times New Roman" w:eastAsia="方正仿宋_GBK" w:cs="Times New Roman"/>
          <w:b w:val="0"/>
          <w:color w:val="auto"/>
          <w:sz w:val="28"/>
          <w:szCs w:val="28"/>
          <w:lang w:val="en-US" w:eastAsia="zh-CN"/>
        </w:rPr>
        <w:t>0</w:t>
      </w:r>
      <w:r>
        <w:rPr>
          <w:rFonts w:hint="default" w:ascii="Times New Roman" w:hAnsi="Times New Roman" w:eastAsia="方正仿宋_GBK" w:cs="Times New Roman"/>
          <w:b w:val="0"/>
          <w:color w:val="auto"/>
          <w:sz w:val="28"/>
          <w:szCs w:val="28"/>
        </w:rPr>
        <w:t>~202</w:t>
      </w:r>
      <w:r>
        <w:rPr>
          <w:rFonts w:hint="default" w:ascii="Times New Roman" w:hAnsi="Times New Roman" w:eastAsia="方正仿宋_GBK" w:cs="Times New Roman"/>
          <w:b w:val="0"/>
          <w:color w:val="auto"/>
          <w:sz w:val="28"/>
          <w:szCs w:val="28"/>
          <w:lang w:val="en-US" w:eastAsia="zh-CN"/>
        </w:rPr>
        <w:t>1</w:t>
      </w:r>
      <w:r>
        <w:rPr>
          <w:rFonts w:hint="default" w:ascii="Times New Roman" w:hAnsi="Times New Roman" w:eastAsia="方正仿宋_GBK" w:cs="Times New Roman"/>
          <w:b w:val="0"/>
          <w:color w:val="auto"/>
          <w:sz w:val="28"/>
          <w:szCs w:val="28"/>
        </w:rPr>
        <w:t>年参加江苏省</w:t>
      </w:r>
      <w:r>
        <w:rPr>
          <w:rFonts w:hint="default" w:ascii="Times New Roman" w:hAnsi="Times New Roman" w:eastAsia="方正仿宋_GBK" w:cs="Times New Roman"/>
          <w:b w:val="0"/>
          <w:color w:val="auto"/>
          <w:sz w:val="28"/>
          <w:szCs w:val="28"/>
          <w:highlight w:val="none"/>
        </w:rPr>
        <w:t>淮</w:t>
      </w:r>
      <w:r>
        <w:rPr>
          <w:rFonts w:hint="default" w:ascii="Times New Roman" w:hAnsi="Times New Roman" w:eastAsia="方正仿宋_GBK" w:cs="Times New Roman"/>
          <w:b w:val="0"/>
          <w:color w:val="auto"/>
          <w:sz w:val="28"/>
          <w:szCs w:val="28"/>
          <w:highlight w:val="none"/>
          <w:lang w:val="en-US" w:eastAsia="zh-CN"/>
        </w:rPr>
        <w:t>南</w:t>
      </w:r>
      <w:r>
        <w:rPr>
          <w:rFonts w:hint="default" w:ascii="Times New Roman" w:hAnsi="Times New Roman" w:eastAsia="方正仿宋_GBK" w:cs="Times New Roman"/>
          <w:b w:val="0"/>
          <w:color w:val="auto"/>
          <w:sz w:val="28"/>
          <w:szCs w:val="28"/>
          <w:highlight w:val="none"/>
        </w:rPr>
        <w:t>夏大豆</w:t>
      </w:r>
      <w:r>
        <w:rPr>
          <w:rFonts w:hint="default" w:ascii="Times New Roman" w:hAnsi="Times New Roman" w:eastAsia="方正仿宋_GBK" w:cs="Times New Roman"/>
          <w:b w:val="0"/>
          <w:color w:val="auto"/>
          <w:sz w:val="28"/>
          <w:szCs w:val="28"/>
          <w:highlight w:val="none"/>
          <w:lang w:eastAsia="zh-CN"/>
        </w:rPr>
        <w:t>区域试验</w:t>
      </w:r>
      <w:r>
        <w:rPr>
          <w:rFonts w:hint="default" w:ascii="Times New Roman" w:hAnsi="Times New Roman" w:eastAsia="方正仿宋_GBK" w:cs="Times New Roman"/>
          <w:b w:val="0"/>
          <w:color w:val="auto"/>
          <w:sz w:val="28"/>
          <w:szCs w:val="28"/>
          <w:highlight w:val="none"/>
        </w:rPr>
        <w:t>，</w:t>
      </w:r>
      <w:r>
        <w:rPr>
          <w:rFonts w:hint="default" w:ascii="Times New Roman" w:hAnsi="Times New Roman" w:eastAsia="方正仿宋_GBK" w:cs="Times New Roman"/>
          <w:b w:val="0"/>
          <w:color w:val="auto"/>
          <w:sz w:val="28"/>
          <w:szCs w:val="28"/>
          <w:highlight w:val="none"/>
          <w:lang w:val="en-US" w:eastAsia="zh-CN"/>
        </w:rPr>
        <w:t>2020年</w:t>
      </w:r>
      <w:r>
        <w:rPr>
          <w:rFonts w:hint="default" w:ascii="Times New Roman" w:hAnsi="Times New Roman" w:eastAsia="方正仿宋_GBK" w:cs="Times New Roman"/>
          <w:b w:val="0"/>
          <w:color w:val="auto"/>
          <w:sz w:val="28"/>
          <w:szCs w:val="28"/>
          <w:lang w:val="en-US" w:eastAsia="zh-CN"/>
        </w:rPr>
        <w:t>平均亩产195.3</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b w:val="0"/>
          <w:color w:val="auto"/>
          <w:sz w:val="28"/>
          <w:szCs w:val="28"/>
          <w:lang w:val="en-US" w:eastAsia="zh-CN"/>
        </w:rPr>
        <w:t>，</w:t>
      </w:r>
      <w:r>
        <w:rPr>
          <w:rFonts w:hint="default" w:ascii="Times New Roman" w:hAnsi="Times New Roman" w:eastAsia="方正仿宋_GBK" w:cs="Times New Roman"/>
          <w:b w:val="0"/>
          <w:color w:val="auto"/>
          <w:sz w:val="28"/>
          <w:szCs w:val="28"/>
        </w:rPr>
        <w:t>比对照</w:t>
      </w:r>
      <w:r>
        <w:rPr>
          <w:rFonts w:hint="default" w:ascii="Times New Roman" w:hAnsi="Times New Roman" w:eastAsia="方正仿宋_GBK" w:cs="Times New Roman"/>
          <w:b w:val="0"/>
          <w:color w:val="auto"/>
          <w:sz w:val="28"/>
          <w:szCs w:val="28"/>
          <w:lang w:val="en-US" w:eastAsia="zh-CN"/>
        </w:rPr>
        <w:t>苏豆13</w:t>
      </w:r>
      <w:r>
        <w:rPr>
          <w:rFonts w:hint="default" w:ascii="Times New Roman" w:hAnsi="Times New Roman" w:eastAsia="方正仿宋_GBK" w:cs="Times New Roman"/>
          <w:b w:val="0"/>
          <w:color w:val="auto"/>
          <w:sz w:val="28"/>
          <w:szCs w:val="28"/>
        </w:rPr>
        <w:t>增产</w:t>
      </w:r>
      <w:r>
        <w:rPr>
          <w:rFonts w:hint="default" w:ascii="Times New Roman" w:hAnsi="Times New Roman" w:eastAsia="方正仿宋_GBK" w:cs="Times New Roman"/>
          <w:b w:val="0"/>
          <w:color w:val="auto"/>
          <w:sz w:val="28"/>
          <w:szCs w:val="28"/>
          <w:lang w:val="en-US" w:eastAsia="zh-CN"/>
        </w:rPr>
        <w:t>2.9</w:t>
      </w:r>
      <w:r>
        <w:rPr>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eastAsia="zh-CN"/>
        </w:rPr>
        <w:t>；</w:t>
      </w:r>
      <w:r>
        <w:rPr>
          <w:rFonts w:hint="default" w:ascii="Times New Roman" w:hAnsi="Times New Roman" w:eastAsia="方正仿宋_GBK" w:cs="Times New Roman"/>
          <w:b w:val="0"/>
          <w:color w:val="auto"/>
          <w:sz w:val="28"/>
          <w:szCs w:val="28"/>
        </w:rPr>
        <w:t>202</w:t>
      </w:r>
      <w:r>
        <w:rPr>
          <w:rFonts w:hint="default" w:ascii="Times New Roman" w:hAnsi="Times New Roman" w:eastAsia="方正仿宋_GBK" w:cs="Times New Roman"/>
          <w:b w:val="0"/>
          <w:color w:val="auto"/>
          <w:sz w:val="28"/>
          <w:szCs w:val="28"/>
          <w:lang w:val="en-US" w:eastAsia="zh-CN"/>
        </w:rPr>
        <w:t>1年平均亩产202.2</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b w:val="0"/>
          <w:color w:val="auto"/>
          <w:sz w:val="28"/>
          <w:szCs w:val="28"/>
          <w:lang w:val="en-US" w:eastAsia="zh-CN"/>
        </w:rPr>
        <w:t>，</w:t>
      </w:r>
      <w:r>
        <w:rPr>
          <w:rFonts w:hint="default" w:ascii="Times New Roman" w:hAnsi="Times New Roman" w:eastAsia="方正仿宋_GBK" w:cs="Times New Roman"/>
          <w:b w:val="0"/>
          <w:color w:val="auto"/>
          <w:sz w:val="28"/>
          <w:szCs w:val="28"/>
        </w:rPr>
        <w:t>比对照增产</w:t>
      </w:r>
      <w:r>
        <w:rPr>
          <w:rFonts w:hint="default" w:ascii="Times New Roman" w:hAnsi="Times New Roman" w:eastAsia="方正仿宋_GBK" w:cs="Times New Roman"/>
          <w:b w:val="0"/>
          <w:color w:val="auto"/>
          <w:sz w:val="28"/>
          <w:szCs w:val="28"/>
          <w:lang w:val="en-US" w:eastAsia="zh-CN"/>
        </w:rPr>
        <w:t>4.3</w:t>
      </w:r>
      <w:r>
        <w:rPr>
          <w:rFonts w:hint="default" w:ascii="Times New Roman" w:hAnsi="Times New Roman" w:eastAsia="方正仿宋_GBK" w:cs="Times New Roman"/>
          <w:b w:val="0"/>
          <w:color w:val="auto"/>
          <w:sz w:val="28"/>
          <w:szCs w:val="28"/>
        </w:rPr>
        <w:t>%</w:t>
      </w:r>
      <w:r>
        <w:rPr>
          <w:rFonts w:hint="default" w:ascii="Times New Roman" w:hAnsi="Times New Roman" w:eastAsia="方正仿宋_GBK" w:cs="Times New Roman"/>
          <w:b w:val="0"/>
          <w:color w:val="auto"/>
          <w:sz w:val="28"/>
          <w:szCs w:val="28"/>
          <w:lang w:val="en-US" w:eastAsia="zh-CN"/>
        </w:rPr>
        <w:t>；</w:t>
      </w:r>
      <w:r>
        <w:rPr>
          <w:rFonts w:hint="default" w:ascii="Times New Roman" w:hAnsi="Times New Roman" w:eastAsia="方正仿宋_GBK" w:cs="Times New Roman"/>
          <w:color w:val="auto"/>
          <w:sz w:val="28"/>
          <w:szCs w:val="28"/>
        </w:rPr>
        <w:t>两年平均亩产19</w:t>
      </w:r>
      <w:r>
        <w:rPr>
          <w:rFonts w:hint="default" w:ascii="Times New Roman" w:hAnsi="Times New Roman" w:eastAsia="方正仿宋_GBK" w:cs="Times New Roman"/>
          <w:color w:val="auto"/>
          <w:sz w:val="28"/>
          <w:szCs w:val="28"/>
          <w:lang w:val="en-US" w:eastAsia="zh-CN"/>
        </w:rPr>
        <w:t>8.7</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3.6</w:t>
      </w:r>
      <w:r>
        <w:rPr>
          <w:rFonts w:hint="default" w:ascii="Times New Roman" w:hAnsi="Times New Roman" w:eastAsia="方正仿宋_GBK" w:cs="Times New Roman"/>
          <w:color w:val="auto"/>
          <w:sz w:val="28"/>
          <w:szCs w:val="28"/>
        </w:rPr>
        <w:t>%。2022年参加生产试验，平均亩产</w:t>
      </w:r>
      <w:r>
        <w:rPr>
          <w:rFonts w:hint="default" w:ascii="Times New Roman" w:hAnsi="Times New Roman" w:eastAsia="方正仿宋_GBK" w:cs="Times New Roman"/>
          <w:color w:val="auto"/>
          <w:sz w:val="28"/>
          <w:szCs w:val="28"/>
          <w:lang w:val="en-US" w:eastAsia="zh-CN"/>
        </w:rPr>
        <w:t>187.2</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5.3</w:t>
      </w:r>
      <w:r>
        <w:rPr>
          <w:rFonts w:hint="default" w:ascii="Times New Roman" w:hAnsi="Times New Roman" w:eastAsia="方正仿宋_GBK" w:cs="Times New Roman"/>
          <w:color w:val="auto"/>
          <w:sz w:val="28"/>
          <w:szCs w:val="28"/>
        </w:rPr>
        <w:t>%。</w:t>
      </w:r>
    </w:p>
    <w:p w14:paraId="175993E2">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方正仿宋_GBK" w:cs="Times New Roman"/>
          <w:color w:val="auto"/>
          <w:sz w:val="28"/>
          <w:szCs w:val="28"/>
          <w:lang w:eastAsia="zh-CN"/>
        </w:rPr>
      </w:pPr>
      <w:r>
        <w:rPr>
          <w:rStyle w:val="12"/>
          <w:rFonts w:hint="default" w:ascii="Times New Roman" w:hAnsi="Times New Roman" w:eastAsia="方正黑体_GBK" w:cs="Times New Roman"/>
          <w:color w:val="auto"/>
        </w:rPr>
        <w:t>栽培技术要点</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1、合理轮作。避免重茬，建议轮作。2、适期播种。一般6月上中旬播种，亩用种5~6公斤，播前晒种1~2天。3、适宜密度。每亩留苗1.2万株左右。中低产田或迟播应适当增加留苗数。4、肥水管理。一般基肥亩施纯氮3公斤、五氧化二磷3公斤、氧化钾3公斤；花期视苗情亩追施纯氮3～5公斤，鼓粒后期可喷施磷酸二氢钾。注意抗旱排涝，花荚、鼓粒期保持土壤湿润。5、病虫草害防治。播前使用土壤杀虫剂防治地下害虫，种衣剂拌种后播种，播后及时防病治虫除草。6、适时收获。成熟后及时收获。</w:t>
      </w:r>
    </w:p>
    <w:p w14:paraId="72FE5864">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审定意见</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适宜在江苏省淮南地区作夏大豆种植。</w:t>
      </w:r>
    </w:p>
    <w:p w14:paraId="1B305C59">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562" w:firstLineChars="200"/>
        <w:jc w:val="center"/>
        <w:textAlignment w:val="auto"/>
        <w:rPr>
          <w:rFonts w:hint="default" w:ascii="Times New Roman" w:hAnsi="Times New Roman" w:eastAsia="方正楷体_GBK" w:cs="Times New Roman"/>
          <w:color w:val="auto"/>
          <w:sz w:val="28"/>
          <w:szCs w:val="28"/>
          <w:lang w:eastAsia="zh-CN"/>
        </w:rPr>
      </w:pPr>
      <w:r>
        <w:rPr>
          <w:rFonts w:hint="default" w:ascii="Times New Roman" w:hAnsi="Times New Roman" w:eastAsia="方正楷体_GBK" w:cs="Times New Roman"/>
          <w:b/>
          <w:bCs/>
          <w:color w:val="auto"/>
          <w:sz w:val="28"/>
          <w:szCs w:val="28"/>
          <w:lang w:val="en-US" w:eastAsia="zh-CN"/>
        </w:rPr>
        <w:t>3、神州豆9号</w:t>
      </w:r>
    </w:p>
    <w:p w14:paraId="5933301A">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3"/>
          <w:rFonts w:hint="default" w:ascii="Times New Roman" w:hAnsi="Times New Roman" w:eastAsia="方正黑体_GBK" w:cs="Times New Roman"/>
          <w:color w:val="auto"/>
          <w:lang w:eastAsia="zh-CN"/>
        </w:rPr>
        <w:t>审定编号</w:t>
      </w:r>
      <w:r>
        <w:rPr>
          <w:rFonts w:hint="default" w:ascii="Times New Roman" w:hAnsi="Times New Roman" w:eastAsia="方正仿宋_GBK" w:cs="Times New Roman"/>
          <w:color w:val="auto"/>
          <w:sz w:val="28"/>
          <w:szCs w:val="28"/>
        </w:rPr>
        <w:t>：苏审豆202</w:t>
      </w:r>
      <w:r>
        <w:rPr>
          <w:rFonts w:hint="default" w:ascii="Times New Roman" w:hAnsi="Times New Roman" w:eastAsia="方正仿宋_GBK" w:cs="Times New Roman"/>
          <w:color w:val="auto"/>
          <w:sz w:val="28"/>
          <w:szCs w:val="28"/>
          <w:lang w:val="en-US" w:eastAsia="zh-CN"/>
        </w:rPr>
        <w:t>60003</w:t>
      </w:r>
    </w:p>
    <w:p w14:paraId="7008ED1E">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3"/>
          <w:rFonts w:hint="default" w:ascii="Times New Roman" w:hAnsi="Times New Roman" w:eastAsia="方正黑体_GBK" w:cs="Times New Roman"/>
          <w:color w:val="auto"/>
          <w:lang w:eastAsia="zh-CN"/>
        </w:rPr>
        <w:t>品种名称</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神州豆9号</w:t>
      </w:r>
    </w:p>
    <w:p w14:paraId="6B068263">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3"/>
          <w:rFonts w:hint="default" w:ascii="Times New Roman" w:hAnsi="Times New Roman" w:eastAsia="方正黑体_GBK" w:cs="Times New Roman"/>
          <w:color w:val="auto"/>
          <w:lang w:eastAsia="zh-CN"/>
        </w:rPr>
        <w:t>申 请 者</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 xml:space="preserve">江苏神州种业科技有限公司   </w:t>
      </w:r>
    </w:p>
    <w:p w14:paraId="133BCF3B">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3"/>
          <w:rFonts w:hint="default" w:ascii="Times New Roman" w:hAnsi="Times New Roman" w:eastAsia="方正黑体_GBK" w:cs="Times New Roman"/>
          <w:color w:val="auto"/>
          <w:lang w:eastAsia="zh-CN"/>
        </w:rPr>
        <w:t xml:space="preserve">育 </w:t>
      </w:r>
      <w:r>
        <w:rPr>
          <w:rStyle w:val="13"/>
          <w:rFonts w:hint="default" w:ascii="Times New Roman" w:hAnsi="Times New Roman" w:eastAsia="方正黑体_GBK" w:cs="Times New Roman"/>
          <w:color w:val="auto"/>
          <w:lang w:val="en-US" w:eastAsia="zh-CN"/>
        </w:rPr>
        <w:t>种</w:t>
      </w:r>
      <w:r>
        <w:rPr>
          <w:rStyle w:val="13"/>
          <w:rFonts w:hint="default" w:ascii="Times New Roman" w:hAnsi="Times New Roman" w:eastAsia="方正黑体_GBK" w:cs="Times New Roman"/>
          <w:color w:val="auto"/>
          <w:lang w:eastAsia="zh-CN"/>
        </w:rPr>
        <w:t xml:space="preserve"> 者</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 xml:space="preserve">江苏神州种业科技有限公司 </w:t>
      </w:r>
    </w:p>
    <w:p w14:paraId="0F4BFA92">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3"/>
          <w:rFonts w:hint="default" w:ascii="Times New Roman" w:hAnsi="Times New Roman" w:eastAsia="方正黑体_GBK" w:cs="Times New Roman"/>
          <w:color w:val="auto"/>
          <w:lang w:eastAsia="zh-CN"/>
        </w:rPr>
        <w:t>品种来源</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瑞豆1号</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齐黄34</w:t>
      </w:r>
    </w:p>
    <w:p w14:paraId="35F304EC">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3"/>
          <w:rFonts w:hint="default" w:ascii="Times New Roman" w:hAnsi="Times New Roman" w:eastAsia="方正黑体_GBK" w:cs="Times New Roman"/>
          <w:color w:val="auto"/>
          <w:lang w:eastAsia="zh-CN"/>
        </w:rPr>
        <w:t>特征特性</w:t>
      </w:r>
      <w:r>
        <w:rPr>
          <w:rFonts w:hint="default" w:ascii="Times New Roman" w:hAnsi="Times New Roman" w:eastAsia="方正仿宋_GBK" w:cs="Times New Roman"/>
          <w:color w:val="auto"/>
          <w:sz w:val="28"/>
          <w:szCs w:val="28"/>
        </w:rPr>
        <w:t>：夏大豆品种。植株直立，有限结荚习性，抗倒性好。叶片卵圆形，</w:t>
      </w:r>
      <w:r>
        <w:rPr>
          <w:rFonts w:hint="default" w:ascii="Times New Roman" w:hAnsi="Times New Roman" w:eastAsia="方正仿宋_GBK" w:cs="Times New Roman"/>
          <w:color w:val="auto"/>
          <w:sz w:val="28"/>
          <w:szCs w:val="28"/>
          <w:lang w:val="en-US" w:eastAsia="zh-CN"/>
        </w:rPr>
        <w:t>白</w:t>
      </w:r>
      <w:r>
        <w:rPr>
          <w:rFonts w:hint="default" w:ascii="Times New Roman" w:hAnsi="Times New Roman" w:eastAsia="方正仿宋_GBK" w:cs="Times New Roman"/>
          <w:color w:val="auto"/>
          <w:sz w:val="28"/>
          <w:szCs w:val="28"/>
        </w:rPr>
        <w:t>花，</w:t>
      </w:r>
      <w:r>
        <w:rPr>
          <w:rFonts w:hint="default" w:ascii="Times New Roman" w:hAnsi="Times New Roman" w:eastAsia="方正仿宋_GBK" w:cs="Times New Roman"/>
          <w:color w:val="auto"/>
          <w:sz w:val="28"/>
          <w:szCs w:val="28"/>
          <w:lang w:val="en-US" w:eastAsia="zh-CN"/>
        </w:rPr>
        <w:t>灰</w:t>
      </w:r>
      <w:r>
        <w:rPr>
          <w:rFonts w:hint="default" w:ascii="Times New Roman" w:hAnsi="Times New Roman" w:eastAsia="方正仿宋_GBK" w:cs="Times New Roman"/>
          <w:color w:val="auto"/>
          <w:sz w:val="28"/>
          <w:szCs w:val="28"/>
        </w:rPr>
        <w:t>毛。成熟时荚</w:t>
      </w:r>
      <w:r>
        <w:rPr>
          <w:rFonts w:hint="default" w:ascii="Times New Roman" w:hAnsi="Times New Roman" w:eastAsia="方正仿宋_GBK" w:cs="Times New Roman"/>
          <w:color w:val="auto"/>
          <w:sz w:val="28"/>
          <w:szCs w:val="28"/>
          <w:lang w:val="en-US" w:eastAsia="zh-CN"/>
        </w:rPr>
        <w:t>淡</w:t>
      </w:r>
      <w:r>
        <w:rPr>
          <w:rFonts w:hint="default" w:ascii="Times New Roman" w:hAnsi="Times New Roman" w:eastAsia="方正仿宋_GBK" w:cs="Times New Roman"/>
          <w:color w:val="auto"/>
          <w:sz w:val="28"/>
          <w:szCs w:val="28"/>
        </w:rPr>
        <w:t>褐色，弯镰形。落叶性好，不裂荚。籽粒椭圆形、黄色、</w:t>
      </w:r>
      <w:r>
        <w:rPr>
          <w:rFonts w:hint="default" w:ascii="Times New Roman" w:hAnsi="Times New Roman" w:eastAsia="方正仿宋_GBK" w:cs="Times New Roman"/>
          <w:color w:val="auto"/>
          <w:sz w:val="28"/>
          <w:szCs w:val="28"/>
          <w:lang w:val="en-US" w:eastAsia="zh-CN"/>
        </w:rPr>
        <w:t>微</w:t>
      </w:r>
      <w:r>
        <w:rPr>
          <w:rFonts w:hint="default" w:ascii="Times New Roman" w:hAnsi="Times New Roman" w:eastAsia="方正仿宋_GBK" w:cs="Times New Roman"/>
          <w:color w:val="auto"/>
          <w:sz w:val="28"/>
          <w:szCs w:val="28"/>
        </w:rPr>
        <w:t>光，种脐</w:t>
      </w:r>
      <w:r>
        <w:rPr>
          <w:rFonts w:hint="default" w:ascii="Times New Roman" w:hAnsi="Times New Roman" w:eastAsia="方正仿宋_GBK" w:cs="Times New Roman"/>
          <w:color w:val="auto"/>
          <w:sz w:val="28"/>
          <w:szCs w:val="28"/>
          <w:lang w:val="en-US" w:eastAsia="zh-CN"/>
        </w:rPr>
        <w:t>浅</w:t>
      </w:r>
      <w:r>
        <w:rPr>
          <w:rFonts w:hint="default" w:ascii="Times New Roman" w:hAnsi="Times New Roman" w:eastAsia="方正仿宋_GBK" w:cs="Times New Roman"/>
          <w:color w:val="auto"/>
          <w:sz w:val="28"/>
          <w:szCs w:val="28"/>
        </w:rPr>
        <w:t>褐色。</w:t>
      </w:r>
      <w:r>
        <w:rPr>
          <w:rFonts w:hint="default" w:ascii="Times New Roman" w:hAnsi="Times New Roman" w:eastAsia="方正仿宋_GBK" w:cs="Times New Roman"/>
          <w:color w:val="auto"/>
          <w:sz w:val="28"/>
          <w:szCs w:val="28"/>
          <w:lang w:val="en-US" w:eastAsia="zh-CN"/>
        </w:rPr>
        <w:t>省淮南区试</w:t>
      </w:r>
      <w:r>
        <w:rPr>
          <w:rFonts w:hint="default" w:ascii="Times New Roman" w:hAnsi="Times New Roman" w:eastAsia="方正仿宋_GBK" w:cs="Times New Roman"/>
          <w:color w:val="auto"/>
          <w:sz w:val="28"/>
          <w:szCs w:val="28"/>
        </w:rPr>
        <w:t>平均结果：全生育期10</w:t>
      </w:r>
      <w:r>
        <w:rPr>
          <w:rFonts w:hint="default" w:ascii="Times New Roman" w:hAnsi="Times New Roman" w:eastAsia="方正仿宋_GBK" w:cs="Times New Roman"/>
          <w:color w:val="auto"/>
          <w:sz w:val="28"/>
          <w:szCs w:val="28"/>
          <w:lang w:val="en-US" w:eastAsia="zh-CN"/>
        </w:rPr>
        <w:t>4.0</w:t>
      </w:r>
      <w:r>
        <w:rPr>
          <w:rFonts w:hint="default" w:ascii="Times New Roman" w:hAnsi="Times New Roman" w:eastAsia="方正仿宋_GBK" w:cs="Times New Roman"/>
          <w:color w:val="auto"/>
          <w:sz w:val="28"/>
          <w:szCs w:val="28"/>
        </w:rPr>
        <w:t>天，比对照</w:t>
      </w:r>
      <w:r>
        <w:rPr>
          <w:rFonts w:hint="default" w:ascii="Times New Roman" w:hAnsi="Times New Roman" w:eastAsia="方正仿宋_GBK" w:cs="Times New Roman"/>
          <w:color w:val="auto"/>
          <w:sz w:val="28"/>
          <w:szCs w:val="28"/>
          <w:lang w:val="en-US" w:eastAsia="zh-CN"/>
        </w:rPr>
        <w:t>苏豆13晚熟4.5</w:t>
      </w:r>
      <w:r>
        <w:rPr>
          <w:rFonts w:hint="default" w:ascii="Times New Roman" w:hAnsi="Times New Roman" w:eastAsia="方正仿宋_GBK" w:cs="Times New Roman"/>
          <w:color w:val="auto"/>
          <w:sz w:val="28"/>
          <w:szCs w:val="28"/>
        </w:rPr>
        <w:t>天</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株高</w:t>
      </w:r>
      <w:r>
        <w:rPr>
          <w:rFonts w:hint="default" w:ascii="Times New Roman" w:hAnsi="Times New Roman" w:eastAsia="方正仿宋_GBK" w:cs="Times New Roman"/>
          <w:color w:val="auto"/>
          <w:sz w:val="28"/>
          <w:szCs w:val="28"/>
          <w:lang w:val="en-US" w:eastAsia="zh-CN"/>
        </w:rPr>
        <w:t>57.0</w:t>
      </w:r>
      <w:r>
        <w:rPr>
          <w:rFonts w:hint="default" w:ascii="Times New Roman" w:hAnsi="Times New Roman" w:eastAsia="方正仿宋_GBK" w:cs="Times New Roman"/>
          <w:color w:val="auto"/>
          <w:sz w:val="28"/>
          <w:szCs w:val="28"/>
        </w:rPr>
        <w:t>厘米，结荚高度</w:t>
      </w:r>
      <w:r>
        <w:rPr>
          <w:rFonts w:hint="default" w:ascii="Times New Roman" w:hAnsi="Times New Roman" w:eastAsia="方正仿宋_GBK" w:cs="Times New Roman"/>
          <w:color w:val="auto"/>
          <w:sz w:val="28"/>
          <w:szCs w:val="28"/>
          <w:lang w:val="en-US" w:eastAsia="zh-CN"/>
        </w:rPr>
        <w:t>10.5</w:t>
      </w:r>
      <w:r>
        <w:rPr>
          <w:rFonts w:hint="default" w:ascii="Times New Roman" w:hAnsi="Times New Roman" w:eastAsia="方正仿宋_GBK" w:cs="Times New Roman"/>
          <w:color w:val="auto"/>
          <w:sz w:val="28"/>
          <w:szCs w:val="28"/>
        </w:rPr>
        <w:t>厘米，有效分枝</w:t>
      </w:r>
      <w:r>
        <w:rPr>
          <w:rFonts w:hint="default" w:ascii="Times New Roman" w:hAnsi="Times New Roman" w:eastAsia="方正仿宋_GBK" w:cs="Times New Roman"/>
          <w:color w:val="auto"/>
          <w:sz w:val="28"/>
          <w:szCs w:val="28"/>
          <w:lang w:val="en-US" w:eastAsia="zh-CN"/>
        </w:rPr>
        <w:t>3.4</w:t>
      </w:r>
      <w:r>
        <w:rPr>
          <w:rFonts w:hint="default" w:ascii="Times New Roman" w:hAnsi="Times New Roman" w:eastAsia="方正仿宋_GBK" w:cs="Times New Roman"/>
          <w:color w:val="auto"/>
          <w:sz w:val="28"/>
          <w:szCs w:val="28"/>
        </w:rPr>
        <w:t>个，主茎节数1</w:t>
      </w:r>
      <w:r>
        <w:rPr>
          <w:rFonts w:hint="default" w:ascii="Times New Roman" w:hAnsi="Times New Roman" w:eastAsia="方正仿宋_GBK" w:cs="Times New Roman"/>
          <w:color w:val="auto"/>
          <w:sz w:val="28"/>
          <w:szCs w:val="28"/>
          <w:lang w:val="en-US" w:eastAsia="zh-CN"/>
        </w:rPr>
        <w:t>4.5</w:t>
      </w:r>
      <w:r>
        <w:rPr>
          <w:rFonts w:hint="default" w:ascii="Times New Roman" w:hAnsi="Times New Roman" w:eastAsia="方正仿宋_GBK" w:cs="Times New Roman"/>
          <w:color w:val="auto"/>
          <w:sz w:val="28"/>
          <w:szCs w:val="28"/>
        </w:rPr>
        <w:t>节，单株结荚</w:t>
      </w:r>
      <w:r>
        <w:rPr>
          <w:rFonts w:hint="default" w:ascii="Times New Roman" w:hAnsi="Times New Roman" w:eastAsia="方正仿宋_GBK" w:cs="Times New Roman"/>
          <w:color w:val="auto"/>
          <w:sz w:val="28"/>
          <w:szCs w:val="28"/>
          <w:lang w:val="en-US" w:eastAsia="zh-CN"/>
        </w:rPr>
        <w:t>43.9</w:t>
      </w:r>
      <w:r>
        <w:rPr>
          <w:rFonts w:hint="default" w:ascii="Times New Roman" w:hAnsi="Times New Roman" w:eastAsia="方正仿宋_GBK" w:cs="Times New Roman"/>
          <w:color w:val="auto"/>
          <w:sz w:val="28"/>
          <w:szCs w:val="28"/>
        </w:rPr>
        <w:t>个，每荚</w:t>
      </w:r>
      <w:r>
        <w:rPr>
          <w:rFonts w:hint="default" w:ascii="Times New Roman" w:hAnsi="Times New Roman" w:eastAsia="方正仿宋_GBK" w:cs="Times New Roman"/>
          <w:color w:val="auto"/>
          <w:sz w:val="28"/>
          <w:szCs w:val="28"/>
          <w:lang w:val="en-US" w:eastAsia="zh-CN"/>
        </w:rPr>
        <w:t>1.8</w:t>
      </w:r>
      <w:r>
        <w:rPr>
          <w:rFonts w:hint="default" w:ascii="Times New Roman" w:hAnsi="Times New Roman" w:eastAsia="方正仿宋_GBK" w:cs="Times New Roman"/>
          <w:color w:val="auto"/>
          <w:sz w:val="28"/>
          <w:szCs w:val="28"/>
        </w:rPr>
        <w:t>粒，百粒重</w:t>
      </w:r>
      <w:r>
        <w:rPr>
          <w:rFonts w:hint="default" w:ascii="Times New Roman" w:hAnsi="Times New Roman" w:eastAsia="方正仿宋_GBK" w:cs="Times New Roman"/>
          <w:color w:val="auto"/>
          <w:sz w:val="28"/>
          <w:szCs w:val="28"/>
          <w:lang w:val="en-US" w:eastAsia="zh-CN"/>
        </w:rPr>
        <w:t>26.9</w:t>
      </w:r>
      <w:r>
        <w:rPr>
          <w:rFonts w:hint="default" w:ascii="Times New Roman" w:hAnsi="Times New Roman" w:eastAsia="方正仿宋_GBK" w:cs="Times New Roman"/>
          <w:color w:val="auto"/>
          <w:sz w:val="28"/>
          <w:szCs w:val="28"/>
        </w:rPr>
        <w:t>克。</w:t>
      </w:r>
      <w:r>
        <w:rPr>
          <w:rFonts w:hint="default" w:ascii="Times New Roman" w:hAnsi="Times New Roman" w:eastAsia="方正仿宋_GBK" w:cs="Times New Roman"/>
          <w:color w:val="auto"/>
          <w:sz w:val="28"/>
          <w:szCs w:val="28"/>
          <w:lang w:eastAsia="zh-CN"/>
        </w:rPr>
        <w:t>淮北联合体区试平均结果</w:t>
      </w:r>
      <w:r>
        <w:rPr>
          <w:rFonts w:hint="default" w:ascii="Times New Roman" w:hAnsi="Times New Roman" w:eastAsia="方正仿宋_GBK" w:cs="Times New Roman"/>
          <w:color w:val="auto"/>
          <w:sz w:val="28"/>
          <w:szCs w:val="28"/>
        </w:rPr>
        <w:t>：全生育期为103.8天，比对照徐豆18晚熟4.3天</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株高</w:t>
      </w:r>
      <w:r>
        <w:rPr>
          <w:rFonts w:hint="default" w:ascii="Times New Roman" w:hAnsi="Times New Roman" w:eastAsia="方正仿宋_GBK" w:cs="Times New Roman"/>
          <w:color w:val="auto"/>
          <w:sz w:val="28"/>
          <w:szCs w:val="28"/>
          <w:lang w:val="en-US" w:eastAsia="zh-CN"/>
        </w:rPr>
        <w:t>69.8</w:t>
      </w:r>
      <w:r>
        <w:rPr>
          <w:rFonts w:hint="default" w:ascii="Times New Roman" w:hAnsi="Times New Roman" w:eastAsia="方正仿宋_GBK" w:cs="Times New Roman"/>
          <w:color w:val="auto"/>
          <w:sz w:val="28"/>
          <w:szCs w:val="28"/>
        </w:rPr>
        <w:t>厘米，结荚高度</w:t>
      </w:r>
      <w:r>
        <w:rPr>
          <w:rFonts w:hint="default" w:ascii="Times New Roman" w:hAnsi="Times New Roman" w:eastAsia="方正仿宋_GBK" w:cs="Times New Roman"/>
          <w:color w:val="auto"/>
          <w:sz w:val="28"/>
          <w:szCs w:val="28"/>
          <w:lang w:val="en-US" w:eastAsia="zh-CN"/>
        </w:rPr>
        <w:t>12.3</w:t>
      </w:r>
      <w:r>
        <w:rPr>
          <w:rFonts w:hint="default" w:ascii="Times New Roman" w:hAnsi="Times New Roman" w:eastAsia="方正仿宋_GBK" w:cs="Times New Roman"/>
          <w:color w:val="auto"/>
          <w:sz w:val="28"/>
          <w:szCs w:val="28"/>
        </w:rPr>
        <w:t>厘米，有效分枝</w:t>
      </w:r>
      <w:r>
        <w:rPr>
          <w:rFonts w:hint="default" w:ascii="Times New Roman" w:hAnsi="Times New Roman" w:eastAsia="方正仿宋_GBK" w:cs="Times New Roman"/>
          <w:color w:val="auto"/>
          <w:sz w:val="28"/>
          <w:szCs w:val="28"/>
          <w:lang w:val="en-US" w:eastAsia="zh-CN"/>
        </w:rPr>
        <w:t>2.4</w:t>
      </w:r>
      <w:r>
        <w:rPr>
          <w:rFonts w:hint="default" w:ascii="Times New Roman" w:hAnsi="Times New Roman" w:eastAsia="方正仿宋_GBK" w:cs="Times New Roman"/>
          <w:color w:val="auto"/>
          <w:sz w:val="28"/>
          <w:szCs w:val="28"/>
        </w:rPr>
        <w:t>个，主茎节数1</w:t>
      </w:r>
      <w:r>
        <w:rPr>
          <w:rFonts w:hint="default" w:ascii="Times New Roman" w:hAnsi="Times New Roman" w:eastAsia="方正仿宋_GBK" w:cs="Times New Roman"/>
          <w:color w:val="auto"/>
          <w:sz w:val="28"/>
          <w:szCs w:val="28"/>
          <w:lang w:val="en-US" w:eastAsia="zh-CN"/>
        </w:rPr>
        <w:t>4.7</w:t>
      </w:r>
      <w:r>
        <w:rPr>
          <w:rFonts w:hint="default" w:ascii="Times New Roman" w:hAnsi="Times New Roman" w:eastAsia="方正仿宋_GBK" w:cs="Times New Roman"/>
          <w:color w:val="auto"/>
          <w:sz w:val="28"/>
          <w:szCs w:val="28"/>
        </w:rPr>
        <w:t>节，单株结荚</w:t>
      </w:r>
      <w:r>
        <w:rPr>
          <w:rFonts w:hint="default" w:ascii="Times New Roman" w:hAnsi="Times New Roman" w:eastAsia="方正仿宋_GBK" w:cs="Times New Roman"/>
          <w:color w:val="auto"/>
          <w:sz w:val="28"/>
          <w:szCs w:val="28"/>
          <w:lang w:val="en-US" w:eastAsia="zh-CN"/>
        </w:rPr>
        <w:t>40.1</w:t>
      </w:r>
      <w:r>
        <w:rPr>
          <w:rFonts w:hint="default" w:ascii="Times New Roman" w:hAnsi="Times New Roman" w:eastAsia="方正仿宋_GBK" w:cs="Times New Roman"/>
          <w:color w:val="auto"/>
          <w:sz w:val="28"/>
          <w:szCs w:val="28"/>
        </w:rPr>
        <w:t>个，每荚</w:t>
      </w:r>
      <w:r>
        <w:rPr>
          <w:rFonts w:hint="default" w:ascii="Times New Roman" w:hAnsi="Times New Roman" w:eastAsia="方正仿宋_GBK" w:cs="Times New Roman"/>
          <w:color w:val="auto"/>
          <w:sz w:val="28"/>
          <w:szCs w:val="28"/>
          <w:lang w:val="en-US" w:eastAsia="zh-CN"/>
        </w:rPr>
        <w:t>粒数1.9</w:t>
      </w:r>
      <w:r>
        <w:rPr>
          <w:rFonts w:hint="default" w:ascii="Times New Roman" w:hAnsi="Times New Roman" w:eastAsia="方正仿宋_GBK" w:cs="Times New Roman"/>
          <w:color w:val="auto"/>
          <w:sz w:val="28"/>
          <w:szCs w:val="28"/>
        </w:rPr>
        <w:t>粒，百粒重</w:t>
      </w:r>
      <w:r>
        <w:rPr>
          <w:rFonts w:hint="default" w:ascii="Times New Roman" w:hAnsi="Times New Roman" w:eastAsia="方正仿宋_GBK" w:cs="Times New Roman"/>
          <w:color w:val="auto"/>
          <w:sz w:val="28"/>
          <w:szCs w:val="28"/>
          <w:lang w:val="en-US" w:eastAsia="zh-CN"/>
        </w:rPr>
        <w:t>27.1</w:t>
      </w:r>
      <w:r>
        <w:rPr>
          <w:rFonts w:hint="default" w:ascii="Times New Roman" w:hAnsi="Times New Roman" w:eastAsia="方正仿宋_GBK" w:cs="Times New Roman"/>
          <w:color w:val="auto"/>
          <w:sz w:val="28"/>
          <w:szCs w:val="28"/>
        </w:rPr>
        <w:t>克。经</w:t>
      </w:r>
      <w:r>
        <w:rPr>
          <w:rFonts w:hint="default" w:ascii="Times New Roman" w:hAnsi="Times New Roman" w:eastAsia="方正仿宋_GBK" w:cs="Times New Roman"/>
          <w:color w:val="auto"/>
          <w:sz w:val="28"/>
          <w:szCs w:val="28"/>
          <w:lang w:eastAsia="zh-CN"/>
        </w:rPr>
        <w:t>黑龙江省农业科学院农产品质量安全研究所</w:t>
      </w:r>
      <w:r>
        <w:rPr>
          <w:rFonts w:hint="default" w:ascii="Times New Roman" w:hAnsi="Times New Roman" w:eastAsia="方正仿宋_GBK" w:cs="Times New Roman"/>
          <w:color w:val="auto"/>
          <w:sz w:val="28"/>
          <w:szCs w:val="28"/>
        </w:rPr>
        <w:t>检测：粗蛋白质含量</w:t>
      </w:r>
      <w:r>
        <w:rPr>
          <w:rFonts w:hint="default" w:ascii="Times New Roman" w:hAnsi="Times New Roman" w:eastAsia="方正仿宋_GBK" w:cs="Times New Roman"/>
          <w:color w:val="auto"/>
          <w:sz w:val="28"/>
          <w:szCs w:val="28"/>
          <w:lang w:val="en-US" w:eastAsia="zh-CN"/>
        </w:rPr>
        <w:t>46</w:t>
      </w:r>
      <w:r>
        <w:rPr>
          <w:rFonts w:hint="default" w:ascii="Times New Roman" w:hAnsi="Times New Roman" w:eastAsia="方正仿宋_GBK" w:cs="Times New Roman"/>
          <w:color w:val="auto"/>
          <w:sz w:val="28"/>
          <w:szCs w:val="28"/>
        </w:rPr>
        <w:t>%，粗脂肪含量2</w:t>
      </w:r>
      <w:r>
        <w:rPr>
          <w:rFonts w:hint="default"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%。经国家大豆改良中心接种鉴定：中</w:t>
      </w:r>
      <w:r>
        <w:rPr>
          <w:rFonts w:hint="default" w:ascii="Times New Roman" w:hAnsi="Times New Roman" w:eastAsia="方正仿宋_GBK" w:cs="Times New Roman"/>
          <w:color w:val="auto"/>
          <w:sz w:val="28"/>
          <w:szCs w:val="28"/>
          <w:lang w:val="en-US" w:eastAsia="zh-CN"/>
        </w:rPr>
        <w:t>抗</w:t>
      </w:r>
      <w:r>
        <w:rPr>
          <w:rFonts w:hint="default" w:ascii="Times New Roman" w:hAnsi="Times New Roman" w:eastAsia="方正仿宋_GBK" w:cs="Times New Roman"/>
          <w:color w:val="auto"/>
          <w:sz w:val="28"/>
          <w:szCs w:val="28"/>
        </w:rPr>
        <w:t>大豆花叶病毒病SC3</w:t>
      </w:r>
      <w:r>
        <w:rPr>
          <w:rFonts w:hint="default" w:ascii="Times New Roman" w:hAnsi="Times New Roman" w:eastAsia="方正仿宋_GBK" w:cs="Times New Roman"/>
          <w:color w:val="auto"/>
          <w:sz w:val="28"/>
          <w:szCs w:val="28"/>
          <w:lang w:val="en-US" w:eastAsia="zh-CN"/>
        </w:rPr>
        <w:t>株系和</w:t>
      </w:r>
      <w:r>
        <w:rPr>
          <w:rFonts w:hint="default" w:ascii="Times New Roman" w:hAnsi="Times New Roman" w:eastAsia="方正仿宋_GBK" w:cs="Times New Roman"/>
          <w:color w:val="auto"/>
          <w:sz w:val="28"/>
          <w:szCs w:val="28"/>
        </w:rPr>
        <w:t>SC7株系。</w:t>
      </w:r>
    </w:p>
    <w:p w14:paraId="21D222B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3"/>
          <w:rFonts w:hint="default" w:ascii="Times New Roman" w:hAnsi="Times New Roman" w:eastAsia="方正黑体_GBK" w:cs="Times New Roman"/>
          <w:color w:val="auto"/>
          <w:lang w:val="en-US" w:eastAsia="zh-CN"/>
        </w:rPr>
        <w:t>产量表现</w:t>
      </w:r>
      <w:r>
        <w:rPr>
          <w:rStyle w:val="13"/>
          <w:rFonts w:hint="default" w:ascii="Times New Roman" w:hAnsi="Times New Roman" w:eastAsia="方正黑体_GBK" w:cs="Times New Roman"/>
          <w:color w:val="auto"/>
          <w:lang w:eastAsia="zh-CN"/>
        </w:rPr>
        <w:t>：</w:t>
      </w:r>
      <w:r>
        <w:rPr>
          <w:rFonts w:hint="default" w:ascii="Times New Roman" w:hAnsi="Times New Roman" w:eastAsia="方正仿宋_GBK" w:cs="Times New Roman"/>
          <w:color w:val="auto"/>
          <w:sz w:val="28"/>
          <w:szCs w:val="28"/>
        </w:rPr>
        <w:t>2023~2024年参加江苏省淮</w:t>
      </w:r>
      <w:r>
        <w:rPr>
          <w:rFonts w:hint="default" w:ascii="Times New Roman" w:hAnsi="Times New Roman" w:eastAsia="方正仿宋_GBK" w:cs="Times New Roman"/>
          <w:color w:val="auto"/>
          <w:sz w:val="28"/>
          <w:szCs w:val="28"/>
          <w:lang w:val="en-US" w:eastAsia="zh-CN"/>
        </w:rPr>
        <w:t>南</w:t>
      </w:r>
      <w:r>
        <w:rPr>
          <w:rFonts w:hint="default" w:ascii="Times New Roman" w:hAnsi="Times New Roman" w:eastAsia="方正仿宋_GBK" w:cs="Times New Roman"/>
          <w:color w:val="auto"/>
          <w:sz w:val="28"/>
          <w:szCs w:val="28"/>
        </w:rPr>
        <w:t>夏大豆</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2023年平均亩产205.5</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比对照</w:t>
      </w:r>
      <w:r>
        <w:rPr>
          <w:rFonts w:hint="default" w:ascii="Times New Roman" w:hAnsi="Times New Roman" w:eastAsia="方正仿宋_GBK" w:cs="Times New Roman"/>
          <w:color w:val="auto"/>
          <w:sz w:val="28"/>
          <w:szCs w:val="28"/>
          <w:lang w:val="en-US" w:eastAsia="zh-CN"/>
        </w:rPr>
        <w:t>苏豆13</w:t>
      </w:r>
      <w:r>
        <w:rPr>
          <w:rFonts w:hint="default" w:ascii="Times New Roman" w:hAnsi="Times New Roman" w:eastAsia="方正仿宋_GBK" w:cs="Times New Roman"/>
          <w:color w:val="auto"/>
          <w:sz w:val="28"/>
          <w:szCs w:val="28"/>
        </w:rPr>
        <w:t>增产</w:t>
      </w:r>
      <w:r>
        <w:rPr>
          <w:rFonts w:hint="default" w:ascii="Times New Roman" w:hAnsi="Times New Roman" w:eastAsia="方正仿宋_GBK" w:cs="Times New Roman"/>
          <w:color w:val="auto"/>
          <w:sz w:val="28"/>
          <w:szCs w:val="28"/>
          <w:lang w:val="en-US" w:eastAsia="zh-CN"/>
        </w:rPr>
        <w:t>3.5</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4年平均亩产187.2</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比对照增产</w:t>
      </w:r>
      <w:r>
        <w:rPr>
          <w:rFonts w:hint="default" w:ascii="Times New Roman" w:hAnsi="Times New Roman" w:eastAsia="方正仿宋_GBK" w:cs="Times New Roman"/>
          <w:color w:val="auto"/>
          <w:sz w:val="28"/>
          <w:szCs w:val="28"/>
          <w:lang w:val="en-US" w:eastAsia="zh-CN"/>
        </w:rPr>
        <w:t>3.1</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；两年平均亩产196.4</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color w:val="auto"/>
          <w:sz w:val="28"/>
          <w:szCs w:val="28"/>
          <w:lang w:val="en-US" w:eastAsia="zh-CN"/>
        </w:rPr>
        <w:t>，比</w:t>
      </w:r>
      <w:r>
        <w:rPr>
          <w:rFonts w:hint="default" w:ascii="Times New Roman" w:hAnsi="Times New Roman" w:eastAsia="方正仿宋_GBK" w:cs="Times New Roman"/>
          <w:color w:val="auto"/>
          <w:sz w:val="28"/>
          <w:szCs w:val="28"/>
        </w:rPr>
        <w:t>对照增产</w:t>
      </w:r>
      <w:r>
        <w:rPr>
          <w:rFonts w:hint="default" w:ascii="Times New Roman" w:hAnsi="Times New Roman" w:eastAsia="方正仿宋_GBK" w:cs="Times New Roman"/>
          <w:color w:val="auto"/>
          <w:sz w:val="28"/>
          <w:szCs w:val="28"/>
          <w:lang w:val="en-US" w:eastAsia="zh-CN"/>
        </w:rPr>
        <w:t>3.5</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color w:val="auto"/>
          <w:sz w:val="28"/>
          <w:szCs w:val="28"/>
          <w:lang w:val="en-US" w:eastAsia="zh-CN"/>
        </w:rPr>
        <w:t>参加</w:t>
      </w:r>
      <w:r>
        <w:rPr>
          <w:rFonts w:hint="default" w:ascii="Times New Roman" w:hAnsi="Times New Roman" w:eastAsia="方正仿宋_GBK" w:cs="Times New Roman"/>
          <w:color w:val="auto"/>
          <w:sz w:val="28"/>
          <w:szCs w:val="28"/>
        </w:rPr>
        <w:t>生产试验</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平均亩产</w:t>
      </w:r>
      <w:r>
        <w:rPr>
          <w:rFonts w:hint="default" w:ascii="Times New Roman" w:hAnsi="Times New Roman" w:eastAsia="方正仿宋_GBK" w:cs="Times New Roman"/>
          <w:color w:val="auto"/>
          <w:sz w:val="28"/>
          <w:szCs w:val="28"/>
          <w:lang w:val="en-US" w:eastAsia="zh-CN"/>
        </w:rPr>
        <w:t>192.3</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5.6</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kern w:val="0"/>
          <w:sz w:val="28"/>
          <w:szCs w:val="28"/>
        </w:rPr>
        <w:t>20</w:t>
      </w:r>
      <w:r>
        <w:rPr>
          <w:rFonts w:hint="default" w:ascii="Times New Roman" w:hAnsi="Times New Roman" w:eastAsia="方正仿宋_GBK" w:cs="Times New Roman"/>
          <w:color w:val="auto"/>
          <w:kern w:val="0"/>
          <w:sz w:val="28"/>
          <w:szCs w:val="28"/>
          <w:lang w:val="en-US" w:eastAsia="zh-CN"/>
        </w:rPr>
        <w:t>23</w:t>
      </w:r>
      <w:r>
        <w:rPr>
          <w:rFonts w:hint="default" w:ascii="Times New Roman" w:hAnsi="Times New Roman" w:eastAsia="方正仿宋_GBK" w:cs="Times New Roman"/>
          <w:color w:val="auto"/>
          <w:kern w:val="0"/>
          <w:sz w:val="28"/>
          <w:szCs w:val="28"/>
        </w:rPr>
        <w:t>~20</w:t>
      </w:r>
      <w:r>
        <w:rPr>
          <w:rFonts w:hint="default" w:ascii="Times New Roman" w:hAnsi="Times New Roman" w:eastAsia="方正仿宋_GBK" w:cs="Times New Roman"/>
          <w:color w:val="auto"/>
          <w:kern w:val="0"/>
          <w:sz w:val="28"/>
          <w:szCs w:val="28"/>
          <w:lang w:val="en-US" w:eastAsia="zh-CN"/>
        </w:rPr>
        <w:t>24</w:t>
      </w:r>
      <w:r>
        <w:rPr>
          <w:rFonts w:hint="default" w:ascii="Times New Roman" w:hAnsi="Times New Roman" w:eastAsia="方正仿宋_GBK" w:cs="Times New Roman"/>
          <w:color w:val="auto"/>
          <w:sz w:val="28"/>
          <w:szCs w:val="28"/>
        </w:rPr>
        <w:t>年参加江苏省淮北夏大豆南京农业大学科企联合体</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2023年</w:t>
      </w:r>
      <w:r>
        <w:rPr>
          <w:rFonts w:hint="default" w:ascii="Times New Roman" w:hAnsi="Times New Roman" w:eastAsia="方正仿宋_GBK" w:cs="Times New Roman"/>
          <w:color w:val="auto"/>
          <w:sz w:val="28"/>
          <w:szCs w:val="28"/>
        </w:rPr>
        <w:t>平均亩产208.1公斤，比对照徐豆18增产6.2%；2024年平均亩产222.5公斤，比对照增产7.9%；两年平均亩产215.3公斤，比对照增产7.1%。2025年参加生产试验，平均亩产193.4公斤，比对照增产5.3%。</w:t>
      </w:r>
    </w:p>
    <w:p w14:paraId="65BEDCD4">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eastAsia="zh-CN"/>
        </w:rPr>
      </w:pPr>
      <w:r>
        <w:rPr>
          <w:rStyle w:val="13"/>
          <w:rFonts w:hint="default" w:ascii="Times New Roman" w:hAnsi="Times New Roman" w:eastAsia="方正黑体_GBK" w:cs="Times New Roman"/>
          <w:color w:val="auto"/>
          <w:lang w:val="en-US" w:eastAsia="zh-CN"/>
        </w:rPr>
        <w:t>栽培技术要点</w:t>
      </w:r>
      <w:r>
        <w:rPr>
          <w:rFonts w:hint="default" w:ascii="Times New Roman" w:hAnsi="Times New Roman" w:eastAsia="方正仿宋_GBK" w:cs="Times New Roman"/>
          <w:color w:val="auto"/>
          <w:sz w:val="28"/>
          <w:szCs w:val="28"/>
        </w:rPr>
        <w:t>：1、合理轮作。避免重茬，建议轮作。2、适期播种。一般6月上中旬播种，亩用种4~5公斤，播前晒种1~2天。3、适宜密度。淮北地区每亩留苗1.2万株左右，中低产田或迟播或淮南地区应适当增加留苗数。4、肥水管理。一般基肥亩施纯氮3公斤、五氧化二磷3公斤、氧化钾3公斤；花期视苗情亩追施纯氮2~3公斤，鼓粒后期可喷施磷酸二氢钾。注意抗旱排涝，花荚、鼓粒期保持土壤湿润。5、病虫草害防治。播前使用土壤杀虫剂防治地下害虫，种衣剂拌种后播种，播后及时防病治虫除草。</w:t>
      </w:r>
    </w:p>
    <w:p w14:paraId="553EAEE6">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3"/>
          <w:rFonts w:hint="default" w:ascii="Times New Roman" w:hAnsi="Times New Roman" w:eastAsia="方正黑体_GBK" w:cs="Times New Roman"/>
          <w:color w:val="auto"/>
          <w:lang w:val="en-US" w:eastAsia="zh-CN"/>
        </w:rPr>
        <w:t>审定意见</w:t>
      </w:r>
      <w:r>
        <w:rPr>
          <w:rFonts w:hint="default" w:ascii="Times New Roman" w:hAnsi="Times New Roman" w:eastAsia="方正仿宋_GBK" w:cs="Times New Roman"/>
          <w:color w:val="auto"/>
          <w:sz w:val="28"/>
          <w:szCs w:val="28"/>
        </w:rPr>
        <w:t>：通过审定，适宜在江苏省作夏大豆种植。</w:t>
      </w:r>
    </w:p>
    <w:p w14:paraId="5C325B2D">
      <w:pPr>
        <w:keepNext w:val="0"/>
        <w:keepLines w:val="0"/>
        <w:pageBreakBefore w:val="0"/>
        <w:widowControl w:val="0"/>
        <w:kinsoku/>
        <w:wordWrap/>
        <w:overflowPunct/>
        <w:topLinePunct w:val="0"/>
        <w:autoSpaceDE/>
        <w:autoSpaceDN/>
        <w:bidi w:val="0"/>
        <w:adjustRightInd/>
        <w:snapToGrid/>
        <w:spacing w:before="156" w:beforeLines="50" w:after="156" w:afterLines="50" w:line="480" w:lineRule="exact"/>
        <w:jc w:val="center"/>
        <w:textAlignment w:val="auto"/>
        <w:rPr>
          <w:rFonts w:hint="default" w:ascii="Times New Roman" w:hAnsi="Times New Roman" w:eastAsia="方正楷体_GBK" w:cs="Times New Roman"/>
          <w:b/>
          <w:bCs/>
          <w:color w:val="auto"/>
          <w:sz w:val="28"/>
          <w:szCs w:val="28"/>
        </w:rPr>
      </w:pPr>
      <w:r>
        <w:rPr>
          <w:rFonts w:hint="default" w:ascii="Times New Roman" w:hAnsi="Times New Roman" w:eastAsia="方正楷体_GBK" w:cs="Times New Roman"/>
          <w:b/>
          <w:bCs/>
          <w:color w:val="auto"/>
          <w:sz w:val="28"/>
          <w:szCs w:val="28"/>
          <w:lang w:val="en-US" w:eastAsia="zh-CN"/>
        </w:rPr>
        <w:t>4、</w:t>
      </w:r>
      <w:r>
        <w:rPr>
          <w:rFonts w:hint="default" w:ascii="Times New Roman" w:hAnsi="Times New Roman" w:eastAsia="方正楷体_GBK" w:cs="Times New Roman"/>
          <w:b/>
          <w:bCs/>
          <w:color w:val="auto"/>
          <w:sz w:val="28"/>
          <w:szCs w:val="28"/>
        </w:rPr>
        <w:t>盐豆6号</w:t>
      </w:r>
    </w:p>
    <w:p w14:paraId="2497844B">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2"/>
          <w:rFonts w:hint="default" w:ascii="Times New Roman" w:hAnsi="Times New Roman" w:eastAsia="方正黑体_GBK" w:cs="Times New Roman"/>
          <w:color w:val="auto"/>
        </w:rPr>
        <w:t>审定编号</w:t>
      </w:r>
      <w:r>
        <w:rPr>
          <w:rStyle w:val="12"/>
          <w:rFonts w:hint="default" w:ascii="Times New Roman" w:hAnsi="Times New Roman" w:eastAsia="方正仿宋_GBK" w:cs="Times New Roman"/>
          <w:color w:val="auto"/>
        </w:rPr>
        <w:t>：苏审豆202600</w:t>
      </w:r>
      <w:r>
        <w:rPr>
          <w:rStyle w:val="12"/>
          <w:rFonts w:hint="default" w:ascii="Times New Roman" w:hAnsi="Times New Roman" w:eastAsia="方正仿宋_GBK" w:cs="Times New Roman"/>
          <w:color w:val="auto"/>
          <w:lang w:val="en-US" w:eastAsia="zh-CN"/>
        </w:rPr>
        <w:t>04</w:t>
      </w:r>
    </w:p>
    <w:p w14:paraId="7B318D50">
      <w:pPr>
        <w:keepNext w:val="0"/>
        <w:keepLines w:val="0"/>
        <w:pageBreakBefore w:val="0"/>
        <w:widowControl w:val="0"/>
        <w:kinsoku/>
        <w:wordWrap/>
        <w:overflowPunct/>
        <w:topLinePunct w:val="0"/>
        <w:autoSpaceDN/>
        <w:bidi w:val="0"/>
        <w:adjustRightInd/>
        <w:spacing w:line="480" w:lineRule="exact"/>
        <w:ind w:firstLine="560" w:firstLineChars="200"/>
        <w:jc w:val="left"/>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品种名称</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盐豆6号</w:t>
      </w:r>
    </w:p>
    <w:p w14:paraId="0CBF8CBD">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申 请 者</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江苏沿海地区农业科学研究所</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南京农业大学</w:t>
      </w:r>
    </w:p>
    <w:p w14:paraId="2F04817A">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bCs/>
          <w:color w:val="auto"/>
          <w:sz w:val="28"/>
          <w:szCs w:val="28"/>
        </w:rPr>
      </w:pPr>
      <w:r>
        <w:rPr>
          <w:rStyle w:val="12"/>
          <w:rFonts w:hint="default" w:ascii="Times New Roman" w:hAnsi="Times New Roman" w:eastAsia="方正黑体_GBK" w:cs="Times New Roman"/>
          <w:color w:val="auto"/>
        </w:rPr>
        <w:t>育 种 者</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江苏沿海地区农业科学研究所</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南京农业大学</w:t>
      </w:r>
    </w:p>
    <w:p w14:paraId="0F56B4F2">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品种来源</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徐豆17/诱保-10，参试名称“盐豆2102”</w:t>
      </w:r>
    </w:p>
    <w:p w14:paraId="5C8404C2">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特征特性</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夏大豆品种。植株直立，有限结荚习性，抗倒性较好。叶片卵圆形，紫花，灰毛。成熟时荚淡褐色，弯镰形。落叶性好，不裂荚。籽粒椭圆形、黄色、微光，种脐褐色，外观商品性较好。省区域试验平均结果：全生育期105.0天，比对照徐豆18晚熟2.5天。株高88.1厘米，结荚高度12.6厘米，有效分枝2.4个，主茎17.1节，单株结荚47.7个，每荚2.1粒，百粒重21.3克。经</w:t>
      </w:r>
      <w:r>
        <w:rPr>
          <w:rFonts w:hint="default" w:ascii="Times New Roman" w:hAnsi="Times New Roman" w:eastAsia="方正仿宋_GBK" w:cs="Times New Roman"/>
          <w:color w:val="auto"/>
          <w:sz w:val="28"/>
          <w:szCs w:val="28"/>
          <w:lang w:eastAsia="zh-CN"/>
        </w:rPr>
        <w:t>黑龙江省农业科学院农产品质量安全研究所</w:t>
      </w:r>
      <w:r>
        <w:rPr>
          <w:rFonts w:hint="default" w:ascii="Times New Roman" w:hAnsi="Times New Roman" w:eastAsia="方正仿宋_GBK" w:cs="Times New Roman"/>
          <w:color w:val="auto"/>
          <w:sz w:val="28"/>
          <w:szCs w:val="28"/>
        </w:rPr>
        <w:t>检测：粗蛋白质含量4</w:t>
      </w:r>
      <w:r>
        <w:rPr>
          <w:rFonts w:hint="default" w:ascii="Times New Roman" w:hAnsi="Times New Roman" w:eastAsia="方正仿宋_GBK" w:cs="Times New Roman"/>
          <w:color w:val="auto"/>
          <w:sz w:val="28"/>
          <w:szCs w:val="28"/>
          <w:lang w:val="en-US" w:eastAsia="zh-CN"/>
        </w:rPr>
        <w:t>1</w:t>
      </w:r>
      <w:r>
        <w:rPr>
          <w:rFonts w:hint="default" w:ascii="Times New Roman" w:hAnsi="Times New Roman" w:eastAsia="方正仿宋_GBK" w:cs="Times New Roman"/>
          <w:color w:val="auto"/>
          <w:sz w:val="28"/>
          <w:szCs w:val="28"/>
        </w:rPr>
        <w:t>%，粗脂肪含量22%。经国家大豆改良中心接种鉴定：中抗大豆花叶病毒病SC3株系</w:t>
      </w:r>
      <w:r>
        <w:rPr>
          <w:rFonts w:hint="default" w:ascii="Times New Roman" w:hAnsi="Times New Roman" w:eastAsia="方正仿宋_GBK" w:cs="Times New Roman"/>
          <w:color w:val="auto"/>
          <w:sz w:val="28"/>
          <w:szCs w:val="28"/>
          <w:lang w:val="en-US" w:eastAsia="zh-CN"/>
        </w:rPr>
        <w:t>和</w:t>
      </w:r>
      <w:r>
        <w:rPr>
          <w:rFonts w:hint="default" w:ascii="Times New Roman" w:hAnsi="Times New Roman" w:eastAsia="方正仿宋_GBK" w:cs="Times New Roman"/>
          <w:color w:val="auto"/>
          <w:sz w:val="28"/>
          <w:szCs w:val="28"/>
        </w:rPr>
        <w:t>SC7株系。</w:t>
      </w:r>
    </w:p>
    <w:p w14:paraId="40B4A4DE">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产量表现</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2023~2024年参加江苏省淮</w:t>
      </w:r>
      <w:r>
        <w:rPr>
          <w:rFonts w:hint="default" w:ascii="Times New Roman" w:hAnsi="Times New Roman" w:eastAsia="方正仿宋_GBK" w:cs="Times New Roman"/>
          <w:color w:val="auto"/>
          <w:sz w:val="28"/>
          <w:szCs w:val="28"/>
          <w:lang w:val="en-US" w:eastAsia="zh-CN"/>
        </w:rPr>
        <w:t>北</w:t>
      </w:r>
      <w:r>
        <w:rPr>
          <w:rFonts w:hint="default" w:ascii="Times New Roman" w:hAnsi="Times New Roman" w:eastAsia="方正仿宋_GBK" w:cs="Times New Roman"/>
          <w:color w:val="auto"/>
          <w:sz w:val="28"/>
          <w:szCs w:val="28"/>
        </w:rPr>
        <w:t>夏大豆</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2023年平均亩产207.4</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比对照</w:t>
      </w:r>
      <w:r>
        <w:rPr>
          <w:rFonts w:hint="default" w:ascii="Times New Roman" w:hAnsi="Times New Roman" w:eastAsia="方正仿宋_GBK" w:cs="Times New Roman"/>
          <w:color w:val="auto"/>
          <w:sz w:val="28"/>
          <w:szCs w:val="28"/>
          <w:lang w:val="en-US" w:eastAsia="zh-CN"/>
        </w:rPr>
        <w:t>徐豆18</w:t>
      </w:r>
      <w:r>
        <w:rPr>
          <w:rFonts w:hint="default" w:ascii="Times New Roman" w:hAnsi="Times New Roman" w:eastAsia="方正仿宋_GBK" w:cs="Times New Roman"/>
          <w:color w:val="auto"/>
          <w:sz w:val="28"/>
          <w:szCs w:val="28"/>
        </w:rPr>
        <w:t>增产</w:t>
      </w:r>
      <w:r>
        <w:rPr>
          <w:rFonts w:hint="default" w:ascii="Times New Roman" w:hAnsi="Times New Roman" w:eastAsia="方正仿宋_GBK" w:cs="Times New Roman"/>
          <w:color w:val="auto"/>
          <w:sz w:val="28"/>
          <w:szCs w:val="28"/>
          <w:lang w:val="en-US" w:eastAsia="zh-CN"/>
        </w:rPr>
        <w:t>2.5</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4年平均亩产221.2</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比对照增产</w:t>
      </w:r>
      <w:r>
        <w:rPr>
          <w:rFonts w:hint="default" w:ascii="Times New Roman" w:hAnsi="Times New Roman" w:eastAsia="方正仿宋_GBK" w:cs="Times New Roman"/>
          <w:color w:val="auto"/>
          <w:sz w:val="28"/>
          <w:szCs w:val="28"/>
          <w:lang w:val="en-US" w:eastAsia="zh-CN"/>
        </w:rPr>
        <w:t>7.8</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；两年</w:t>
      </w:r>
      <w:r>
        <w:rPr>
          <w:rFonts w:hint="default" w:ascii="Times New Roman" w:hAnsi="Times New Roman" w:eastAsia="方正仿宋_GBK" w:cs="Times New Roman"/>
          <w:color w:val="auto"/>
          <w:sz w:val="28"/>
          <w:szCs w:val="28"/>
        </w:rPr>
        <w:t>平均亩产214.3公斤，比对照增产5.2%。2025年参加生产试验，平均亩产202.4公斤，比对照增产6.2%。</w:t>
      </w:r>
    </w:p>
    <w:p w14:paraId="63F42B79">
      <w:pPr>
        <w:keepNext w:val="0"/>
        <w:keepLines w:val="0"/>
        <w:pageBreakBefore w:val="0"/>
        <w:widowControl w:val="0"/>
        <w:kinsoku/>
        <w:wordWrap/>
        <w:overflowPunct/>
        <w:topLinePunct w:val="0"/>
        <w:autoSpaceDN/>
        <w:bidi w:val="0"/>
        <w:adjustRightInd/>
        <w:snapToGrid w:val="0"/>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栽培技术要点</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1、合理轮作。避免重茬，建议轮作。2、适期播种。一般6月上中旬播种，亩用种4~5公斤，播前晒种1~2天。3、适宜密度。每亩留苗1.4万株左右，中低产田或迟播应适当增加留苗数。4、肥水管理。一般基肥亩施纯氮3公斤、五氧化二磷3公斤、氧化钾3公斤；花期视苗情亩追施纯氮2~3公斤，鼓粒后期可喷施磷酸二氢钾。注意抗旱排涝，花荚、鼓粒期保持土壤湿润。5、病虫草害防治。播前使用土壤杀虫剂防治地下害虫，种衣剂拌种后播种，播后及时防病治虫除草。</w:t>
      </w:r>
    </w:p>
    <w:p w14:paraId="04FA04FB">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审定意见</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适宜在江苏省淮北地区作夏大豆种植。</w:t>
      </w:r>
    </w:p>
    <w:p w14:paraId="57DD1D4A">
      <w:pPr>
        <w:keepNext w:val="0"/>
        <w:keepLines w:val="0"/>
        <w:pageBreakBefore w:val="0"/>
        <w:widowControl w:val="0"/>
        <w:kinsoku/>
        <w:wordWrap/>
        <w:overflowPunct/>
        <w:topLinePunct w:val="0"/>
        <w:autoSpaceDN/>
        <w:bidi w:val="0"/>
        <w:adjustRightInd/>
        <w:spacing w:before="156" w:beforeLines="50" w:after="156" w:afterLines="50" w:line="480" w:lineRule="exact"/>
        <w:jc w:val="center"/>
        <w:textAlignment w:val="auto"/>
        <w:rPr>
          <w:rFonts w:hint="default" w:ascii="Times New Roman" w:hAnsi="Times New Roman" w:eastAsia="方正楷体_GBK" w:cs="Times New Roman"/>
          <w:b/>
          <w:bCs/>
          <w:color w:val="auto"/>
          <w:sz w:val="28"/>
          <w:szCs w:val="28"/>
        </w:rPr>
      </w:pP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楷体_GBK" w:cs="Times New Roman"/>
          <w:b/>
          <w:bCs/>
          <w:color w:val="auto"/>
          <w:sz w:val="28"/>
          <w:szCs w:val="28"/>
        </w:rPr>
        <w:t>盐豆3号</w:t>
      </w:r>
    </w:p>
    <w:p w14:paraId="00F7017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Style w:val="12"/>
          <w:rFonts w:hint="default" w:ascii="Times New Roman" w:hAnsi="Times New Roman" w:eastAsia="方正黑体_GBK" w:cs="Times New Roman"/>
          <w:color w:val="auto"/>
        </w:rPr>
        <w:t>审定编号</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苏审豆202600</w:t>
      </w:r>
      <w:r>
        <w:rPr>
          <w:rFonts w:hint="default" w:ascii="Times New Roman" w:hAnsi="Times New Roman" w:eastAsia="方正仿宋_GBK" w:cs="Times New Roman"/>
          <w:color w:val="auto"/>
          <w:sz w:val="28"/>
          <w:szCs w:val="28"/>
          <w:lang w:val="en-US" w:eastAsia="zh-CN"/>
        </w:rPr>
        <w:t>05</w:t>
      </w:r>
    </w:p>
    <w:p w14:paraId="02578626">
      <w:pPr>
        <w:keepNext w:val="0"/>
        <w:keepLines w:val="0"/>
        <w:pageBreakBefore w:val="0"/>
        <w:widowControl w:val="0"/>
        <w:kinsoku/>
        <w:wordWrap/>
        <w:overflowPunct/>
        <w:topLinePunct w:val="0"/>
        <w:autoSpaceDN/>
        <w:bidi w:val="0"/>
        <w:adjustRightInd/>
        <w:spacing w:line="480" w:lineRule="exact"/>
        <w:ind w:firstLine="560" w:firstLineChars="200"/>
        <w:jc w:val="left"/>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品种名称</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盐豆3号</w:t>
      </w:r>
    </w:p>
    <w:p w14:paraId="09051167">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申 请 者</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江苏沿海地区农业科学研究所</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南京农业大学</w:t>
      </w:r>
    </w:p>
    <w:p w14:paraId="66A1A415">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bCs/>
          <w:color w:val="auto"/>
          <w:sz w:val="28"/>
          <w:szCs w:val="28"/>
        </w:rPr>
      </w:pPr>
      <w:r>
        <w:rPr>
          <w:rStyle w:val="12"/>
          <w:rFonts w:hint="default" w:ascii="Times New Roman" w:hAnsi="Times New Roman" w:eastAsia="方正黑体_GBK" w:cs="Times New Roman"/>
          <w:color w:val="auto"/>
        </w:rPr>
        <w:t>育 种 者</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江苏沿海地区农业科学研究所</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南京农业大学</w:t>
      </w:r>
    </w:p>
    <w:p w14:paraId="79F9A323">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品种来源</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徐豆14///SPM2//徐豆14/10N16-1，参试名称“盐豆2103”</w:t>
      </w:r>
    </w:p>
    <w:p w14:paraId="1EF612CA">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特征特性</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夏大豆品种。植株直立，亚有限结荚习性，抗倒性较好。叶片卵圆形，白花，灰毛。成熟时荚淡褐色，弯镰形。落叶性好，不裂荚。籽粒椭圆形、黄色、微光，种脐淡褐色，外观商品性较好。联合体区域试验平均结果：全生育期105.0天，比对照苏豆13晚熟4.5天。株高104.1厘米，结荚高度13.1厘米，有效分枝3.4个，主茎19.4节，单株结荚47.8个，每荚2.4粒，百粒重20.5克。经</w:t>
      </w:r>
      <w:r>
        <w:rPr>
          <w:rFonts w:hint="default" w:ascii="Times New Roman" w:hAnsi="Times New Roman" w:eastAsia="方正仿宋_GBK" w:cs="Times New Roman"/>
          <w:color w:val="auto"/>
          <w:sz w:val="28"/>
          <w:szCs w:val="28"/>
          <w:lang w:eastAsia="zh-CN"/>
        </w:rPr>
        <w:t>黑龙江省农业科学院农产品质量安全研究所</w:t>
      </w:r>
      <w:r>
        <w:rPr>
          <w:rFonts w:hint="default" w:ascii="Times New Roman" w:hAnsi="Times New Roman" w:eastAsia="方正仿宋_GBK" w:cs="Times New Roman"/>
          <w:color w:val="auto"/>
          <w:sz w:val="28"/>
          <w:szCs w:val="28"/>
        </w:rPr>
        <w:t>检测：粗蛋白质含量45%，粗脂肪含量21%。经国家大豆改良中心接种鉴定：中抗大豆花叶病毒病SC3株系</w:t>
      </w:r>
      <w:r>
        <w:rPr>
          <w:rFonts w:hint="default" w:ascii="Times New Roman" w:hAnsi="Times New Roman" w:eastAsia="方正仿宋_GBK" w:cs="Times New Roman"/>
          <w:color w:val="auto"/>
          <w:sz w:val="28"/>
          <w:szCs w:val="28"/>
          <w:lang w:val="en-US" w:eastAsia="zh-CN"/>
        </w:rPr>
        <w:t>和</w:t>
      </w:r>
      <w:r>
        <w:rPr>
          <w:rFonts w:hint="default" w:ascii="Times New Roman" w:hAnsi="Times New Roman" w:eastAsia="方正仿宋_GBK" w:cs="Times New Roman"/>
          <w:color w:val="auto"/>
          <w:sz w:val="28"/>
          <w:szCs w:val="28"/>
        </w:rPr>
        <w:t>SC7株系。</w:t>
      </w:r>
    </w:p>
    <w:p w14:paraId="62F4109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产量表现</w:t>
      </w:r>
      <w:r>
        <w:rPr>
          <w:rFonts w:hint="default" w:ascii="Times New Roman" w:hAnsi="Times New Roman" w:eastAsia="方正仿宋_GBK" w:cs="Times New Roman"/>
          <w:color w:val="auto"/>
          <w:sz w:val="28"/>
          <w:szCs w:val="28"/>
        </w:rPr>
        <w:t>：2023~2024年参加江苏省淮南夏大豆省农科院科企联合体</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2023年平均亩产199.6</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比对照</w:t>
      </w:r>
      <w:r>
        <w:rPr>
          <w:rFonts w:hint="default" w:ascii="Times New Roman" w:hAnsi="Times New Roman" w:eastAsia="方正仿宋_GBK" w:cs="Times New Roman"/>
          <w:color w:val="auto"/>
          <w:sz w:val="28"/>
          <w:szCs w:val="28"/>
          <w:lang w:val="en-US" w:eastAsia="zh-CN"/>
        </w:rPr>
        <w:t>苏豆13</w:t>
      </w:r>
      <w:r>
        <w:rPr>
          <w:rFonts w:hint="default" w:ascii="Times New Roman" w:hAnsi="Times New Roman" w:eastAsia="方正仿宋_GBK" w:cs="Times New Roman"/>
          <w:color w:val="auto"/>
          <w:sz w:val="28"/>
          <w:szCs w:val="28"/>
        </w:rPr>
        <w:t>增产</w:t>
      </w:r>
      <w:r>
        <w:rPr>
          <w:rFonts w:hint="default" w:ascii="Times New Roman" w:hAnsi="Times New Roman" w:eastAsia="方正仿宋_GBK" w:cs="Times New Roman"/>
          <w:color w:val="auto"/>
          <w:sz w:val="28"/>
          <w:szCs w:val="28"/>
          <w:lang w:val="en-US" w:eastAsia="zh-CN"/>
        </w:rPr>
        <w:t>9.5</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4年平均亩产219.1</w:t>
      </w:r>
      <w:r>
        <w:rPr>
          <w:rFonts w:hint="default" w:ascii="Times New Roman" w:hAnsi="Times New Roman" w:eastAsia="方正仿宋_GBK" w:cs="Times New Roman"/>
          <w:b w:val="0"/>
          <w:color w:val="auto"/>
          <w:sz w:val="28"/>
          <w:szCs w:val="28"/>
        </w:rPr>
        <w:t>公斤</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比对照增产</w:t>
      </w:r>
      <w:r>
        <w:rPr>
          <w:rFonts w:hint="default" w:ascii="Times New Roman" w:hAnsi="Times New Roman" w:eastAsia="方正仿宋_GBK" w:cs="Times New Roman"/>
          <w:color w:val="auto"/>
          <w:sz w:val="28"/>
          <w:szCs w:val="28"/>
          <w:lang w:val="en-US" w:eastAsia="zh-CN"/>
        </w:rPr>
        <w:t>9.7</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两年平均亩产209.3公斤，比对照增产9.6%。2025年参加生产试验，平均亩产205.9公斤，比对照增产10.2%。</w:t>
      </w:r>
    </w:p>
    <w:p w14:paraId="25A68D03">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栽培技术要点</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1、合理轮作。避免重茬，建议轮作。2、适期播种。一般6月中下旬播种，亩用种4~5公斤，播前晒种1~2天。3、适宜密度。每亩留苗1.2万株左右，中低产田或迟播应适当增加留苗数。4、肥水管理。一般基肥亩施纯氮3公斤、五氧化二磷3公斤、氧化钾3公斤；花期视苗情亩追施纯氮2~3公斤，鼓粒后期可喷施磷酸二氢钾。注意抗旱排涝，花荚、鼓粒期保持土壤湿润。5、病虫草害防治。播前使用土壤杀虫剂防治地下害虫，种衣剂拌种后播种，播后及时防病治虫除草。</w:t>
      </w:r>
    </w:p>
    <w:p w14:paraId="1D60198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审定意见</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适宜在江苏省淮南地区作夏大豆种植。</w:t>
      </w:r>
    </w:p>
    <w:p w14:paraId="7311705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color w:val="auto"/>
          <w:sz w:val="28"/>
          <w:szCs w:val="28"/>
          <w:highlight w:val="none"/>
          <w:lang w:val="en-US"/>
        </w:rPr>
      </w:pPr>
      <w:r>
        <w:rPr>
          <w:rFonts w:hint="default" w:ascii="Times New Roman" w:hAnsi="Times New Roman" w:eastAsia="方正楷体_GBK" w:cs="Times New Roman"/>
          <w:b/>
          <w:bCs/>
          <w:color w:val="auto"/>
          <w:sz w:val="28"/>
          <w:szCs w:val="28"/>
          <w:highlight w:val="none"/>
          <w:lang w:val="en-US" w:eastAsia="zh-CN"/>
        </w:rPr>
        <w:t>6、</w:t>
      </w:r>
      <w:r>
        <w:rPr>
          <w:rFonts w:hint="default" w:ascii="Times New Roman" w:hAnsi="Times New Roman" w:eastAsia="方正楷体_GBK" w:cs="Times New Roman"/>
          <w:b/>
          <w:bCs/>
          <w:color w:val="auto"/>
          <w:sz w:val="28"/>
          <w:szCs w:val="28"/>
          <w:highlight w:val="none"/>
        </w:rPr>
        <w:t>淮豆</w:t>
      </w:r>
      <w:r>
        <w:rPr>
          <w:rFonts w:hint="default" w:ascii="Times New Roman" w:hAnsi="Times New Roman" w:eastAsia="方正楷体_GBK" w:cs="Times New Roman"/>
          <w:b/>
          <w:bCs/>
          <w:color w:val="auto"/>
          <w:sz w:val="28"/>
          <w:szCs w:val="28"/>
          <w:highlight w:val="none"/>
          <w:lang w:val="en-US" w:eastAsia="zh-CN"/>
        </w:rPr>
        <w:t>26</w:t>
      </w:r>
    </w:p>
    <w:p w14:paraId="47C89A22">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rPr>
      </w:pPr>
      <w:r>
        <w:rPr>
          <w:rStyle w:val="12"/>
          <w:rFonts w:hint="default" w:ascii="Times New Roman" w:hAnsi="Times New Roman" w:eastAsia="方正黑体_GBK" w:cs="Times New Roman"/>
          <w:color w:val="auto"/>
        </w:rPr>
        <w:t>审定编号</w:t>
      </w:r>
      <w:r>
        <w:rPr>
          <w:rStyle w:val="12"/>
          <w:rFonts w:hint="default" w:ascii="Times New Roman" w:hAnsi="Times New Roman" w:eastAsia="方正仿宋_GBK" w:cs="Times New Roman"/>
          <w:color w:val="auto"/>
        </w:rPr>
        <w:t>：苏审豆202</w:t>
      </w:r>
      <w:r>
        <w:rPr>
          <w:rStyle w:val="12"/>
          <w:rFonts w:hint="default" w:ascii="Times New Roman" w:hAnsi="Times New Roman" w:eastAsia="方正仿宋_GBK" w:cs="Times New Roman"/>
          <w:color w:val="auto"/>
          <w:lang w:val="en-US" w:eastAsia="zh-CN"/>
        </w:rPr>
        <w:t>60006</w:t>
      </w:r>
    </w:p>
    <w:p w14:paraId="5FD18083">
      <w:pPr>
        <w:keepNext w:val="0"/>
        <w:keepLines w:val="0"/>
        <w:pageBreakBefore w:val="0"/>
        <w:widowControl w:val="0"/>
        <w:kinsoku/>
        <w:wordWrap/>
        <w:overflowPunct/>
        <w:topLinePunct w:val="0"/>
        <w:autoSpaceDN/>
        <w:bidi w:val="0"/>
        <w:adjustRightInd/>
        <w:spacing w:line="480" w:lineRule="exact"/>
        <w:ind w:firstLine="560" w:firstLineChars="200"/>
        <w:jc w:val="left"/>
        <w:textAlignment w:val="auto"/>
        <w:rPr>
          <w:rFonts w:hint="default" w:ascii="Times New Roman" w:hAnsi="Times New Roman" w:eastAsia="方正仿宋_GBK" w:cs="Times New Roman"/>
          <w:color w:val="auto"/>
          <w:sz w:val="28"/>
          <w:szCs w:val="28"/>
          <w:lang w:val="en-US" w:eastAsia="zh-CN"/>
        </w:rPr>
      </w:pPr>
      <w:r>
        <w:rPr>
          <w:rStyle w:val="12"/>
          <w:rFonts w:hint="default" w:ascii="Times New Roman" w:hAnsi="Times New Roman" w:eastAsia="方正黑体_GBK" w:cs="Times New Roman"/>
          <w:color w:val="auto"/>
        </w:rPr>
        <w:t>品种名称</w:t>
      </w:r>
      <w:r>
        <w:rPr>
          <w:rStyle w:val="12"/>
          <w:rFonts w:hint="default" w:ascii="Times New Roman" w:hAnsi="Times New Roman" w:eastAsia="方正仿宋_GBK" w:cs="Times New Roman"/>
          <w:color w:val="auto"/>
          <w:highlight w:val="none"/>
        </w:rPr>
        <w:t>：</w:t>
      </w:r>
      <w:r>
        <w:rPr>
          <w:rFonts w:hint="default" w:ascii="Times New Roman" w:hAnsi="Times New Roman" w:eastAsia="方正仿宋_GBK" w:cs="Times New Roman"/>
          <w:color w:val="auto"/>
          <w:sz w:val="28"/>
          <w:szCs w:val="28"/>
          <w:highlight w:val="none"/>
        </w:rPr>
        <w:t>淮豆</w:t>
      </w:r>
      <w:r>
        <w:rPr>
          <w:rFonts w:hint="default" w:ascii="Times New Roman" w:hAnsi="Times New Roman" w:eastAsia="方正仿宋_GBK" w:cs="Times New Roman"/>
          <w:color w:val="auto"/>
          <w:sz w:val="28"/>
          <w:szCs w:val="28"/>
          <w:highlight w:val="none"/>
          <w:lang w:val="en-US" w:eastAsia="zh-CN"/>
        </w:rPr>
        <w:t>26</w:t>
      </w:r>
    </w:p>
    <w:p w14:paraId="4263FC7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申 请 者</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江苏徐淮地区淮阴农业科学研究所</w:t>
      </w:r>
    </w:p>
    <w:p w14:paraId="47E60EB6">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bCs/>
          <w:color w:val="auto"/>
          <w:sz w:val="28"/>
          <w:szCs w:val="28"/>
          <w:highlight w:val="none"/>
          <w:lang w:eastAsia="zh-CN"/>
        </w:rPr>
      </w:pPr>
      <w:r>
        <w:rPr>
          <w:rStyle w:val="12"/>
          <w:rFonts w:hint="default" w:ascii="Times New Roman" w:hAnsi="Times New Roman" w:eastAsia="方正黑体_GBK" w:cs="Times New Roman"/>
          <w:color w:val="auto"/>
        </w:rPr>
        <w:t>育 种 者</w:t>
      </w:r>
      <w:r>
        <w:rPr>
          <w:rStyle w:val="12"/>
          <w:rFonts w:hint="default" w:ascii="Times New Roman" w:hAnsi="Times New Roman" w:eastAsia="方正仿宋_GBK" w:cs="Times New Roman"/>
          <w:color w:val="auto"/>
          <w:highlight w:val="none"/>
        </w:rPr>
        <w:t>：</w:t>
      </w:r>
      <w:r>
        <w:rPr>
          <w:rFonts w:hint="default" w:ascii="Times New Roman" w:hAnsi="Times New Roman" w:eastAsia="方正仿宋_GBK" w:cs="Times New Roman"/>
          <w:color w:val="auto"/>
          <w:sz w:val="28"/>
          <w:szCs w:val="28"/>
          <w:highlight w:val="none"/>
        </w:rPr>
        <w:t>江苏徐淮地区淮阴农业科学研究所</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南京农业大学</w:t>
      </w:r>
    </w:p>
    <w:p w14:paraId="08D7D142">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highlight w:val="none"/>
        </w:rPr>
      </w:pPr>
      <w:r>
        <w:rPr>
          <w:rStyle w:val="12"/>
          <w:rFonts w:hint="default" w:ascii="Times New Roman" w:hAnsi="Times New Roman" w:eastAsia="方正黑体_GBK" w:cs="Times New Roman"/>
          <w:color w:val="auto"/>
          <w:highlight w:val="none"/>
        </w:rPr>
        <w:t>品种来源</w:t>
      </w:r>
      <w:r>
        <w:rPr>
          <w:rStyle w:val="12"/>
          <w:rFonts w:hint="default" w:ascii="Times New Roman" w:hAnsi="Times New Roman" w:eastAsia="方正仿宋_GBK" w:cs="Times New Roman"/>
          <w:color w:val="auto"/>
          <w:highlight w:val="none"/>
        </w:rPr>
        <w:t>：</w:t>
      </w:r>
      <w:r>
        <w:rPr>
          <w:rFonts w:hint="default" w:ascii="Times New Roman" w:hAnsi="Times New Roman" w:eastAsia="方正仿宋_GBK" w:cs="Times New Roman"/>
          <w:color w:val="auto"/>
          <w:sz w:val="28"/>
          <w:szCs w:val="28"/>
          <w:highlight w:val="none"/>
        </w:rPr>
        <w:t>淮</w:t>
      </w:r>
      <w:r>
        <w:rPr>
          <w:rFonts w:hint="default" w:ascii="Times New Roman" w:hAnsi="Times New Roman" w:eastAsia="方正仿宋_GBK" w:cs="Times New Roman"/>
          <w:color w:val="auto"/>
          <w:sz w:val="28"/>
          <w:szCs w:val="28"/>
          <w:highlight w:val="none"/>
          <w:lang w:val="en-US" w:eastAsia="zh-CN"/>
        </w:rPr>
        <w:t>豆13</w:t>
      </w:r>
      <w:r>
        <w:rPr>
          <w:rFonts w:hint="default" w:ascii="Times New Roman" w:hAnsi="Times New Roman" w:eastAsia="方正仿宋_GBK" w:cs="Times New Roman"/>
          <w:color w:val="auto"/>
          <w:sz w:val="28"/>
          <w:szCs w:val="28"/>
          <w:highlight w:val="none"/>
        </w:rPr>
        <w:t>/圣豆Lu05，参试名称</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淮豆</w:t>
      </w:r>
      <w:r>
        <w:rPr>
          <w:rFonts w:hint="default" w:ascii="Times New Roman" w:hAnsi="Times New Roman" w:eastAsia="方正仿宋_GBK" w:cs="Times New Roman"/>
          <w:color w:val="auto"/>
          <w:sz w:val="28"/>
          <w:szCs w:val="28"/>
          <w:highlight w:val="none"/>
          <w:lang w:val="en-US" w:eastAsia="zh-CN"/>
        </w:rPr>
        <w:t>2108</w:t>
      </w:r>
      <w:r>
        <w:rPr>
          <w:rFonts w:hint="default" w:ascii="Times New Roman" w:hAnsi="Times New Roman" w:eastAsia="方正仿宋_GBK" w:cs="Times New Roman"/>
          <w:color w:val="auto"/>
          <w:sz w:val="28"/>
          <w:szCs w:val="28"/>
          <w:highlight w:val="none"/>
          <w:lang w:eastAsia="zh-CN"/>
        </w:rPr>
        <w:t>”</w:t>
      </w:r>
    </w:p>
    <w:p w14:paraId="4DDCA4A2">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特征特性</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夏大豆品种。植株直立，有限结荚习性，抗倒性好。叶片卵圆形，白花，</w:t>
      </w:r>
      <w:r>
        <w:rPr>
          <w:rFonts w:hint="default" w:ascii="Times New Roman" w:hAnsi="Times New Roman" w:eastAsia="方正仿宋_GBK" w:cs="Times New Roman"/>
          <w:color w:val="auto"/>
          <w:sz w:val="28"/>
          <w:szCs w:val="28"/>
          <w:lang w:val="en-US" w:eastAsia="zh-CN"/>
        </w:rPr>
        <w:t>棕</w:t>
      </w:r>
      <w:r>
        <w:rPr>
          <w:rFonts w:hint="default" w:ascii="Times New Roman" w:hAnsi="Times New Roman" w:eastAsia="方正仿宋_GBK" w:cs="Times New Roman"/>
          <w:color w:val="auto"/>
          <w:sz w:val="28"/>
          <w:szCs w:val="28"/>
        </w:rPr>
        <w:t>毛。成熟时荚</w:t>
      </w:r>
      <w:r>
        <w:rPr>
          <w:rFonts w:hint="default" w:ascii="Times New Roman" w:hAnsi="Times New Roman" w:eastAsia="方正仿宋_GBK" w:cs="Times New Roman"/>
          <w:color w:val="auto"/>
          <w:sz w:val="28"/>
          <w:szCs w:val="28"/>
          <w:lang w:val="en-US" w:eastAsia="zh-CN"/>
        </w:rPr>
        <w:t>黄</w:t>
      </w:r>
      <w:r>
        <w:rPr>
          <w:rFonts w:hint="default" w:ascii="Times New Roman" w:hAnsi="Times New Roman" w:eastAsia="方正仿宋_GBK" w:cs="Times New Roman"/>
          <w:color w:val="auto"/>
          <w:sz w:val="28"/>
          <w:szCs w:val="28"/>
        </w:rPr>
        <w:t>褐色，弯镰形。落叶性好，不裂荚。籽粒椭圆形、黄色、微光，种脐</w:t>
      </w:r>
      <w:r>
        <w:rPr>
          <w:rFonts w:hint="default" w:ascii="Times New Roman" w:hAnsi="Times New Roman" w:eastAsia="方正仿宋_GBK" w:cs="Times New Roman"/>
          <w:color w:val="auto"/>
          <w:sz w:val="28"/>
          <w:szCs w:val="28"/>
          <w:lang w:val="en-US" w:eastAsia="zh-CN"/>
        </w:rPr>
        <w:t>黑</w:t>
      </w:r>
      <w:r>
        <w:rPr>
          <w:rFonts w:hint="default" w:ascii="Times New Roman" w:hAnsi="Times New Roman" w:eastAsia="方正仿宋_GBK" w:cs="Times New Roman"/>
          <w:color w:val="auto"/>
          <w:sz w:val="28"/>
          <w:szCs w:val="28"/>
        </w:rPr>
        <w:t>色，外观商品性较好。</w:t>
      </w:r>
      <w:r>
        <w:rPr>
          <w:rFonts w:hint="default" w:ascii="Times New Roman" w:hAnsi="Times New Roman" w:eastAsia="方正仿宋_GBK" w:cs="Times New Roman"/>
          <w:color w:val="auto"/>
          <w:sz w:val="28"/>
          <w:szCs w:val="28"/>
          <w:lang w:val="en-US" w:eastAsia="zh-CN"/>
        </w:rPr>
        <w:t>联合体</w:t>
      </w:r>
      <w:r>
        <w:rPr>
          <w:rFonts w:hint="default" w:ascii="Times New Roman" w:hAnsi="Times New Roman" w:eastAsia="方正仿宋_GBK" w:cs="Times New Roman"/>
          <w:color w:val="auto"/>
          <w:sz w:val="28"/>
          <w:szCs w:val="28"/>
        </w:rPr>
        <w:t>区试平均结果：全生育期10</w:t>
      </w:r>
      <w:r>
        <w:rPr>
          <w:rFonts w:hint="default" w:ascii="Times New Roman" w:hAnsi="Times New Roman" w:eastAsia="方正仿宋_GBK" w:cs="Times New Roman"/>
          <w:color w:val="auto"/>
          <w:sz w:val="28"/>
          <w:szCs w:val="28"/>
          <w:lang w:val="en-US" w:eastAsia="zh-CN"/>
        </w:rPr>
        <w:t>4.2</w:t>
      </w:r>
      <w:r>
        <w:rPr>
          <w:rFonts w:hint="default" w:ascii="Times New Roman" w:hAnsi="Times New Roman" w:eastAsia="方正仿宋_GBK" w:cs="Times New Roman"/>
          <w:color w:val="auto"/>
          <w:sz w:val="28"/>
          <w:szCs w:val="28"/>
        </w:rPr>
        <w:t>天，比对照徐豆18晚熟</w:t>
      </w:r>
      <w:r>
        <w:rPr>
          <w:rFonts w:hint="default" w:ascii="Times New Roman" w:hAnsi="Times New Roman" w:eastAsia="方正仿宋_GBK" w:cs="Times New Roman"/>
          <w:color w:val="auto"/>
          <w:sz w:val="28"/>
          <w:szCs w:val="28"/>
          <w:lang w:val="en-US" w:eastAsia="zh-CN"/>
        </w:rPr>
        <w:t>4.6</w:t>
      </w:r>
      <w:r>
        <w:rPr>
          <w:rFonts w:hint="default" w:ascii="Times New Roman" w:hAnsi="Times New Roman" w:eastAsia="方正仿宋_GBK" w:cs="Times New Roman"/>
          <w:color w:val="auto"/>
          <w:sz w:val="28"/>
          <w:szCs w:val="28"/>
        </w:rPr>
        <w:t>天。株高</w:t>
      </w:r>
      <w:r>
        <w:rPr>
          <w:rFonts w:hint="default" w:ascii="Times New Roman" w:hAnsi="Times New Roman" w:eastAsia="方正仿宋_GBK" w:cs="Times New Roman"/>
          <w:color w:val="auto"/>
          <w:sz w:val="28"/>
          <w:szCs w:val="28"/>
          <w:lang w:val="en-US" w:eastAsia="zh-CN"/>
        </w:rPr>
        <w:t>71.7</w:t>
      </w:r>
      <w:r>
        <w:rPr>
          <w:rFonts w:hint="default" w:ascii="Times New Roman" w:hAnsi="Times New Roman" w:eastAsia="方正仿宋_GBK" w:cs="Times New Roman"/>
          <w:color w:val="auto"/>
          <w:sz w:val="28"/>
          <w:szCs w:val="28"/>
        </w:rPr>
        <w:t>厘米，结荚高度</w:t>
      </w:r>
      <w:r>
        <w:rPr>
          <w:rFonts w:hint="default" w:ascii="Times New Roman" w:hAnsi="Times New Roman" w:eastAsia="方正仿宋_GBK" w:cs="Times New Roman"/>
          <w:color w:val="auto"/>
          <w:sz w:val="28"/>
          <w:szCs w:val="28"/>
          <w:lang w:val="en-US" w:eastAsia="zh-CN"/>
        </w:rPr>
        <w:t>11.2</w:t>
      </w:r>
      <w:r>
        <w:rPr>
          <w:rFonts w:hint="default" w:ascii="Times New Roman" w:hAnsi="Times New Roman" w:eastAsia="方正仿宋_GBK" w:cs="Times New Roman"/>
          <w:color w:val="auto"/>
          <w:sz w:val="28"/>
          <w:szCs w:val="28"/>
        </w:rPr>
        <w:t>厘米，有效分枝</w:t>
      </w:r>
      <w:r>
        <w:rPr>
          <w:rFonts w:hint="default" w:ascii="Times New Roman" w:hAnsi="Times New Roman" w:eastAsia="方正仿宋_GBK" w:cs="Times New Roman"/>
          <w:color w:val="auto"/>
          <w:sz w:val="28"/>
          <w:szCs w:val="28"/>
          <w:lang w:val="en-US" w:eastAsia="zh-CN"/>
        </w:rPr>
        <w:t>3.9</w:t>
      </w:r>
      <w:r>
        <w:rPr>
          <w:rFonts w:hint="default" w:ascii="Times New Roman" w:hAnsi="Times New Roman" w:eastAsia="方正仿宋_GBK" w:cs="Times New Roman"/>
          <w:color w:val="auto"/>
          <w:sz w:val="28"/>
          <w:szCs w:val="28"/>
        </w:rPr>
        <w:t>个，主茎</w:t>
      </w:r>
      <w:r>
        <w:rPr>
          <w:rFonts w:hint="default" w:ascii="Times New Roman" w:hAnsi="Times New Roman" w:eastAsia="方正仿宋_GBK" w:cs="Times New Roman"/>
          <w:color w:val="auto"/>
          <w:sz w:val="28"/>
          <w:szCs w:val="28"/>
          <w:lang w:val="en-US" w:eastAsia="zh-CN"/>
        </w:rPr>
        <w:t>13.8</w:t>
      </w:r>
      <w:r>
        <w:rPr>
          <w:rFonts w:hint="default" w:ascii="Times New Roman" w:hAnsi="Times New Roman" w:eastAsia="方正仿宋_GBK" w:cs="Times New Roman"/>
          <w:color w:val="auto"/>
          <w:sz w:val="28"/>
          <w:szCs w:val="28"/>
        </w:rPr>
        <w:t>节，单株结荚</w:t>
      </w:r>
      <w:r>
        <w:rPr>
          <w:rFonts w:hint="default" w:ascii="Times New Roman" w:hAnsi="Times New Roman" w:eastAsia="方正仿宋_GBK" w:cs="Times New Roman"/>
          <w:color w:val="auto"/>
          <w:sz w:val="28"/>
          <w:szCs w:val="28"/>
          <w:lang w:val="en-US" w:eastAsia="zh-CN"/>
        </w:rPr>
        <w:t>55.2</w:t>
      </w:r>
      <w:r>
        <w:rPr>
          <w:rFonts w:hint="default" w:ascii="Times New Roman" w:hAnsi="Times New Roman" w:eastAsia="方正仿宋_GBK" w:cs="Times New Roman"/>
          <w:color w:val="auto"/>
          <w:sz w:val="28"/>
          <w:szCs w:val="28"/>
        </w:rPr>
        <w:t>个，每荚</w:t>
      </w:r>
      <w:r>
        <w:rPr>
          <w:rFonts w:hint="default" w:ascii="Times New Roman" w:hAnsi="Times New Roman" w:eastAsia="方正仿宋_GBK" w:cs="Times New Roman"/>
          <w:color w:val="auto"/>
          <w:sz w:val="28"/>
          <w:szCs w:val="28"/>
          <w:lang w:val="en-US" w:eastAsia="zh-CN"/>
        </w:rPr>
        <w:t>1.8</w:t>
      </w:r>
      <w:r>
        <w:rPr>
          <w:rFonts w:hint="default" w:ascii="Times New Roman" w:hAnsi="Times New Roman" w:eastAsia="方正仿宋_GBK" w:cs="Times New Roman"/>
          <w:color w:val="auto"/>
          <w:sz w:val="28"/>
          <w:szCs w:val="28"/>
        </w:rPr>
        <w:t>粒，百粒重2</w:t>
      </w:r>
      <w:r>
        <w:rPr>
          <w:rFonts w:hint="default" w:ascii="Times New Roman" w:hAnsi="Times New Roman" w:eastAsia="方正仿宋_GBK" w:cs="Times New Roman"/>
          <w:color w:val="auto"/>
          <w:sz w:val="28"/>
          <w:szCs w:val="28"/>
          <w:lang w:val="en-US" w:eastAsia="zh-CN"/>
        </w:rPr>
        <w:t>0.5</w:t>
      </w:r>
      <w:r>
        <w:rPr>
          <w:rFonts w:hint="default" w:ascii="Times New Roman" w:hAnsi="Times New Roman" w:eastAsia="方正仿宋_GBK" w:cs="Times New Roman"/>
          <w:color w:val="auto"/>
          <w:sz w:val="28"/>
          <w:szCs w:val="28"/>
        </w:rPr>
        <w:t>克。经</w:t>
      </w:r>
      <w:r>
        <w:rPr>
          <w:rFonts w:hint="default" w:ascii="Times New Roman" w:hAnsi="Times New Roman" w:eastAsia="方正仿宋_GBK" w:cs="Times New Roman"/>
          <w:color w:val="auto"/>
          <w:sz w:val="28"/>
          <w:szCs w:val="28"/>
          <w:lang w:eastAsia="zh-CN"/>
        </w:rPr>
        <w:t>黑龙江省农业科学院农产品质量安全研究所</w:t>
      </w:r>
      <w:r>
        <w:rPr>
          <w:rFonts w:hint="default" w:ascii="Times New Roman" w:hAnsi="Times New Roman" w:eastAsia="方正仿宋_GBK" w:cs="Times New Roman"/>
          <w:color w:val="auto"/>
          <w:sz w:val="28"/>
          <w:szCs w:val="28"/>
        </w:rPr>
        <w:t>检测：粗蛋白质含量</w:t>
      </w:r>
      <w:r>
        <w:rPr>
          <w:rFonts w:hint="default" w:ascii="Times New Roman" w:hAnsi="Times New Roman" w:eastAsia="方正仿宋_GBK" w:cs="Times New Roman"/>
          <w:color w:val="auto"/>
          <w:sz w:val="28"/>
          <w:szCs w:val="28"/>
          <w:lang w:val="en-US" w:eastAsia="zh-CN"/>
        </w:rPr>
        <w:t>40</w:t>
      </w:r>
      <w:r>
        <w:rPr>
          <w:rFonts w:hint="default" w:ascii="Times New Roman" w:hAnsi="Times New Roman" w:eastAsia="方正仿宋_GBK" w:cs="Times New Roman"/>
          <w:color w:val="auto"/>
          <w:sz w:val="28"/>
          <w:szCs w:val="28"/>
        </w:rPr>
        <w:t>%，粗脂肪含量</w:t>
      </w:r>
      <w:r>
        <w:rPr>
          <w:rFonts w:hint="default" w:ascii="Times New Roman" w:hAnsi="Times New Roman" w:eastAsia="方正仿宋_GBK" w:cs="Times New Roman"/>
          <w:color w:val="auto"/>
          <w:sz w:val="28"/>
          <w:szCs w:val="28"/>
          <w:lang w:val="en-US" w:eastAsia="zh-CN"/>
        </w:rPr>
        <w:t>23</w:t>
      </w:r>
      <w:r>
        <w:rPr>
          <w:rFonts w:hint="default" w:ascii="Times New Roman" w:hAnsi="Times New Roman" w:eastAsia="方正仿宋_GBK" w:cs="Times New Roman"/>
          <w:color w:val="auto"/>
          <w:sz w:val="28"/>
          <w:szCs w:val="28"/>
        </w:rPr>
        <w:t>%。经国家大豆改良中心接种鉴定：中抗大豆花叶病毒病SC3株系</w:t>
      </w:r>
      <w:r>
        <w:rPr>
          <w:rFonts w:hint="default" w:ascii="Times New Roman" w:hAnsi="Times New Roman" w:eastAsia="方正仿宋_GBK" w:cs="Times New Roman"/>
          <w:color w:val="auto"/>
          <w:sz w:val="28"/>
          <w:szCs w:val="28"/>
          <w:lang w:val="en-US" w:eastAsia="zh-CN"/>
        </w:rPr>
        <w:t>，中感</w:t>
      </w:r>
      <w:r>
        <w:rPr>
          <w:rFonts w:hint="default" w:ascii="Times New Roman" w:hAnsi="Times New Roman" w:eastAsia="方正仿宋_GBK" w:cs="Times New Roman"/>
          <w:color w:val="auto"/>
          <w:sz w:val="28"/>
          <w:szCs w:val="28"/>
        </w:rPr>
        <w:t>大豆花叶病毒病SC7株系。</w:t>
      </w:r>
    </w:p>
    <w:p w14:paraId="2B8C7843">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产量表现</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2023~2024年</w:t>
      </w:r>
      <w:r>
        <w:rPr>
          <w:rFonts w:hint="default" w:ascii="Times New Roman" w:hAnsi="Times New Roman" w:eastAsia="方正仿宋_GBK" w:cs="Times New Roman"/>
          <w:color w:val="auto"/>
          <w:sz w:val="28"/>
          <w:szCs w:val="28"/>
          <w:lang w:val="en-US" w:eastAsia="zh-CN"/>
        </w:rPr>
        <w:t>参加</w:t>
      </w:r>
      <w:r>
        <w:rPr>
          <w:rFonts w:hint="default" w:ascii="Times New Roman" w:hAnsi="Times New Roman" w:eastAsia="方正仿宋_GBK" w:cs="Times New Roman"/>
          <w:color w:val="auto"/>
          <w:sz w:val="28"/>
          <w:szCs w:val="28"/>
        </w:rPr>
        <w:t>江苏省淮</w:t>
      </w:r>
      <w:r>
        <w:rPr>
          <w:rFonts w:hint="default" w:ascii="Times New Roman" w:hAnsi="Times New Roman" w:eastAsia="方正仿宋_GBK" w:cs="Times New Roman"/>
          <w:color w:val="auto"/>
          <w:sz w:val="28"/>
          <w:szCs w:val="28"/>
          <w:lang w:val="en-US" w:eastAsia="zh-CN"/>
        </w:rPr>
        <w:t>北</w:t>
      </w:r>
      <w:r>
        <w:rPr>
          <w:rFonts w:hint="default" w:ascii="Times New Roman" w:hAnsi="Times New Roman" w:eastAsia="方正仿宋_GBK" w:cs="Times New Roman"/>
          <w:color w:val="auto"/>
          <w:sz w:val="28"/>
          <w:szCs w:val="28"/>
        </w:rPr>
        <w:t>夏大豆</w:t>
      </w:r>
      <w:r>
        <w:rPr>
          <w:rFonts w:hint="default" w:ascii="Times New Roman" w:hAnsi="Times New Roman" w:eastAsia="方正仿宋_GBK" w:cs="Times New Roman"/>
          <w:color w:val="auto"/>
          <w:sz w:val="28"/>
          <w:szCs w:val="28"/>
          <w:lang w:val="en-US" w:eastAsia="zh-CN"/>
        </w:rPr>
        <w:t>南京农业大学</w:t>
      </w:r>
      <w:r>
        <w:rPr>
          <w:rFonts w:hint="default" w:ascii="Times New Roman" w:hAnsi="Times New Roman" w:eastAsia="方正仿宋_GBK" w:cs="Times New Roman"/>
          <w:color w:val="auto"/>
          <w:sz w:val="28"/>
          <w:szCs w:val="28"/>
        </w:rPr>
        <w:t>科企联合体</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2023年</w:t>
      </w:r>
      <w:r>
        <w:rPr>
          <w:rFonts w:hint="default" w:ascii="Times New Roman" w:hAnsi="Times New Roman" w:eastAsia="方正仿宋_GBK" w:cs="Times New Roman"/>
          <w:color w:val="auto"/>
          <w:sz w:val="28"/>
          <w:szCs w:val="28"/>
        </w:rPr>
        <w:t>平均亩产2</w:t>
      </w:r>
      <w:r>
        <w:rPr>
          <w:rFonts w:hint="default" w:ascii="Times New Roman" w:hAnsi="Times New Roman" w:eastAsia="方正仿宋_GBK" w:cs="Times New Roman"/>
          <w:color w:val="auto"/>
          <w:sz w:val="28"/>
          <w:szCs w:val="28"/>
          <w:lang w:val="en-US" w:eastAsia="zh-CN"/>
        </w:rPr>
        <w:t>18.6</w:t>
      </w:r>
      <w:r>
        <w:rPr>
          <w:rFonts w:hint="default" w:ascii="Times New Roman" w:hAnsi="Times New Roman" w:eastAsia="方正仿宋_GBK" w:cs="Times New Roman"/>
          <w:color w:val="auto"/>
          <w:sz w:val="28"/>
          <w:szCs w:val="28"/>
        </w:rPr>
        <w:t>公斤，比对照徐豆18增产</w:t>
      </w:r>
      <w:r>
        <w:rPr>
          <w:rFonts w:hint="default" w:ascii="Times New Roman" w:hAnsi="Times New Roman" w:eastAsia="方正仿宋_GBK" w:cs="Times New Roman"/>
          <w:color w:val="auto"/>
          <w:sz w:val="28"/>
          <w:szCs w:val="28"/>
          <w:lang w:val="en-US" w:eastAsia="zh-CN"/>
        </w:rPr>
        <w:t>11.5</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4</w:t>
      </w:r>
      <w:r>
        <w:rPr>
          <w:rFonts w:hint="default" w:ascii="Times New Roman" w:hAnsi="Times New Roman" w:eastAsia="方正仿宋_GBK" w:cs="Times New Roman"/>
          <w:color w:val="auto"/>
          <w:sz w:val="28"/>
          <w:szCs w:val="28"/>
        </w:rPr>
        <w:t>年平均亩产22</w:t>
      </w:r>
      <w:r>
        <w:rPr>
          <w:rFonts w:hint="default" w:ascii="Times New Roman" w:hAnsi="Times New Roman" w:eastAsia="方正仿宋_GBK" w:cs="Times New Roman"/>
          <w:color w:val="auto"/>
          <w:sz w:val="28"/>
          <w:szCs w:val="28"/>
          <w:lang w:val="en-US" w:eastAsia="zh-CN"/>
        </w:rPr>
        <w:t>9.1</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11.2</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两年平均亩产2</w:t>
      </w:r>
      <w:r>
        <w:rPr>
          <w:rFonts w:hint="default" w:ascii="Times New Roman" w:hAnsi="Times New Roman" w:eastAsia="方正仿宋_GBK" w:cs="Times New Roman"/>
          <w:color w:val="auto"/>
          <w:sz w:val="28"/>
          <w:szCs w:val="28"/>
          <w:lang w:val="en-US" w:eastAsia="zh-CN"/>
        </w:rPr>
        <w:t>23.9</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11.3</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年参加生产试验，平均亩产</w:t>
      </w:r>
      <w:r>
        <w:rPr>
          <w:rFonts w:hint="default" w:ascii="Times New Roman" w:hAnsi="Times New Roman" w:eastAsia="方正仿宋_GBK" w:cs="Times New Roman"/>
          <w:color w:val="auto"/>
          <w:sz w:val="28"/>
          <w:szCs w:val="28"/>
          <w:lang w:val="en-US" w:eastAsia="zh-CN"/>
        </w:rPr>
        <w:t>202.6</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10.3</w:t>
      </w:r>
      <w:r>
        <w:rPr>
          <w:rFonts w:hint="default" w:ascii="Times New Roman" w:hAnsi="Times New Roman" w:eastAsia="方正仿宋_GBK" w:cs="Times New Roman"/>
          <w:color w:val="auto"/>
          <w:sz w:val="28"/>
          <w:szCs w:val="28"/>
        </w:rPr>
        <w:t>%。</w:t>
      </w:r>
    </w:p>
    <w:p w14:paraId="52372CC9">
      <w:pPr>
        <w:keepNext w:val="0"/>
        <w:keepLines w:val="0"/>
        <w:pageBreakBefore w:val="0"/>
        <w:widowControl w:val="0"/>
        <w:kinsoku/>
        <w:wordWrap/>
        <w:overflowPunct/>
        <w:topLinePunct w:val="0"/>
        <w:autoSpaceDN/>
        <w:bidi w:val="0"/>
        <w:adjustRightInd/>
        <w:snapToGrid w:val="0"/>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栽培技术要点</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合理轮作。避免重茬，建议轮作。2、适期播种。一般6月上中旬播种，亩用种4~5公斤，播前晒种1~2天。3、适宜密度。每亩留苗1.4万株左右，中低产田或迟播应适当增加留苗数。4、肥水管理。一般基肥亩施纯氮3公斤、五氧化二磷3公斤、氧化钾3公斤；花期视苗情亩追施纯氮2~3公斤，鼓粒后期可喷施磷酸二氢钾。注意抗旱排涝，花荚、鼓粒期保持土壤湿润。5、病虫草害防治。播前使用土壤杀虫剂防治地下害虫，种衣剂拌种后播种，播后及时防病治虫除草。</w:t>
      </w:r>
    </w:p>
    <w:p w14:paraId="22651250">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楷体_GBK" w:cs="Times New Roman"/>
          <w:b/>
          <w:bCs/>
          <w:color w:val="auto"/>
          <w:sz w:val="28"/>
          <w:szCs w:val="28"/>
          <w:highlight w:val="none"/>
          <w:lang w:val="en-US" w:eastAsia="zh-CN"/>
        </w:rPr>
      </w:pPr>
      <w:r>
        <w:rPr>
          <w:rStyle w:val="12"/>
          <w:rFonts w:hint="default" w:ascii="Times New Roman" w:hAnsi="Times New Roman" w:eastAsia="方正黑体_GBK" w:cs="Times New Roman"/>
          <w:color w:val="auto"/>
        </w:rPr>
        <w:t>审定意见</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适宜在江苏省淮北地区作夏大豆种植。</w:t>
      </w:r>
    </w:p>
    <w:p w14:paraId="46BBE3D9">
      <w:pPr>
        <w:pStyle w:val="14"/>
        <w:keepNext w:val="0"/>
        <w:keepLines w:val="0"/>
        <w:pageBreakBefore w:val="0"/>
        <w:widowControl w:val="0"/>
        <w:kinsoku/>
        <w:wordWrap/>
        <w:overflowPunct/>
        <w:topLinePunct w:val="0"/>
        <w:autoSpaceDE w:val="0"/>
        <w:autoSpaceDN/>
        <w:bidi w:val="0"/>
        <w:adjustRightInd/>
        <w:snapToGrid w:val="0"/>
        <w:spacing w:before="156" w:beforeLines="50" w:after="156" w:afterLines="50" w:line="480" w:lineRule="exact"/>
        <w:ind w:firstLine="0"/>
        <w:jc w:val="center"/>
        <w:textAlignment w:val="auto"/>
        <w:rPr>
          <w:rFonts w:hint="default" w:ascii="Times New Roman" w:hAnsi="Times New Roman" w:eastAsia="方正楷体_GBK" w:cs="Times New Roman"/>
          <w:b/>
          <w:bCs/>
          <w:color w:val="auto"/>
          <w:lang w:val="en-US" w:eastAsia="zh-CN" w:bidi="ar-SA"/>
        </w:rPr>
      </w:pPr>
      <w:r>
        <w:rPr>
          <w:rFonts w:hint="default" w:ascii="Times New Roman" w:hAnsi="Times New Roman" w:eastAsia="方正楷体_GBK" w:cs="Times New Roman"/>
          <w:b/>
          <w:bCs/>
          <w:color w:val="auto"/>
          <w:lang w:val="en-US" w:eastAsia="zh-CN" w:bidi="ar-SA"/>
        </w:rPr>
        <w:t>7、俊豆18</w:t>
      </w:r>
    </w:p>
    <w:p w14:paraId="5B45BA4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Style w:val="12"/>
          <w:rFonts w:hint="default" w:ascii="Times New Roman" w:hAnsi="Times New Roman" w:eastAsia="方正黑体_GBK" w:cs="Times New Roman"/>
          <w:color w:val="auto"/>
          <w:lang w:val="en-US"/>
        </w:rPr>
      </w:pPr>
      <w:r>
        <w:rPr>
          <w:rStyle w:val="12"/>
          <w:rFonts w:hint="default" w:ascii="Times New Roman" w:hAnsi="Times New Roman" w:eastAsia="方正黑体_GBK" w:cs="Times New Roman"/>
          <w:color w:val="auto"/>
        </w:rPr>
        <w:t>审定编号：</w:t>
      </w:r>
      <w:r>
        <w:rPr>
          <w:rStyle w:val="12"/>
          <w:rFonts w:hint="default" w:ascii="Times New Roman" w:hAnsi="Times New Roman" w:eastAsia="方正仿宋_GBK" w:cs="Times New Roman"/>
          <w:color w:val="auto"/>
        </w:rPr>
        <w:t>苏审豆202</w:t>
      </w:r>
      <w:r>
        <w:rPr>
          <w:rStyle w:val="12"/>
          <w:rFonts w:hint="default" w:ascii="Times New Roman" w:hAnsi="Times New Roman" w:eastAsia="方正仿宋_GBK" w:cs="Times New Roman"/>
          <w:color w:val="auto"/>
          <w:lang w:val="en-US" w:eastAsia="zh-CN"/>
        </w:rPr>
        <w:t>60007</w:t>
      </w:r>
    </w:p>
    <w:p w14:paraId="4B5DE29A">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品种名称：</w:t>
      </w:r>
      <w:r>
        <w:rPr>
          <w:rFonts w:hint="default" w:ascii="Times New Roman" w:hAnsi="Times New Roman" w:eastAsia="方正仿宋_GBK" w:cs="Times New Roman"/>
          <w:color w:val="auto"/>
          <w:sz w:val="28"/>
          <w:szCs w:val="28"/>
        </w:rPr>
        <w:t>俊豆18</w:t>
      </w:r>
    </w:p>
    <w:p w14:paraId="02AF1819">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申 请 者：</w:t>
      </w:r>
      <w:r>
        <w:rPr>
          <w:rFonts w:hint="default" w:ascii="Times New Roman" w:hAnsi="Times New Roman" w:eastAsia="方正仿宋_GBK" w:cs="Times New Roman"/>
          <w:color w:val="auto"/>
          <w:sz w:val="28"/>
          <w:szCs w:val="28"/>
        </w:rPr>
        <w:t>嘉祥县俊豪种业有限公司</w:t>
      </w:r>
    </w:p>
    <w:p w14:paraId="668C7A1B">
      <w:pPr>
        <w:keepNext w:val="0"/>
        <w:keepLines w:val="0"/>
        <w:pageBreakBefore w:val="0"/>
        <w:widowControl w:val="0"/>
        <w:kinsoku/>
        <w:wordWrap/>
        <w:overflowPunct/>
        <w:topLinePunct w:val="0"/>
        <w:autoSpaceDN/>
        <w:bidi w:val="0"/>
        <w:adjustRightInd/>
        <w:spacing w:line="480" w:lineRule="exact"/>
        <w:ind w:firstLine="560" w:firstLineChars="200"/>
        <w:textAlignment w:val="auto"/>
        <w:rPr>
          <w:rStyle w:val="12"/>
          <w:rFonts w:hint="default" w:ascii="Times New Roman" w:hAnsi="Times New Roman" w:eastAsia="方正黑体_GBK" w:cs="Times New Roman"/>
          <w:color w:val="auto"/>
        </w:rPr>
      </w:pPr>
      <w:r>
        <w:rPr>
          <w:rStyle w:val="12"/>
          <w:rFonts w:hint="default" w:ascii="Times New Roman" w:hAnsi="Times New Roman" w:eastAsia="方正黑体_GBK" w:cs="Times New Roman"/>
          <w:color w:val="auto"/>
        </w:rPr>
        <w:t>育 种 者：</w:t>
      </w:r>
      <w:r>
        <w:rPr>
          <w:rFonts w:hint="default" w:ascii="Times New Roman" w:hAnsi="Times New Roman" w:eastAsia="方正仿宋_GBK" w:cs="Times New Roman"/>
          <w:color w:val="auto"/>
          <w:sz w:val="28"/>
          <w:szCs w:val="28"/>
        </w:rPr>
        <w:t>徐州佳禾农业科技有限公司、嘉祥县俊豪种业有限公司</w:t>
      </w:r>
    </w:p>
    <w:p w14:paraId="6633E03D">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eastAsia="zh-CN"/>
        </w:rPr>
      </w:pPr>
      <w:r>
        <w:rPr>
          <w:rStyle w:val="12"/>
          <w:rFonts w:hint="default" w:ascii="Times New Roman" w:hAnsi="Times New Roman" w:eastAsia="方正黑体_GBK" w:cs="Times New Roman"/>
          <w:color w:val="auto"/>
        </w:rPr>
        <w:t>品种来源：</w:t>
      </w:r>
      <w:r>
        <w:rPr>
          <w:rFonts w:hint="default" w:ascii="Times New Roman" w:hAnsi="Times New Roman" w:eastAsia="方正仿宋_GBK" w:cs="Times New Roman"/>
          <w:color w:val="auto"/>
          <w:sz w:val="28"/>
          <w:szCs w:val="28"/>
        </w:rPr>
        <w:t>石豆1号/中豆20</w:t>
      </w:r>
    </w:p>
    <w:p w14:paraId="5E07CC8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特征特性：</w:t>
      </w:r>
      <w:r>
        <w:rPr>
          <w:rFonts w:hint="default" w:ascii="Times New Roman" w:hAnsi="Times New Roman" w:eastAsia="方正仿宋_GBK" w:cs="Times New Roman"/>
          <w:color w:val="auto"/>
          <w:sz w:val="28"/>
          <w:szCs w:val="28"/>
        </w:rPr>
        <w:t>夏大豆品种。植株直立，有限结荚习性，抗倒性好。叶片卵圆形，紫花，灰毛。成熟时荚褐色，弯镰形。落叶性好，不裂荚。籽粒椭圆形、黄色、微光，种脐黄色。联合体区试平均结果：全生育期102.0天，比对照徐豆18晚熟1.5天。株高60.3厘米，</w:t>
      </w:r>
      <w:r>
        <w:rPr>
          <w:rFonts w:hint="default" w:ascii="Times New Roman" w:hAnsi="Times New Roman" w:eastAsia="方正仿宋_GBK" w:cs="Times New Roman"/>
          <w:color w:val="auto"/>
          <w:sz w:val="28"/>
          <w:szCs w:val="28"/>
          <w:lang w:eastAsia="zh-CN"/>
        </w:rPr>
        <w:t>底</w:t>
      </w:r>
      <w:r>
        <w:rPr>
          <w:rFonts w:hint="default" w:ascii="Times New Roman" w:hAnsi="Times New Roman" w:eastAsia="方正仿宋_GBK" w:cs="Times New Roman"/>
          <w:color w:val="auto"/>
          <w:sz w:val="28"/>
          <w:szCs w:val="28"/>
        </w:rPr>
        <w:t>荚高度13.3厘米，有效分枝3.7个，主茎节数14.4节，单株结荚44.6个，每荚1.8粒，百粒重26.1克。经</w:t>
      </w:r>
      <w:r>
        <w:rPr>
          <w:rFonts w:hint="default" w:ascii="Times New Roman" w:hAnsi="Times New Roman" w:eastAsia="方正仿宋_GBK" w:cs="Times New Roman"/>
          <w:color w:val="auto"/>
          <w:sz w:val="28"/>
          <w:szCs w:val="28"/>
          <w:lang w:eastAsia="zh-CN"/>
        </w:rPr>
        <w:t>黑龙江省农业科学院农产品质量安全研究所</w:t>
      </w:r>
      <w:r>
        <w:rPr>
          <w:rFonts w:hint="default" w:ascii="Times New Roman" w:hAnsi="Times New Roman" w:eastAsia="方正仿宋_GBK" w:cs="Times New Roman"/>
          <w:color w:val="auto"/>
          <w:sz w:val="28"/>
          <w:szCs w:val="28"/>
        </w:rPr>
        <w:t>检测：粗蛋白质含量46%，粗脂肪含量18%。经国家大豆改良中心接种鉴定：抗大豆花叶病毒病SC3株系，高抗大豆花叶病毒病SC7株系。</w:t>
      </w:r>
    </w:p>
    <w:p w14:paraId="47D1AB26">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产量表现：</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3</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color w:val="auto"/>
          <w:sz w:val="28"/>
          <w:szCs w:val="28"/>
          <w:lang w:val="en-US" w:eastAsia="zh-CN"/>
        </w:rPr>
        <w:t>参加</w:t>
      </w:r>
      <w:r>
        <w:rPr>
          <w:rFonts w:hint="default" w:ascii="Times New Roman" w:hAnsi="Times New Roman" w:eastAsia="方正仿宋_GBK" w:cs="Times New Roman"/>
          <w:color w:val="auto"/>
          <w:sz w:val="28"/>
          <w:szCs w:val="28"/>
        </w:rPr>
        <w:t>江苏省淮</w:t>
      </w:r>
      <w:r>
        <w:rPr>
          <w:rFonts w:hint="default" w:ascii="Times New Roman" w:hAnsi="Times New Roman" w:eastAsia="方正仿宋_GBK" w:cs="Times New Roman"/>
          <w:color w:val="auto"/>
          <w:sz w:val="28"/>
          <w:szCs w:val="28"/>
          <w:lang w:val="en-US" w:eastAsia="zh-CN"/>
        </w:rPr>
        <w:t>北</w:t>
      </w:r>
      <w:r>
        <w:rPr>
          <w:rFonts w:hint="default" w:ascii="Times New Roman" w:hAnsi="Times New Roman" w:eastAsia="方正仿宋_GBK" w:cs="Times New Roman"/>
          <w:color w:val="auto"/>
          <w:sz w:val="28"/>
          <w:szCs w:val="28"/>
        </w:rPr>
        <w:t>夏大豆</w:t>
      </w:r>
      <w:r>
        <w:rPr>
          <w:rFonts w:hint="default" w:ascii="Times New Roman" w:hAnsi="Times New Roman" w:eastAsia="方正仿宋_GBK" w:cs="Times New Roman"/>
          <w:color w:val="auto"/>
          <w:sz w:val="28"/>
          <w:szCs w:val="28"/>
          <w:lang w:val="en-US" w:eastAsia="zh-CN"/>
        </w:rPr>
        <w:t>南京农业大学</w:t>
      </w:r>
      <w:r>
        <w:rPr>
          <w:rFonts w:hint="default" w:ascii="Times New Roman" w:hAnsi="Times New Roman" w:eastAsia="方正仿宋_GBK" w:cs="Times New Roman"/>
          <w:color w:val="auto"/>
          <w:sz w:val="28"/>
          <w:szCs w:val="28"/>
        </w:rPr>
        <w:t>科企联合体</w:t>
      </w:r>
      <w:r>
        <w:rPr>
          <w:rFonts w:hint="default" w:ascii="Times New Roman" w:hAnsi="Times New Roman" w:eastAsia="方正仿宋_GBK" w:cs="Times New Roman"/>
          <w:color w:val="auto"/>
          <w:sz w:val="28"/>
          <w:szCs w:val="28"/>
          <w:lang w:eastAsia="zh-CN"/>
        </w:rPr>
        <w:t>区域试验</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2022年</w:t>
      </w:r>
      <w:r>
        <w:rPr>
          <w:rFonts w:hint="default" w:ascii="Times New Roman" w:hAnsi="Times New Roman" w:eastAsia="方正仿宋_GBK" w:cs="Times New Roman"/>
          <w:color w:val="auto"/>
          <w:sz w:val="28"/>
          <w:szCs w:val="28"/>
        </w:rPr>
        <w:t>平均亩产</w:t>
      </w:r>
      <w:r>
        <w:rPr>
          <w:rFonts w:hint="default" w:ascii="Times New Roman" w:hAnsi="Times New Roman" w:eastAsia="方正仿宋_GBK" w:cs="Times New Roman"/>
          <w:color w:val="auto"/>
          <w:sz w:val="28"/>
          <w:szCs w:val="28"/>
          <w:lang w:val="en-US" w:eastAsia="zh-CN"/>
        </w:rPr>
        <w:t>231.0</w:t>
      </w:r>
      <w:r>
        <w:rPr>
          <w:rFonts w:hint="default" w:ascii="Times New Roman" w:hAnsi="Times New Roman" w:eastAsia="方正仿宋_GBK" w:cs="Times New Roman"/>
          <w:color w:val="auto"/>
          <w:sz w:val="28"/>
          <w:szCs w:val="28"/>
        </w:rPr>
        <w:t>公斤，比对照徐豆18增产</w:t>
      </w:r>
      <w:r>
        <w:rPr>
          <w:rFonts w:hint="default" w:ascii="Times New Roman" w:hAnsi="Times New Roman" w:eastAsia="方正仿宋_GBK" w:cs="Times New Roman"/>
          <w:color w:val="auto"/>
          <w:sz w:val="28"/>
          <w:szCs w:val="28"/>
          <w:lang w:val="en-US" w:eastAsia="zh-CN"/>
        </w:rPr>
        <w:t>10.3</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w:t>
      </w:r>
      <w:r>
        <w:rPr>
          <w:rFonts w:hint="default" w:ascii="Times New Roman" w:hAnsi="Times New Roman" w:eastAsia="方正仿宋_GBK" w:cs="Times New Roman"/>
          <w:color w:val="auto"/>
          <w:sz w:val="28"/>
          <w:szCs w:val="28"/>
          <w:lang w:val="en-US" w:eastAsia="zh-CN"/>
        </w:rPr>
        <w:t>3</w:t>
      </w:r>
      <w:r>
        <w:rPr>
          <w:rFonts w:hint="default" w:ascii="Times New Roman" w:hAnsi="Times New Roman" w:eastAsia="方正仿宋_GBK" w:cs="Times New Roman"/>
          <w:color w:val="auto"/>
          <w:sz w:val="28"/>
          <w:szCs w:val="28"/>
        </w:rPr>
        <w:t>年平均亩产</w:t>
      </w:r>
      <w:r>
        <w:rPr>
          <w:rFonts w:hint="default" w:ascii="Times New Roman" w:hAnsi="Times New Roman" w:eastAsia="方正仿宋_GBK" w:cs="Times New Roman"/>
          <w:color w:val="auto"/>
          <w:sz w:val="28"/>
          <w:szCs w:val="28"/>
          <w:lang w:val="en-US" w:eastAsia="zh-CN"/>
        </w:rPr>
        <w:t>218.9</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7.5</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两年平均亩产225.0公斤，比对照增产8.9%。2025年参加生产试验，平均亩产192.1公斤，比对照增产4.3%。</w:t>
      </w:r>
    </w:p>
    <w:p w14:paraId="00A99D11">
      <w:pPr>
        <w:keepNext w:val="0"/>
        <w:keepLines w:val="0"/>
        <w:pageBreakBefore w:val="0"/>
        <w:widowControl w:val="0"/>
        <w:kinsoku/>
        <w:wordWrap/>
        <w:overflowPunct/>
        <w:topLinePunct w:val="0"/>
        <w:autoSpaceDN/>
        <w:bidi w:val="0"/>
        <w:adjustRightInd/>
        <w:snapToGrid w:val="0"/>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栽培技术要点：</w:t>
      </w:r>
      <w:r>
        <w:rPr>
          <w:rFonts w:hint="default" w:ascii="Times New Roman" w:hAnsi="Times New Roman" w:eastAsia="方正仿宋_GBK" w:cs="Times New Roman"/>
          <w:color w:val="auto"/>
          <w:sz w:val="28"/>
          <w:szCs w:val="28"/>
        </w:rPr>
        <w:t>1、合理轮作。避免重茬，建议轮作。2、适期播种。一般6月上中旬播种，亩用种4~5公斤，播前晒种1~2天。3、适宜密度。每亩留苗1.2万株左右，中低产田或迟播应适当增加留苗数。4、肥水管理。一般基肥亩施纯氮3公斤、五氧化二磷3公斤、氧化钾3公斤；花期视苗情亩追施纯氮2~3公斤，鼓粒后期可喷施磷酸二氢钾。注意抗旱排涝，花荚、鼓粒期保持土壤湿润。5、病虫草害防治。播前使用土壤杀虫剂防治地下害虫，种衣剂拌种后播种，播后及时防病治虫除草。</w:t>
      </w:r>
    </w:p>
    <w:p w14:paraId="1E7176DB">
      <w:pPr>
        <w:keepNext w:val="0"/>
        <w:keepLines w:val="0"/>
        <w:pageBreakBefore w:val="0"/>
        <w:widowControl w:val="0"/>
        <w:kinsoku/>
        <w:wordWrap/>
        <w:overflowPunct/>
        <w:topLinePunct w:val="0"/>
        <w:autoSpaceDN/>
        <w:bidi w:val="0"/>
        <w:adjustRightInd/>
        <w:snapToGrid w:val="0"/>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审定意见</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适宜在江苏淮北地区作夏大豆种植。</w:t>
      </w:r>
    </w:p>
    <w:p w14:paraId="69418F0A">
      <w:pPr>
        <w:keepNext w:val="0"/>
        <w:keepLines w:val="0"/>
        <w:pageBreakBefore w:val="0"/>
        <w:widowControl w:val="0"/>
        <w:kinsoku/>
        <w:wordWrap/>
        <w:overflowPunct/>
        <w:topLinePunct w:val="0"/>
        <w:autoSpaceDN/>
        <w:bidi w:val="0"/>
        <w:adjustRightInd/>
        <w:spacing w:before="156" w:beforeLines="50" w:after="156" w:afterLines="50" w:line="480" w:lineRule="exact"/>
        <w:jc w:val="center"/>
        <w:textAlignment w:val="auto"/>
        <w:rPr>
          <w:rFonts w:hint="default" w:ascii="Times New Roman" w:hAnsi="Times New Roman" w:eastAsia="方正楷体_GBK" w:cs="Times New Roman"/>
          <w:b/>
          <w:bCs/>
          <w:color w:val="auto"/>
          <w:sz w:val="28"/>
          <w:szCs w:val="28"/>
        </w:rPr>
      </w:pPr>
      <w:r>
        <w:rPr>
          <w:rFonts w:hint="default" w:ascii="Times New Roman" w:hAnsi="Times New Roman" w:eastAsia="方正楷体_GBK" w:cs="Times New Roman"/>
          <w:b/>
          <w:bCs/>
          <w:color w:val="auto"/>
          <w:sz w:val="28"/>
          <w:szCs w:val="28"/>
          <w:lang w:val="en-US" w:eastAsia="zh-CN"/>
        </w:rPr>
        <w:t>8</w:t>
      </w:r>
      <w:r>
        <w:rPr>
          <w:rFonts w:hint="default" w:ascii="Times New Roman" w:hAnsi="Times New Roman" w:eastAsia="方正楷体_GBK" w:cs="Times New Roman"/>
          <w:b/>
          <w:bCs/>
          <w:color w:val="auto"/>
          <w:sz w:val="28"/>
          <w:szCs w:val="28"/>
        </w:rPr>
        <w:t>、苏早9号</w:t>
      </w:r>
    </w:p>
    <w:p w14:paraId="67B075B8">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lang w:val="en-US"/>
        </w:rPr>
      </w:pPr>
      <w:r>
        <w:rPr>
          <w:rFonts w:hint="default" w:ascii="Times New Roman" w:hAnsi="Times New Roman" w:eastAsia="方正黑体_GBK" w:cs="Times New Roman"/>
          <w:color w:val="auto"/>
          <w:kern w:val="0"/>
          <w:sz w:val="28"/>
          <w:szCs w:val="28"/>
        </w:rPr>
        <w:t>审定编号</w:t>
      </w:r>
      <w:r>
        <w:rPr>
          <w:rFonts w:hint="default" w:ascii="Times New Roman" w:hAnsi="Times New Roman" w:eastAsia="方正仿宋_GBK" w:cs="Times New Roman"/>
          <w:color w:val="auto"/>
          <w:sz w:val="28"/>
          <w:szCs w:val="28"/>
        </w:rPr>
        <w:t>：</w:t>
      </w:r>
      <w:r>
        <w:rPr>
          <w:rStyle w:val="12"/>
          <w:rFonts w:hint="default" w:ascii="Times New Roman" w:hAnsi="Times New Roman" w:eastAsia="方正仿宋_GBK" w:cs="Times New Roman"/>
          <w:color w:val="auto"/>
        </w:rPr>
        <w:t>苏审豆202</w:t>
      </w:r>
      <w:r>
        <w:rPr>
          <w:rStyle w:val="12"/>
          <w:rFonts w:hint="default" w:ascii="Times New Roman" w:hAnsi="Times New Roman" w:eastAsia="方正仿宋_GBK" w:cs="Times New Roman"/>
          <w:color w:val="auto"/>
          <w:lang w:val="en-US" w:eastAsia="zh-CN"/>
        </w:rPr>
        <w:t>60008</w:t>
      </w:r>
    </w:p>
    <w:p w14:paraId="79DC09D0">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品种名称</w:t>
      </w:r>
      <w:r>
        <w:rPr>
          <w:rFonts w:hint="default" w:ascii="Times New Roman" w:hAnsi="Times New Roman" w:eastAsia="方正仿宋_GBK" w:cs="Times New Roman"/>
          <w:color w:val="auto"/>
          <w:sz w:val="28"/>
          <w:szCs w:val="28"/>
        </w:rPr>
        <w:t>：苏早9号</w:t>
      </w:r>
    </w:p>
    <w:p w14:paraId="663257E4">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申 请 者</w:t>
      </w:r>
      <w:r>
        <w:rPr>
          <w:rFonts w:hint="default" w:ascii="Times New Roman" w:hAnsi="Times New Roman" w:eastAsia="方正仿宋_GBK" w:cs="Times New Roman"/>
          <w:color w:val="auto"/>
          <w:sz w:val="28"/>
          <w:szCs w:val="28"/>
        </w:rPr>
        <w:t>：江苏省农业科学院</w:t>
      </w:r>
    </w:p>
    <w:p w14:paraId="40C3A2C7">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育 种 者</w:t>
      </w:r>
      <w:r>
        <w:rPr>
          <w:rFonts w:hint="default" w:ascii="Times New Roman" w:hAnsi="Times New Roman" w:eastAsia="方正仿宋_GBK" w:cs="Times New Roman"/>
          <w:color w:val="auto"/>
          <w:sz w:val="28"/>
          <w:szCs w:val="28"/>
        </w:rPr>
        <w:t>：江苏省农业科学院</w:t>
      </w:r>
    </w:p>
    <w:p w14:paraId="72065C65">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品种来源：</w:t>
      </w:r>
      <w:r>
        <w:rPr>
          <w:rFonts w:hint="default" w:ascii="Times New Roman" w:hAnsi="Times New Roman" w:eastAsia="方正仿宋_GBK" w:cs="Times New Roman"/>
          <w:color w:val="auto"/>
          <w:sz w:val="28"/>
          <w:szCs w:val="28"/>
        </w:rPr>
        <w:t>辽鲜1号/HY-5257，参试名称“苏春HT039”</w:t>
      </w:r>
    </w:p>
    <w:p w14:paraId="102AE3B6">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特征特性：</w:t>
      </w:r>
      <w:r>
        <w:rPr>
          <w:rFonts w:hint="default" w:ascii="Times New Roman" w:hAnsi="Times New Roman" w:eastAsia="方正仿宋_GBK" w:cs="Times New Roman"/>
          <w:color w:val="auto"/>
          <w:sz w:val="28"/>
          <w:szCs w:val="28"/>
        </w:rPr>
        <w:t>鲜食春大豆品种。植株直立，株型收敛，有限结荚习性，抗倒性好。叶形卵圆，白花，灰毛，鲜荚绿色。</w:t>
      </w:r>
      <w:r>
        <w:rPr>
          <w:rFonts w:hint="default" w:ascii="Times New Roman" w:hAnsi="Times New Roman" w:eastAsia="方正仿宋_GBK" w:cs="Times New Roman"/>
          <w:color w:val="auto"/>
          <w:sz w:val="28"/>
          <w:szCs w:val="28"/>
          <w:lang w:val="en-US" w:eastAsia="zh-CN"/>
        </w:rPr>
        <w:t>自主</w:t>
      </w:r>
      <w:r>
        <w:rPr>
          <w:rFonts w:hint="default" w:ascii="Times New Roman" w:hAnsi="Times New Roman" w:eastAsia="方正仿宋_GBK" w:cs="Times New Roman"/>
          <w:color w:val="auto"/>
          <w:sz w:val="28"/>
          <w:szCs w:val="28"/>
        </w:rPr>
        <w:t>区试平均结果：出苗至青荚采收86.4天，比对照苏早2号晚熟5.5天。株高40.5厘米，主茎10.7节，有效分枝3.0个，单株结荚27.0个，每公斤标准荚322.0个，二粒标准荚长5.5厘米、宽1.4厘米，百粒鲜重74.0克，出仁率53.3 %。口感品质香甜柔糯。经国家大豆改良中心接种鉴定：中抗大豆花叶病毒病SC3株系，中感大豆花叶病毒病SC7株系，中感炭疽病。</w:t>
      </w:r>
    </w:p>
    <w:p w14:paraId="08280DB0">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产量表现</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2023年自主区域试验</w:t>
      </w:r>
      <w:r>
        <w:rPr>
          <w:rFonts w:hint="default" w:ascii="Times New Roman" w:hAnsi="Times New Roman" w:eastAsia="方正仿宋_GBK" w:cs="Times New Roman"/>
          <w:color w:val="auto"/>
          <w:sz w:val="28"/>
          <w:szCs w:val="28"/>
        </w:rPr>
        <w:t>平均鲜荚亩产893.0公斤，比对照苏早2号增产17.1 %</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2024年</w:t>
      </w:r>
      <w:r>
        <w:rPr>
          <w:rFonts w:hint="default" w:ascii="Times New Roman" w:hAnsi="Times New Roman" w:eastAsia="方正仿宋_GBK" w:cs="Times New Roman"/>
          <w:color w:val="auto"/>
          <w:sz w:val="28"/>
          <w:szCs w:val="28"/>
          <w:lang w:val="en-US" w:eastAsia="zh-CN"/>
        </w:rPr>
        <w:t>自主区域试验</w:t>
      </w:r>
      <w:r>
        <w:rPr>
          <w:rFonts w:hint="default" w:ascii="Times New Roman" w:hAnsi="Times New Roman" w:eastAsia="方正仿宋_GBK" w:cs="Times New Roman"/>
          <w:color w:val="auto"/>
          <w:sz w:val="28"/>
          <w:szCs w:val="28"/>
        </w:rPr>
        <w:t>平均鲜荚亩产830.7公斤，比对照增产8.2 %</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两年平均亩产861.8公斤，比对照增产12.6 %。2025年参加生产试验，平均亩产763.3公斤，比对照增产11.6 %。</w:t>
      </w:r>
    </w:p>
    <w:p w14:paraId="4020129C">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栽培技术要点</w:t>
      </w:r>
      <w:r>
        <w:rPr>
          <w:rFonts w:hint="default" w:ascii="Times New Roman" w:hAnsi="Times New Roman" w:eastAsia="方正仿宋_GBK" w:cs="Times New Roman"/>
          <w:color w:val="auto"/>
          <w:sz w:val="28"/>
          <w:szCs w:val="28"/>
        </w:rPr>
        <w:t>：1、合理轮作。避免重茬，建议轮作。2、适期播种。一般3月15～30日播种，晚播不迟于4月15日。3、适宜密度。行距0.4米，株距0.1米，密度1.6万株/亩，一般亩用种7公斤左右。4、肥水管理。施足基肥，中等产田亩施农家肥2000公斤左右，或亩施三元复合肥50公斤，开花期视苗情施10-15公斤尿素和硫酸钾。</w:t>
      </w:r>
      <w:r>
        <w:rPr>
          <w:rFonts w:hint="default" w:ascii="Times New Roman" w:hAnsi="Times New Roman" w:eastAsia="方正仿宋_GBK" w:cs="Times New Roman"/>
          <w:color w:val="auto"/>
          <w:sz w:val="28"/>
          <w:szCs w:val="28"/>
          <w:lang w:val="en-US" w:eastAsia="zh-CN"/>
        </w:rPr>
        <w:t>鼓粒期遇春旱及时灌水。</w:t>
      </w:r>
      <w:r>
        <w:rPr>
          <w:rFonts w:hint="default" w:ascii="Times New Roman" w:hAnsi="Times New Roman" w:eastAsia="方正仿宋_GBK" w:cs="Times New Roman"/>
          <w:color w:val="auto"/>
          <w:sz w:val="28"/>
          <w:szCs w:val="28"/>
        </w:rPr>
        <w:t>5、病虫草害防治。播前使用土壤杀虫剂防治地下害虫，种衣剂拌种后播种，播后及时防病治虫除草。采收前15天内禁止用药治虫。6、收获。当鲜籽粒充分饱满、鲜荚呈青绿色时，采摘青荚。</w:t>
      </w:r>
    </w:p>
    <w:p w14:paraId="5905F761">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楷体_GBK" w:cs="Times New Roman"/>
          <w:b/>
          <w:bCs/>
          <w:color w:val="auto"/>
          <w:sz w:val="28"/>
          <w:szCs w:val="28"/>
          <w:lang w:val="en-US" w:eastAsia="zh-CN"/>
        </w:rPr>
      </w:pPr>
      <w:r>
        <w:rPr>
          <w:rStyle w:val="12"/>
          <w:rFonts w:hint="default" w:ascii="Times New Roman" w:hAnsi="Times New Roman" w:eastAsia="方正黑体_GBK" w:cs="Times New Roman"/>
          <w:color w:val="auto"/>
        </w:rPr>
        <w:t>审定意见</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适宜在江苏省作鲜食春大豆种植。</w:t>
      </w:r>
    </w:p>
    <w:p w14:paraId="48AF45DA">
      <w:pPr>
        <w:pStyle w:val="7"/>
        <w:keepNext w:val="0"/>
        <w:keepLines w:val="0"/>
        <w:pageBreakBefore w:val="0"/>
        <w:widowControl w:val="0"/>
        <w:kinsoku/>
        <w:wordWrap/>
        <w:overflowPunct/>
        <w:topLinePunct w:val="0"/>
        <w:autoSpaceDN/>
        <w:bidi w:val="0"/>
        <w:adjustRightInd/>
        <w:spacing w:before="156" w:beforeLines="50" w:beforeAutospacing="0" w:after="156" w:afterLines="50" w:afterAutospacing="0" w:line="480" w:lineRule="exact"/>
        <w:jc w:val="center"/>
        <w:textAlignment w:val="auto"/>
        <w:rPr>
          <w:rFonts w:hint="default" w:ascii="Times New Roman" w:hAnsi="Times New Roman" w:eastAsia="方正楷体_GBK" w:cs="Times New Roman"/>
          <w:b/>
          <w:bCs/>
          <w:color w:val="auto"/>
          <w:sz w:val="28"/>
          <w:szCs w:val="28"/>
        </w:rPr>
      </w:pPr>
      <w:r>
        <w:rPr>
          <w:rFonts w:hint="default" w:ascii="Times New Roman" w:hAnsi="Times New Roman" w:eastAsia="方正楷体_GBK" w:cs="Times New Roman"/>
          <w:b/>
          <w:bCs/>
          <w:color w:val="auto"/>
          <w:sz w:val="28"/>
          <w:szCs w:val="28"/>
          <w:lang w:val="en-US" w:eastAsia="zh-CN"/>
        </w:rPr>
        <w:t>9</w:t>
      </w:r>
      <w:r>
        <w:rPr>
          <w:rFonts w:hint="default" w:ascii="Times New Roman" w:hAnsi="Times New Roman" w:eastAsia="方正楷体_GBK" w:cs="Times New Roman"/>
          <w:b/>
          <w:bCs/>
          <w:color w:val="auto"/>
          <w:sz w:val="28"/>
          <w:szCs w:val="28"/>
        </w:rPr>
        <w:t>、苏成8号</w:t>
      </w:r>
    </w:p>
    <w:p w14:paraId="09938290">
      <w:pPr>
        <w:keepNext w:val="0"/>
        <w:keepLines w:val="0"/>
        <w:pageBreakBefore w:val="0"/>
        <w:widowControl w:val="0"/>
        <w:kinsoku/>
        <w:wordWrap/>
        <w:overflowPunct/>
        <w:topLinePunct w:val="0"/>
        <w:autoSpaceDN/>
        <w:bidi w:val="0"/>
        <w:adjustRightInd/>
        <w:spacing w:line="480" w:lineRule="exact"/>
        <w:ind w:firstLine="560" w:firstLineChars="200"/>
        <w:textAlignment w:val="auto"/>
        <w:rPr>
          <w:rStyle w:val="16"/>
          <w:rFonts w:hint="default" w:ascii="Times New Roman" w:hAnsi="Times New Roman" w:eastAsia="方正仿宋_GBK" w:cs="Times New Roman"/>
          <w:bCs/>
          <w:color w:val="auto"/>
          <w:sz w:val="28"/>
          <w:szCs w:val="28"/>
          <w:lang w:val="en-US" w:eastAsia="zh-CN"/>
        </w:rPr>
      </w:pPr>
      <w:r>
        <w:rPr>
          <w:rStyle w:val="15"/>
          <w:rFonts w:hint="default" w:ascii="Times New Roman" w:hAnsi="Times New Roman" w:eastAsia="方正黑体_GBK" w:cs="Times New Roman"/>
          <w:color w:val="auto"/>
        </w:rPr>
        <w:t>审定编号</w:t>
      </w:r>
      <w:r>
        <w:rPr>
          <w:rStyle w:val="15"/>
          <w:rFonts w:hint="default" w:ascii="Times New Roman" w:hAnsi="Times New Roman" w:eastAsia="方正仿宋_GBK" w:cs="Times New Roman"/>
          <w:color w:val="auto"/>
        </w:rPr>
        <w:t>：</w:t>
      </w:r>
      <w:r>
        <w:rPr>
          <w:rStyle w:val="16"/>
          <w:rFonts w:hint="default" w:ascii="Times New Roman" w:hAnsi="Times New Roman" w:eastAsia="方正仿宋_GBK" w:cs="Times New Roman"/>
          <w:bCs/>
          <w:color w:val="auto"/>
          <w:sz w:val="28"/>
          <w:szCs w:val="28"/>
        </w:rPr>
        <w:t>苏审豆202600</w:t>
      </w:r>
      <w:r>
        <w:rPr>
          <w:rStyle w:val="16"/>
          <w:rFonts w:hint="default" w:ascii="Times New Roman" w:hAnsi="Times New Roman" w:eastAsia="方正仿宋_GBK" w:cs="Times New Roman"/>
          <w:bCs/>
          <w:color w:val="auto"/>
          <w:sz w:val="28"/>
          <w:szCs w:val="28"/>
          <w:lang w:val="en-US" w:eastAsia="zh-CN"/>
        </w:rPr>
        <w:t>09</w:t>
      </w:r>
    </w:p>
    <w:p w14:paraId="53E01B91">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5"/>
          <w:rFonts w:hint="default" w:ascii="Times New Roman" w:hAnsi="Times New Roman" w:eastAsia="方正黑体_GBK" w:cs="Times New Roman"/>
          <w:color w:val="auto"/>
        </w:rPr>
        <w:t>品种名称</w:t>
      </w:r>
      <w:r>
        <w:rPr>
          <w:rStyle w:val="15"/>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苏成8号</w:t>
      </w:r>
    </w:p>
    <w:p w14:paraId="398C1FDC">
      <w:pPr>
        <w:keepNext w:val="0"/>
        <w:keepLines w:val="0"/>
        <w:pageBreakBefore w:val="0"/>
        <w:widowControl w:val="0"/>
        <w:kinsoku/>
        <w:wordWrap/>
        <w:overflowPunct/>
        <w:topLinePunct w:val="0"/>
        <w:autoSpaceDN/>
        <w:bidi w:val="0"/>
        <w:adjustRightInd/>
        <w:spacing w:line="480" w:lineRule="exact"/>
        <w:ind w:firstLine="560" w:firstLineChars="200"/>
        <w:textAlignment w:val="auto"/>
        <w:rPr>
          <w:rStyle w:val="15"/>
          <w:rFonts w:hint="default" w:ascii="Times New Roman" w:hAnsi="Times New Roman" w:eastAsia="方正仿宋_GBK" w:cs="Times New Roman"/>
          <w:color w:val="auto"/>
        </w:rPr>
      </w:pPr>
      <w:r>
        <w:rPr>
          <w:rStyle w:val="15"/>
          <w:rFonts w:hint="default" w:ascii="Times New Roman" w:hAnsi="Times New Roman" w:eastAsia="方正黑体_GBK" w:cs="Times New Roman"/>
          <w:color w:val="auto"/>
        </w:rPr>
        <w:t>申 请 者</w:t>
      </w:r>
      <w:r>
        <w:rPr>
          <w:rStyle w:val="15"/>
          <w:rFonts w:hint="default" w:ascii="Times New Roman" w:hAnsi="Times New Roman" w:eastAsia="方正仿宋_GBK" w:cs="Times New Roman"/>
          <w:color w:val="auto"/>
        </w:rPr>
        <w:t>：江苏省农业科学院</w:t>
      </w:r>
      <w:r>
        <w:rPr>
          <w:rStyle w:val="15"/>
          <w:rFonts w:hint="default" w:ascii="Times New Roman" w:hAnsi="Times New Roman" w:eastAsia="方正仿宋_GBK" w:cs="Times New Roman"/>
          <w:color w:val="auto"/>
          <w:lang w:eastAsia="zh-CN"/>
        </w:rPr>
        <w:t>、</w:t>
      </w:r>
      <w:r>
        <w:rPr>
          <w:rStyle w:val="15"/>
          <w:rFonts w:hint="default" w:ascii="Times New Roman" w:hAnsi="Times New Roman" w:eastAsia="方正仿宋_GBK" w:cs="Times New Roman"/>
          <w:color w:val="auto"/>
        </w:rPr>
        <w:t>辽宁骏晨种业有限公司</w:t>
      </w:r>
    </w:p>
    <w:p w14:paraId="164F7E77">
      <w:pPr>
        <w:keepNext w:val="0"/>
        <w:keepLines w:val="0"/>
        <w:pageBreakBefore w:val="0"/>
        <w:widowControl w:val="0"/>
        <w:kinsoku/>
        <w:wordWrap/>
        <w:overflowPunct/>
        <w:topLinePunct w:val="0"/>
        <w:autoSpaceDN/>
        <w:bidi w:val="0"/>
        <w:adjustRightInd/>
        <w:spacing w:line="480" w:lineRule="exact"/>
        <w:ind w:firstLine="560" w:firstLineChars="200"/>
        <w:textAlignment w:val="auto"/>
        <w:rPr>
          <w:rStyle w:val="15"/>
          <w:rFonts w:hint="default" w:ascii="Times New Roman" w:hAnsi="Times New Roman" w:eastAsia="方正仿宋_GBK" w:cs="Times New Roman"/>
          <w:color w:val="auto"/>
        </w:rPr>
      </w:pPr>
      <w:r>
        <w:rPr>
          <w:rStyle w:val="15"/>
          <w:rFonts w:hint="default" w:ascii="Times New Roman" w:hAnsi="Times New Roman" w:eastAsia="方正黑体_GBK" w:cs="Times New Roman"/>
          <w:color w:val="auto"/>
        </w:rPr>
        <w:t>育 种 者</w:t>
      </w:r>
      <w:r>
        <w:rPr>
          <w:rStyle w:val="15"/>
          <w:rFonts w:hint="default" w:ascii="Times New Roman" w:hAnsi="Times New Roman" w:eastAsia="方正仿宋_GBK" w:cs="Times New Roman"/>
          <w:color w:val="auto"/>
        </w:rPr>
        <w:t>：江苏省农业科学院</w:t>
      </w:r>
      <w:r>
        <w:rPr>
          <w:rStyle w:val="15"/>
          <w:rFonts w:hint="default" w:ascii="Times New Roman" w:hAnsi="Times New Roman" w:eastAsia="方正仿宋_GBK" w:cs="Times New Roman"/>
          <w:color w:val="auto"/>
          <w:lang w:eastAsia="zh-CN"/>
        </w:rPr>
        <w:t>、</w:t>
      </w:r>
      <w:r>
        <w:rPr>
          <w:rStyle w:val="15"/>
          <w:rFonts w:hint="default" w:ascii="Times New Roman" w:hAnsi="Times New Roman" w:eastAsia="方正仿宋_GBK" w:cs="Times New Roman"/>
          <w:color w:val="auto"/>
        </w:rPr>
        <w:t>辽宁骏晨种业有限公司</w:t>
      </w:r>
    </w:p>
    <w:p w14:paraId="1D1AC056">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highlight w:val="none"/>
          <w:lang w:eastAsia="zh-CN"/>
        </w:rPr>
      </w:pPr>
      <w:r>
        <w:rPr>
          <w:rStyle w:val="15"/>
          <w:rFonts w:hint="default" w:ascii="Times New Roman" w:hAnsi="Times New Roman" w:eastAsia="方正黑体_GBK" w:cs="Times New Roman"/>
          <w:color w:val="auto"/>
        </w:rPr>
        <w:t>品种来源</w:t>
      </w:r>
      <w:r>
        <w:rPr>
          <w:rStyle w:val="15"/>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highlight w:val="none"/>
        </w:rPr>
        <w:t>绿宝</w:t>
      </w:r>
      <w:r>
        <w:rPr>
          <w:rFonts w:hint="default" w:ascii="Times New Roman" w:hAnsi="Times New Roman" w:eastAsia="方正仿宋_GBK" w:cs="Times New Roman"/>
          <w:color w:val="000000" w:themeColor="text1"/>
          <w:sz w:val="28"/>
          <w:szCs w:val="28"/>
          <w:highlight w:val="none"/>
          <w14:textFill>
            <w14:solidFill>
              <w14:schemeClr w14:val="tx1"/>
            </w14:solidFill>
          </w14:textFill>
        </w:rPr>
        <w:t>石/H7595</w:t>
      </w:r>
    </w:p>
    <w:p w14:paraId="78236D9B">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5"/>
          <w:rFonts w:hint="default" w:ascii="Times New Roman" w:hAnsi="Times New Roman" w:eastAsia="方正黑体_GBK" w:cs="Times New Roman"/>
          <w:color w:val="auto"/>
        </w:rPr>
        <w:t>特征特性</w:t>
      </w:r>
      <w:r>
        <w:rPr>
          <w:rStyle w:val="15"/>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鲜食春大豆品种。植株直立，株型收敛，有限结荚习性，抗倒性好。叶形卵圆，白花，灰毛，鲜荚绿色。</w:t>
      </w:r>
      <w:r>
        <w:rPr>
          <w:rFonts w:hint="default" w:ascii="Times New Roman" w:hAnsi="Times New Roman" w:eastAsia="方正仿宋_GBK" w:cs="Times New Roman"/>
          <w:color w:val="auto"/>
          <w:sz w:val="28"/>
          <w:szCs w:val="28"/>
          <w:lang w:val="en-US" w:eastAsia="zh-CN"/>
        </w:rPr>
        <w:t>自主</w:t>
      </w:r>
      <w:r>
        <w:rPr>
          <w:rFonts w:hint="default" w:ascii="Times New Roman" w:hAnsi="Times New Roman" w:eastAsia="方正仿宋_GBK" w:cs="Times New Roman"/>
          <w:color w:val="auto"/>
          <w:sz w:val="28"/>
          <w:szCs w:val="28"/>
        </w:rPr>
        <w:t>区域试验平均结果：出苗至青荚采收82.1天，比对照苏早2号晚熟2天。株高50.6厘米，主茎12.3节，有效分</w:t>
      </w:r>
      <w:r>
        <w:rPr>
          <w:rFonts w:hint="default" w:ascii="Times New Roman" w:hAnsi="Times New Roman" w:eastAsia="方正仿宋_GBK" w:cs="Times New Roman"/>
          <w:color w:val="auto"/>
          <w:sz w:val="28"/>
          <w:szCs w:val="28"/>
          <w:highlight w:val="none"/>
        </w:rPr>
        <w:t>枝3.0个，单株鲜荚重64.9克，每公斤标准荚317.2个，二粒标准荚长5.6厘米、宽1.3厘</w:t>
      </w:r>
      <w:r>
        <w:rPr>
          <w:rFonts w:hint="default" w:ascii="Times New Roman" w:hAnsi="Times New Roman" w:eastAsia="方正仿宋_GBK" w:cs="Times New Roman"/>
          <w:color w:val="auto"/>
          <w:sz w:val="28"/>
          <w:szCs w:val="28"/>
        </w:rPr>
        <w:t>米，百粒鲜重80.6克，出仁率55.3%。口感品质香甜柔糯。经国家大豆改良中心接种鉴定：中抗大豆花叶病毒病SC3株系，中感大豆花叶病毒病SC7株系，中感炭疽病。</w:t>
      </w:r>
    </w:p>
    <w:p w14:paraId="037872A5">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黑体_GBK" w:cs="Times New Roman"/>
          <w:color w:val="auto"/>
          <w:kern w:val="0"/>
          <w:sz w:val="28"/>
          <w:szCs w:val="28"/>
        </w:rPr>
        <w:t>产量表现</w:t>
      </w:r>
      <w:r>
        <w:rPr>
          <w:rStyle w:val="15"/>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lang w:val="en-US" w:eastAsia="zh-CN"/>
        </w:rPr>
        <w:t>2023年自主区域试验</w:t>
      </w:r>
      <w:r>
        <w:rPr>
          <w:rFonts w:hint="default" w:ascii="Times New Roman" w:hAnsi="Times New Roman" w:eastAsia="方正仿宋_GBK" w:cs="Times New Roman"/>
          <w:color w:val="auto"/>
          <w:sz w:val="28"/>
          <w:szCs w:val="28"/>
        </w:rPr>
        <w:t>平均鲜荚亩产</w:t>
      </w:r>
      <w:r>
        <w:rPr>
          <w:rFonts w:hint="default" w:ascii="Times New Roman" w:hAnsi="Times New Roman" w:eastAsia="方正仿宋_GBK" w:cs="Times New Roman"/>
          <w:color w:val="auto"/>
          <w:sz w:val="28"/>
          <w:szCs w:val="28"/>
          <w:lang w:val="en-US" w:eastAsia="zh-CN"/>
        </w:rPr>
        <w:t>907.8</w:t>
      </w:r>
      <w:r>
        <w:rPr>
          <w:rFonts w:hint="default" w:ascii="Times New Roman" w:hAnsi="Times New Roman" w:eastAsia="方正仿宋_GBK" w:cs="Times New Roman"/>
          <w:color w:val="auto"/>
          <w:sz w:val="28"/>
          <w:szCs w:val="28"/>
        </w:rPr>
        <w:t>公斤，比对照苏早2号增产</w:t>
      </w:r>
      <w:r>
        <w:rPr>
          <w:rFonts w:hint="default" w:ascii="Times New Roman" w:hAnsi="Times New Roman" w:eastAsia="方正仿宋_GBK" w:cs="Times New Roman"/>
          <w:color w:val="auto"/>
          <w:sz w:val="28"/>
          <w:szCs w:val="28"/>
          <w:lang w:val="en-US" w:eastAsia="zh-CN"/>
        </w:rPr>
        <w:t>11.8</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2024年</w:t>
      </w:r>
      <w:r>
        <w:rPr>
          <w:rFonts w:hint="default" w:ascii="Times New Roman" w:hAnsi="Times New Roman" w:eastAsia="方正仿宋_GBK" w:cs="Times New Roman"/>
          <w:color w:val="auto"/>
          <w:sz w:val="28"/>
          <w:szCs w:val="28"/>
          <w:lang w:val="en-US" w:eastAsia="zh-CN"/>
        </w:rPr>
        <w:t>自主区域试验</w:t>
      </w:r>
      <w:r>
        <w:rPr>
          <w:rFonts w:hint="default" w:ascii="Times New Roman" w:hAnsi="Times New Roman" w:eastAsia="方正仿宋_GBK" w:cs="Times New Roman"/>
          <w:color w:val="auto"/>
          <w:sz w:val="28"/>
          <w:szCs w:val="28"/>
        </w:rPr>
        <w:t>平均鲜荚亩产</w:t>
      </w:r>
      <w:r>
        <w:rPr>
          <w:rFonts w:hint="default" w:ascii="Times New Roman" w:hAnsi="Times New Roman" w:eastAsia="方正仿宋_GBK" w:cs="Times New Roman"/>
          <w:color w:val="auto"/>
          <w:sz w:val="28"/>
          <w:szCs w:val="28"/>
          <w:lang w:val="en-US" w:eastAsia="zh-CN"/>
        </w:rPr>
        <w:t>831.8</w:t>
      </w:r>
      <w:r>
        <w:rPr>
          <w:rFonts w:hint="default" w:ascii="Times New Roman" w:hAnsi="Times New Roman" w:eastAsia="方正仿宋_GBK" w:cs="Times New Roman"/>
          <w:color w:val="auto"/>
          <w:sz w:val="28"/>
          <w:szCs w:val="28"/>
        </w:rPr>
        <w:t>公斤，比对照增产</w:t>
      </w:r>
      <w:r>
        <w:rPr>
          <w:rFonts w:hint="default" w:ascii="Times New Roman" w:hAnsi="Times New Roman" w:eastAsia="方正仿宋_GBK" w:cs="Times New Roman"/>
          <w:color w:val="auto"/>
          <w:sz w:val="28"/>
          <w:szCs w:val="28"/>
          <w:lang w:val="en-US" w:eastAsia="zh-CN"/>
        </w:rPr>
        <w:t>11.1</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两年平均鲜荚亩产869.8公斤，比对照增产11.5%。2025年参加生产试验，平均鲜荚亩产774.6公斤，比对照增产8.7%。</w:t>
      </w:r>
    </w:p>
    <w:p w14:paraId="1C20BD1C">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5"/>
          <w:rFonts w:hint="default" w:ascii="Times New Roman" w:hAnsi="Times New Roman" w:eastAsia="方正黑体_GBK" w:cs="Times New Roman"/>
          <w:color w:val="auto"/>
        </w:rPr>
        <w:t>栽培技术要点</w:t>
      </w:r>
      <w:r>
        <w:rPr>
          <w:rStyle w:val="15"/>
          <w:rFonts w:hint="default" w:ascii="Times New Roman" w:hAnsi="Times New Roman" w:eastAsia="方正仿宋_GBK" w:cs="Times New Roman"/>
          <w:color w:val="auto"/>
        </w:rPr>
        <w:t>：</w:t>
      </w:r>
      <w:r>
        <w:rPr>
          <w:rFonts w:hint="default" w:ascii="Times New Roman" w:hAnsi="Times New Roman" w:eastAsia="方正仿宋_GBK" w:cs="Times New Roman"/>
          <w:color w:val="auto"/>
          <w:sz w:val="28"/>
          <w:szCs w:val="28"/>
        </w:rPr>
        <w:t>1、合理轮作。避免重茬，建议轮作。2、适期播种。一般4月10日~4月30日播种，晚播不迟于5月20日。3、适宜密度。行距0.5米，株距0.12米，密度1.1万株/亩，一般亩用种7公斤左右，迟播适当增加播种量。4、肥水管理。一般基肥亩施纯氮3.5公斤、五氧化二磷3.5公斤、氧化钾3.5公斤，花荚期视长势每亩追施纯氮3公斤，中低产田适当增加施肥量。花荚期注意抗旱排涝，保持土壤湿润。5、病虫草害防治。播前使用土壤杀虫剂防治地下害虫，种衣剂拌种后播种，播后及时防病治虫除草。采收前15天内禁止用药治虫。6、适时采收。当鲜籽粒充分饱满、鲜荚呈青绿色时，采摘青荚。</w:t>
      </w:r>
    </w:p>
    <w:p w14:paraId="047DEE80">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5"/>
          <w:rFonts w:hint="default" w:ascii="Times New Roman" w:hAnsi="Times New Roman" w:eastAsia="方正黑体_GBK" w:cs="Times New Roman"/>
          <w:color w:val="auto"/>
        </w:rPr>
        <w:t>审定意见</w:t>
      </w:r>
      <w:r>
        <w:rPr>
          <w:rStyle w:val="15"/>
          <w:rFonts w:hint="default" w:ascii="Times New Roman" w:hAnsi="Times New Roman" w:eastAsia="方正仿宋_GBK" w:cs="Times New Roman"/>
          <w:color w:val="auto"/>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适宜在江苏省作鲜食春大豆种植。</w:t>
      </w:r>
    </w:p>
    <w:p w14:paraId="72114E8D">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480" w:lineRule="exact"/>
        <w:ind w:left="0" w:leftChars="0" w:right="0" w:rightChars="0"/>
        <w:jc w:val="center"/>
        <w:textAlignment w:val="auto"/>
        <w:rPr>
          <w:rFonts w:hint="default" w:ascii="Times New Roman" w:hAnsi="Times New Roman" w:eastAsia="方正楷体_GBK" w:cs="Times New Roman"/>
          <w:b/>
          <w:bCs/>
          <w:color w:val="auto"/>
          <w:sz w:val="28"/>
          <w:szCs w:val="28"/>
          <w:lang w:val="en-US" w:eastAsia="zh-CN"/>
        </w:rPr>
      </w:pPr>
      <w:r>
        <w:rPr>
          <w:rFonts w:hint="default" w:ascii="Times New Roman" w:hAnsi="Times New Roman" w:eastAsia="方正楷体_GBK" w:cs="Times New Roman"/>
          <w:b/>
          <w:bCs/>
          <w:color w:val="auto"/>
          <w:sz w:val="28"/>
          <w:szCs w:val="28"/>
          <w:lang w:val="en-US" w:eastAsia="zh-CN"/>
        </w:rPr>
        <w:t>10、</w:t>
      </w:r>
      <w:r>
        <w:rPr>
          <w:rFonts w:hint="default" w:ascii="Times New Roman" w:hAnsi="Times New Roman" w:eastAsia="方正楷体_GBK" w:cs="Times New Roman"/>
          <w:b/>
          <w:bCs/>
          <w:color w:val="auto"/>
          <w:sz w:val="28"/>
          <w:szCs w:val="28"/>
          <w:lang w:eastAsia="zh-CN"/>
        </w:rPr>
        <w:t>淮鲜豆6号</w:t>
      </w:r>
    </w:p>
    <w:p w14:paraId="3111CC68">
      <w:pPr>
        <w:keepNext w:val="0"/>
        <w:keepLines w:val="0"/>
        <w:pageBreakBefore w:val="0"/>
        <w:widowControl w:val="0"/>
        <w:kinsoku/>
        <w:wordWrap/>
        <w:overflowPunct/>
        <w:topLinePunct w:val="0"/>
        <w:autoSpaceDE/>
        <w:autoSpaceDN/>
        <w:bidi w:val="0"/>
        <w:adjustRightInd/>
        <w:spacing w:beforeAutospacing="0" w:afterAutospacing="0" w:line="480" w:lineRule="exact"/>
        <w:ind w:left="0" w:leftChars="0" w:right="0" w:rightChars="0" w:firstLine="560" w:firstLineChars="200"/>
        <w:jc w:val="both"/>
        <w:textAlignment w:val="auto"/>
        <w:rPr>
          <w:rStyle w:val="12"/>
          <w:rFonts w:hint="default" w:ascii="Times New Roman" w:hAnsi="Times New Roman" w:eastAsia="方正仿宋_GBK" w:cs="Times New Roman"/>
          <w:color w:val="auto"/>
          <w:sz w:val="28"/>
          <w:szCs w:val="28"/>
          <w:lang w:val="en-US"/>
        </w:rPr>
      </w:pPr>
      <w:r>
        <w:rPr>
          <w:rStyle w:val="12"/>
          <w:rFonts w:hint="default" w:ascii="Times New Roman" w:hAnsi="Times New Roman" w:eastAsia="方正黑体_GBK" w:cs="Times New Roman"/>
          <w:color w:val="auto"/>
          <w:sz w:val="28"/>
          <w:szCs w:val="28"/>
        </w:rPr>
        <w:t>审定编号</w:t>
      </w:r>
      <w:r>
        <w:rPr>
          <w:rStyle w:val="12"/>
          <w:rFonts w:hint="default" w:ascii="Times New Roman" w:hAnsi="Times New Roman" w:eastAsia="方正仿宋_GBK" w:cs="Times New Roman"/>
          <w:color w:val="auto"/>
          <w:sz w:val="28"/>
          <w:szCs w:val="28"/>
        </w:rPr>
        <w:t>：</w:t>
      </w:r>
      <w:r>
        <w:rPr>
          <w:rStyle w:val="12"/>
          <w:rFonts w:hint="default" w:ascii="Times New Roman" w:hAnsi="Times New Roman" w:eastAsia="方正仿宋_GBK" w:cs="Times New Roman"/>
          <w:color w:val="auto"/>
        </w:rPr>
        <w:t>苏审豆202</w:t>
      </w:r>
      <w:r>
        <w:rPr>
          <w:rStyle w:val="12"/>
          <w:rFonts w:hint="default" w:ascii="Times New Roman" w:hAnsi="Times New Roman" w:eastAsia="方正仿宋_GBK" w:cs="Times New Roman"/>
          <w:color w:val="auto"/>
          <w:lang w:val="en-US" w:eastAsia="zh-CN"/>
        </w:rPr>
        <w:t>60010</w:t>
      </w:r>
    </w:p>
    <w:p w14:paraId="629E20A3">
      <w:pPr>
        <w:keepNext w:val="0"/>
        <w:keepLines w:val="0"/>
        <w:pageBreakBefore w:val="0"/>
        <w:widowControl w:val="0"/>
        <w:kinsoku/>
        <w:wordWrap/>
        <w:overflowPunct/>
        <w:topLinePunct w:val="0"/>
        <w:autoSpaceDE/>
        <w:autoSpaceDN/>
        <w:bidi w:val="0"/>
        <w:adjustRightInd/>
        <w:spacing w:beforeAutospacing="0" w:afterAutospacing="0" w:line="480" w:lineRule="exact"/>
        <w:ind w:left="0" w:leftChars="0" w:right="0" w:rightChars="0" w:firstLine="560" w:firstLineChars="200"/>
        <w:jc w:val="both"/>
        <w:textAlignment w:val="auto"/>
        <w:rPr>
          <w:rFonts w:hint="default" w:ascii="Times New Roman" w:hAnsi="Times New Roman" w:eastAsia="方正仿宋_GBK" w:cs="Times New Roman"/>
          <w:color w:val="auto"/>
          <w:sz w:val="28"/>
          <w:szCs w:val="28"/>
          <w:lang w:val="en-US" w:eastAsia="zh-CN"/>
        </w:rPr>
      </w:pPr>
      <w:r>
        <w:rPr>
          <w:rStyle w:val="12"/>
          <w:rFonts w:hint="default" w:ascii="Times New Roman" w:hAnsi="Times New Roman" w:eastAsia="方正黑体_GBK" w:cs="Times New Roman"/>
          <w:color w:val="auto"/>
          <w:sz w:val="28"/>
          <w:szCs w:val="28"/>
        </w:rPr>
        <w:t>品种名称</w:t>
      </w:r>
      <w:r>
        <w:rPr>
          <w:rStyle w:val="12"/>
          <w:rFonts w:hint="default" w:ascii="Times New Roman" w:hAnsi="Times New Roman" w:eastAsia="方正仿宋_GBK" w:cs="Times New Roman"/>
          <w:color w:val="auto"/>
          <w:sz w:val="28"/>
          <w:szCs w:val="28"/>
        </w:rPr>
        <w:t>：</w:t>
      </w:r>
      <w:r>
        <w:rPr>
          <w:rStyle w:val="12"/>
          <w:rFonts w:hint="default" w:ascii="Times New Roman" w:hAnsi="Times New Roman" w:eastAsia="方正仿宋_GBK" w:cs="Times New Roman"/>
          <w:color w:val="auto"/>
          <w:sz w:val="28"/>
          <w:szCs w:val="28"/>
          <w:lang w:val="en-US" w:eastAsia="zh-CN"/>
        </w:rPr>
        <w:t>淮鲜豆6号</w:t>
      </w:r>
    </w:p>
    <w:p w14:paraId="3E455451">
      <w:pPr>
        <w:keepNext w:val="0"/>
        <w:keepLines w:val="0"/>
        <w:pageBreakBefore w:val="0"/>
        <w:widowControl w:val="0"/>
        <w:kinsoku/>
        <w:wordWrap/>
        <w:overflowPunct/>
        <w:topLinePunct w:val="0"/>
        <w:autoSpaceDE/>
        <w:autoSpaceDN/>
        <w:bidi w:val="0"/>
        <w:adjustRightInd/>
        <w:spacing w:beforeAutospacing="0" w:afterAutospacing="0" w:line="480" w:lineRule="exact"/>
        <w:ind w:left="0" w:leftChars="0" w:right="0" w:rightChars="0" w:firstLine="560" w:firstLineChars="200"/>
        <w:jc w:val="both"/>
        <w:textAlignment w:val="auto"/>
        <w:rPr>
          <w:rFonts w:hint="default" w:ascii="Times New Roman" w:hAnsi="Times New Roman" w:eastAsia="方正仿宋_GBK" w:cs="Times New Roman"/>
          <w:color w:val="auto"/>
          <w:sz w:val="28"/>
          <w:szCs w:val="28"/>
          <w:lang w:eastAsia="zh-CN"/>
        </w:rPr>
      </w:pPr>
      <w:r>
        <w:rPr>
          <w:rStyle w:val="12"/>
          <w:rFonts w:hint="default" w:ascii="Times New Roman" w:hAnsi="Times New Roman" w:eastAsia="方正黑体_GBK" w:cs="Times New Roman"/>
          <w:color w:val="auto"/>
          <w:sz w:val="28"/>
          <w:szCs w:val="28"/>
        </w:rPr>
        <w:t>申 请 者</w:t>
      </w:r>
      <w:r>
        <w:rPr>
          <w:rStyle w:val="12"/>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rPr>
        <w:t>江苏徐淮地区淮阴农业科学研究所</w:t>
      </w:r>
    </w:p>
    <w:p w14:paraId="2B2D449F">
      <w:pPr>
        <w:keepNext w:val="0"/>
        <w:keepLines w:val="0"/>
        <w:pageBreakBefore w:val="0"/>
        <w:widowControl w:val="0"/>
        <w:kinsoku/>
        <w:wordWrap/>
        <w:overflowPunct/>
        <w:topLinePunct w:val="0"/>
        <w:autoSpaceDE/>
        <w:autoSpaceDN/>
        <w:bidi w:val="0"/>
        <w:adjustRightInd/>
        <w:spacing w:beforeAutospacing="0" w:afterAutospacing="0" w:line="480" w:lineRule="exact"/>
        <w:ind w:left="0" w:leftChars="0" w:right="0" w:rightChars="0" w:firstLine="560" w:firstLineChars="200"/>
        <w:jc w:val="both"/>
        <w:textAlignment w:val="auto"/>
        <w:rPr>
          <w:rFonts w:hint="default" w:ascii="Times New Roman" w:hAnsi="Times New Roman" w:eastAsia="方正仿宋_GBK" w:cs="Times New Roman"/>
          <w:b w:val="0"/>
          <w:bCs w:val="0"/>
          <w:color w:val="auto"/>
          <w:sz w:val="28"/>
          <w:szCs w:val="28"/>
          <w:highlight w:val="none"/>
        </w:rPr>
      </w:pPr>
      <w:r>
        <w:rPr>
          <w:rStyle w:val="12"/>
          <w:rFonts w:hint="default" w:ascii="Times New Roman" w:hAnsi="Times New Roman" w:eastAsia="方正黑体_GBK" w:cs="Times New Roman"/>
          <w:color w:val="auto"/>
          <w:sz w:val="28"/>
          <w:szCs w:val="28"/>
        </w:rPr>
        <w:t xml:space="preserve">育 种 </w:t>
      </w:r>
      <w:r>
        <w:rPr>
          <w:rStyle w:val="12"/>
          <w:rFonts w:hint="default" w:ascii="Times New Roman" w:hAnsi="Times New Roman" w:eastAsia="方正黑体_GBK" w:cs="Times New Roman"/>
          <w:color w:val="auto"/>
          <w:sz w:val="28"/>
          <w:szCs w:val="28"/>
          <w:highlight w:val="none"/>
        </w:rPr>
        <w:t>者</w:t>
      </w:r>
      <w:r>
        <w:rPr>
          <w:rStyle w:val="12"/>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highlight w:val="none"/>
        </w:rPr>
        <w:t>江苏徐淮地区淮阴农业科学研</w:t>
      </w:r>
      <w:r>
        <w:rPr>
          <w:rFonts w:hint="default" w:ascii="Times New Roman" w:hAnsi="Times New Roman" w:eastAsia="方正仿宋_GBK" w:cs="Times New Roman"/>
          <w:b w:val="0"/>
          <w:bCs w:val="0"/>
          <w:color w:val="auto"/>
          <w:sz w:val="28"/>
          <w:szCs w:val="28"/>
          <w:highlight w:val="none"/>
        </w:rPr>
        <w:t>究所</w:t>
      </w:r>
    </w:p>
    <w:p w14:paraId="42FC28BB">
      <w:pPr>
        <w:keepNext w:val="0"/>
        <w:keepLines w:val="0"/>
        <w:pageBreakBefore w:val="0"/>
        <w:widowControl w:val="0"/>
        <w:kinsoku/>
        <w:wordWrap/>
        <w:overflowPunct/>
        <w:topLinePunct w:val="0"/>
        <w:autoSpaceDE/>
        <w:autoSpaceDN/>
        <w:bidi w:val="0"/>
        <w:adjustRightInd/>
        <w:spacing w:beforeAutospacing="0" w:afterAutospacing="0" w:line="480" w:lineRule="exact"/>
        <w:ind w:left="0" w:leftChars="0" w:right="0" w:rightChars="0" w:firstLine="560" w:firstLineChars="200"/>
        <w:jc w:val="both"/>
        <w:textAlignment w:val="auto"/>
        <w:rPr>
          <w:rFonts w:hint="default" w:ascii="Times New Roman" w:hAnsi="Times New Roman" w:eastAsia="方正仿宋_GBK" w:cs="Times New Roman"/>
          <w:b w:val="0"/>
          <w:bCs w:val="0"/>
          <w:color w:val="auto"/>
          <w:sz w:val="28"/>
          <w:szCs w:val="28"/>
          <w:highlight w:val="none"/>
          <w:lang w:eastAsia="zh-CN"/>
        </w:rPr>
      </w:pPr>
      <w:r>
        <w:rPr>
          <w:rStyle w:val="12"/>
          <w:rFonts w:hint="default" w:ascii="Times New Roman" w:hAnsi="Times New Roman" w:eastAsia="方正黑体_GBK" w:cs="Times New Roman"/>
          <w:b w:val="0"/>
          <w:bCs w:val="0"/>
          <w:color w:val="auto"/>
          <w:sz w:val="28"/>
          <w:szCs w:val="28"/>
          <w:highlight w:val="none"/>
        </w:rPr>
        <w:t>品种来源</w:t>
      </w:r>
      <w:r>
        <w:rPr>
          <w:rStyle w:val="12"/>
          <w:rFonts w:hint="default" w:ascii="Times New Roman" w:hAnsi="Times New Roman" w:eastAsia="方正仿宋_GBK" w:cs="Times New Roman"/>
          <w:b w:val="0"/>
          <w:bCs w:val="0"/>
          <w:color w:val="auto"/>
          <w:sz w:val="28"/>
          <w:szCs w:val="28"/>
          <w:highlight w:val="none"/>
        </w:rPr>
        <w:t>：</w:t>
      </w:r>
      <w:r>
        <w:rPr>
          <w:rFonts w:hint="default" w:ascii="Times New Roman" w:hAnsi="Times New Roman" w:eastAsia="方正仿宋_GBK" w:cs="Times New Roman"/>
          <w:b w:val="0"/>
          <w:bCs w:val="0"/>
          <w:color w:val="auto"/>
          <w:sz w:val="28"/>
          <w:szCs w:val="28"/>
          <w:highlight w:val="none"/>
          <w:lang w:eastAsia="zh-CN"/>
        </w:rPr>
        <w:t>淮豆10号/金湖大青豆</w:t>
      </w:r>
    </w:p>
    <w:p w14:paraId="171C8C45">
      <w:pPr>
        <w:keepNext w:val="0"/>
        <w:keepLines w:val="0"/>
        <w:pageBreakBefore w:val="0"/>
        <w:widowControl w:val="0"/>
        <w:kinsoku/>
        <w:wordWrap/>
        <w:overflowPunct/>
        <w:topLinePunct w:val="0"/>
        <w:autoSpaceDE/>
        <w:autoSpaceDN/>
        <w:bidi w:val="0"/>
        <w:adjustRightInd/>
        <w:spacing w:beforeAutospacing="0" w:afterAutospacing="0" w:line="480" w:lineRule="exact"/>
        <w:ind w:left="0" w:leftChars="0" w:right="0" w:rightChars="0" w:firstLine="560" w:firstLineChars="200"/>
        <w:jc w:val="both"/>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sz w:val="28"/>
          <w:szCs w:val="28"/>
        </w:rPr>
        <w:t>特征特性</w:t>
      </w:r>
      <w:r>
        <w:rPr>
          <w:rStyle w:val="12"/>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rPr>
        <w:t>鲜食夏大豆品种。植株直立，株型</w:t>
      </w:r>
      <w:r>
        <w:rPr>
          <w:rFonts w:hint="default" w:ascii="Times New Roman" w:hAnsi="Times New Roman" w:eastAsia="方正仿宋_GBK" w:cs="Times New Roman"/>
          <w:color w:val="auto"/>
          <w:sz w:val="28"/>
          <w:szCs w:val="28"/>
          <w:lang w:val="en-US" w:eastAsia="zh-CN"/>
        </w:rPr>
        <w:t>收敛</w:t>
      </w:r>
      <w:r>
        <w:rPr>
          <w:rFonts w:hint="default" w:ascii="Times New Roman" w:hAnsi="Times New Roman" w:eastAsia="方正仿宋_GBK" w:cs="Times New Roman"/>
          <w:color w:val="auto"/>
          <w:sz w:val="28"/>
          <w:szCs w:val="28"/>
        </w:rPr>
        <w:t>，有限结荚习性。叶片卵圆形，紫花，灰毛。鲜荚绿色。</w:t>
      </w:r>
      <w:r>
        <w:rPr>
          <w:rFonts w:hint="default" w:ascii="Times New Roman" w:hAnsi="Times New Roman" w:eastAsia="方正仿宋_GBK" w:cs="Times New Roman"/>
          <w:color w:val="auto"/>
          <w:sz w:val="28"/>
          <w:szCs w:val="28"/>
          <w:lang w:val="en-US" w:eastAsia="zh-CN"/>
        </w:rPr>
        <w:t>自主</w:t>
      </w:r>
      <w:r>
        <w:rPr>
          <w:rFonts w:hint="default" w:ascii="Times New Roman" w:hAnsi="Times New Roman" w:eastAsia="方正仿宋_GBK" w:cs="Times New Roman"/>
          <w:color w:val="auto"/>
          <w:sz w:val="28"/>
          <w:szCs w:val="28"/>
        </w:rPr>
        <w:t>区试平均结果：出苗至青荚采收</w:t>
      </w:r>
      <w:r>
        <w:rPr>
          <w:rFonts w:hint="default" w:ascii="Times New Roman" w:hAnsi="Times New Roman" w:eastAsia="方正仿宋_GBK" w:cs="Times New Roman"/>
          <w:color w:val="auto"/>
          <w:sz w:val="28"/>
          <w:szCs w:val="28"/>
          <w:lang w:val="en-US" w:eastAsia="zh-CN"/>
        </w:rPr>
        <w:t>101.4</w:t>
      </w:r>
      <w:r>
        <w:rPr>
          <w:rFonts w:hint="default" w:ascii="Times New Roman" w:hAnsi="Times New Roman" w:eastAsia="方正仿宋_GBK" w:cs="Times New Roman"/>
          <w:color w:val="auto"/>
          <w:sz w:val="28"/>
          <w:szCs w:val="28"/>
        </w:rPr>
        <w:t>天，</w:t>
      </w:r>
      <w:r>
        <w:rPr>
          <w:rFonts w:hint="default" w:ascii="Times New Roman" w:hAnsi="Times New Roman" w:eastAsia="方正仿宋_GBK" w:cs="Times New Roman"/>
          <w:color w:val="auto"/>
          <w:sz w:val="28"/>
          <w:szCs w:val="28"/>
          <w:lang w:eastAsia="zh-CN"/>
        </w:rPr>
        <w:t>比</w:t>
      </w:r>
      <w:r>
        <w:rPr>
          <w:rFonts w:hint="default" w:ascii="Times New Roman" w:hAnsi="Times New Roman" w:eastAsia="方正仿宋_GBK" w:cs="Times New Roman"/>
          <w:color w:val="auto"/>
          <w:sz w:val="28"/>
          <w:szCs w:val="28"/>
        </w:rPr>
        <w:t>对照通豆6号</w:t>
      </w:r>
      <w:r>
        <w:rPr>
          <w:rFonts w:hint="default" w:ascii="Times New Roman" w:hAnsi="Times New Roman" w:eastAsia="方正仿宋_GBK" w:cs="Times New Roman"/>
          <w:color w:val="auto"/>
          <w:sz w:val="28"/>
          <w:szCs w:val="28"/>
          <w:lang w:val="en-US" w:eastAsia="zh-CN"/>
        </w:rPr>
        <w:t>晚熟3.1</w:t>
      </w:r>
      <w:r>
        <w:rPr>
          <w:rFonts w:hint="default" w:ascii="Times New Roman" w:hAnsi="Times New Roman" w:eastAsia="方正仿宋_GBK" w:cs="Times New Roman"/>
          <w:color w:val="auto"/>
          <w:sz w:val="28"/>
          <w:szCs w:val="28"/>
        </w:rPr>
        <w:t>天。株高</w:t>
      </w:r>
      <w:r>
        <w:rPr>
          <w:rFonts w:hint="default" w:ascii="Times New Roman" w:hAnsi="Times New Roman" w:eastAsia="方正仿宋_GBK" w:cs="Times New Roman"/>
          <w:color w:val="auto"/>
          <w:sz w:val="28"/>
          <w:szCs w:val="28"/>
          <w:lang w:val="en-US" w:eastAsia="zh-CN"/>
        </w:rPr>
        <w:t>82.0</w:t>
      </w:r>
      <w:r>
        <w:rPr>
          <w:rFonts w:hint="default" w:ascii="Times New Roman" w:hAnsi="Times New Roman" w:eastAsia="方正仿宋_GBK" w:cs="Times New Roman"/>
          <w:color w:val="auto"/>
          <w:sz w:val="28"/>
          <w:szCs w:val="28"/>
        </w:rPr>
        <w:t>厘米，主茎1</w:t>
      </w:r>
      <w:r>
        <w:rPr>
          <w:rFonts w:hint="default" w:ascii="Times New Roman" w:hAnsi="Times New Roman" w:eastAsia="方正仿宋_GBK" w:cs="Times New Roman"/>
          <w:color w:val="auto"/>
          <w:sz w:val="28"/>
          <w:szCs w:val="28"/>
          <w:lang w:val="en-US" w:eastAsia="zh-CN"/>
        </w:rPr>
        <w:t>6.4</w:t>
      </w:r>
      <w:r>
        <w:rPr>
          <w:rFonts w:hint="default" w:ascii="Times New Roman" w:hAnsi="Times New Roman" w:eastAsia="方正仿宋_GBK" w:cs="Times New Roman"/>
          <w:color w:val="auto"/>
          <w:sz w:val="28"/>
          <w:szCs w:val="28"/>
        </w:rPr>
        <w:t>节，有效分枝3.</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个；每公斤标准荚</w:t>
      </w:r>
      <w:r>
        <w:rPr>
          <w:rFonts w:hint="default" w:ascii="Times New Roman" w:hAnsi="Times New Roman" w:eastAsia="方正仿宋_GBK" w:cs="Times New Roman"/>
          <w:color w:val="auto"/>
          <w:sz w:val="28"/>
          <w:szCs w:val="28"/>
          <w:lang w:val="en-US" w:eastAsia="zh-CN"/>
        </w:rPr>
        <w:t>336.0</w:t>
      </w:r>
      <w:r>
        <w:rPr>
          <w:rFonts w:hint="default" w:ascii="Times New Roman" w:hAnsi="Times New Roman" w:eastAsia="方正仿宋_GBK" w:cs="Times New Roman"/>
          <w:color w:val="auto"/>
          <w:sz w:val="28"/>
          <w:szCs w:val="28"/>
        </w:rPr>
        <w:t>个，二粒标准荚长</w:t>
      </w:r>
      <w:r>
        <w:rPr>
          <w:rFonts w:hint="default" w:ascii="Times New Roman" w:hAnsi="Times New Roman" w:eastAsia="方正仿宋_GBK" w:cs="Times New Roman"/>
          <w:color w:val="auto"/>
          <w:sz w:val="28"/>
          <w:szCs w:val="28"/>
          <w:lang w:val="en-US" w:eastAsia="zh-CN"/>
        </w:rPr>
        <w:t>6.0</w:t>
      </w:r>
      <w:r>
        <w:rPr>
          <w:rFonts w:hint="default" w:ascii="Times New Roman" w:hAnsi="Times New Roman" w:eastAsia="方正仿宋_GBK" w:cs="Times New Roman"/>
          <w:color w:val="auto"/>
          <w:sz w:val="28"/>
          <w:szCs w:val="28"/>
        </w:rPr>
        <w:t>厘米、宽1.</w:t>
      </w:r>
      <w:r>
        <w:rPr>
          <w:rFonts w:hint="default" w:ascii="Times New Roman" w:hAnsi="Times New Roman" w:eastAsia="方正仿宋_GBK" w:cs="Times New Roman"/>
          <w:color w:val="auto"/>
          <w:sz w:val="28"/>
          <w:szCs w:val="28"/>
          <w:lang w:val="en-US" w:eastAsia="zh-CN"/>
        </w:rPr>
        <w:t>3</w:t>
      </w:r>
      <w:r>
        <w:rPr>
          <w:rFonts w:hint="default" w:ascii="Times New Roman" w:hAnsi="Times New Roman" w:eastAsia="方正仿宋_GBK" w:cs="Times New Roman"/>
          <w:color w:val="auto"/>
          <w:sz w:val="28"/>
          <w:szCs w:val="28"/>
        </w:rPr>
        <w:t>厘米。百粒鲜重</w:t>
      </w:r>
      <w:r>
        <w:rPr>
          <w:rFonts w:hint="default" w:ascii="Times New Roman" w:hAnsi="Times New Roman" w:eastAsia="方正仿宋_GBK" w:cs="Times New Roman"/>
          <w:color w:val="auto"/>
          <w:sz w:val="28"/>
          <w:szCs w:val="28"/>
          <w:lang w:val="en-US" w:eastAsia="zh-CN"/>
        </w:rPr>
        <w:t>83.3</w:t>
      </w:r>
      <w:r>
        <w:rPr>
          <w:rFonts w:hint="default" w:ascii="Times New Roman" w:hAnsi="Times New Roman" w:eastAsia="方正仿宋_GBK" w:cs="Times New Roman"/>
          <w:color w:val="auto"/>
          <w:sz w:val="28"/>
          <w:szCs w:val="28"/>
        </w:rPr>
        <w:t>克，</w:t>
      </w:r>
      <w:r>
        <w:rPr>
          <w:rFonts w:hint="default" w:ascii="Times New Roman" w:hAnsi="Times New Roman" w:eastAsia="方正仿宋_GBK" w:cs="Times New Roman"/>
          <w:color w:val="auto"/>
          <w:sz w:val="28"/>
          <w:szCs w:val="28"/>
          <w:highlight w:val="none"/>
        </w:rPr>
        <w:t>出仁率</w:t>
      </w:r>
      <w:r>
        <w:rPr>
          <w:rFonts w:hint="default" w:ascii="Times New Roman" w:hAnsi="Times New Roman" w:eastAsia="方正仿宋_GBK" w:cs="Times New Roman"/>
          <w:color w:val="auto"/>
          <w:sz w:val="28"/>
          <w:szCs w:val="28"/>
          <w:highlight w:val="none"/>
          <w:lang w:val="en-US" w:eastAsia="zh-CN"/>
        </w:rPr>
        <w:t>54.4</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rPr>
        <w:t>口感品质</w:t>
      </w:r>
      <w:r>
        <w:rPr>
          <w:rFonts w:hint="default" w:ascii="Times New Roman" w:hAnsi="Times New Roman" w:eastAsia="方正仿宋_GBK" w:cs="Times New Roman"/>
          <w:color w:val="auto"/>
          <w:sz w:val="28"/>
          <w:szCs w:val="28"/>
          <w:lang w:val="en-US" w:eastAsia="zh-CN"/>
        </w:rPr>
        <w:t>香甜柔糯</w:t>
      </w:r>
      <w:r>
        <w:rPr>
          <w:rFonts w:hint="default" w:ascii="Times New Roman" w:hAnsi="Times New Roman" w:eastAsia="方正仿宋_GBK" w:cs="Times New Roman"/>
          <w:color w:val="auto"/>
          <w:sz w:val="28"/>
          <w:szCs w:val="28"/>
          <w:highlight w:val="none"/>
        </w:rPr>
        <w:t>。经国家大豆</w:t>
      </w:r>
      <w:r>
        <w:rPr>
          <w:rFonts w:hint="default" w:ascii="Times New Roman" w:hAnsi="Times New Roman" w:eastAsia="方正仿宋_GBK" w:cs="Times New Roman"/>
          <w:color w:val="auto"/>
          <w:sz w:val="28"/>
          <w:szCs w:val="28"/>
        </w:rPr>
        <w:t>改良中心接种鉴定：</w:t>
      </w:r>
      <w:r>
        <w:rPr>
          <w:rFonts w:hint="default" w:ascii="Times New Roman" w:hAnsi="Times New Roman" w:eastAsia="方正仿宋_GBK" w:cs="Times New Roman"/>
          <w:color w:val="auto"/>
          <w:sz w:val="28"/>
          <w:szCs w:val="28"/>
          <w:lang w:val="en-US" w:eastAsia="zh-CN"/>
        </w:rPr>
        <w:t>抗</w:t>
      </w:r>
      <w:r>
        <w:rPr>
          <w:rFonts w:hint="default" w:ascii="Times New Roman" w:hAnsi="Times New Roman" w:eastAsia="方正仿宋_GBK" w:cs="Times New Roman"/>
          <w:color w:val="auto"/>
          <w:sz w:val="28"/>
          <w:szCs w:val="28"/>
        </w:rPr>
        <w:t>大豆花叶病毒病SC3株系</w:t>
      </w:r>
      <w:r>
        <w:rPr>
          <w:rFonts w:hint="default" w:ascii="Times New Roman" w:hAnsi="Times New Roman" w:eastAsia="方正仿宋_GBK" w:cs="Times New Roman"/>
          <w:color w:val="auto"/>
          <w:sz w:val="28"/>
          <w:szCs w:val="28"/>
          <w:lang w:val="en-US" w:eastAsia="zh-CN"/>
        </w:rPr>
        <w:t>和</w:t>
      </w:r>
      <w:r>
        <w:rPr>
          <w:rFonts w:hint="default" w:ascii="Times New Roman" w:hAnsi="Times New Roman" w:eastAsia="方正仿宋_GBK" w:cs="Times New Roman"/>
          <w:color w:val="auto"/>
          <w:sz w:val="28"/>
          <w:szCs w:val="28"/>
        </w:rPr>
        <w:t>SC7株系</w:t>
      </w:r>
      <w:r>
        <w:rPr>
          <w:rFonts w:hint="default" w:ascii="Times New Roman" w:hAnsi="Times New Roman" w:eastAsia="方正仿宋_GBK" w:cs="Times New Roman"/>
          <w:color w:val="auto"/>
          <w:sz w:val="28"/>
          <w:szCs w:val="28"/>
          <w:lang w:eastAsia="zh-CN"/>
        </w:rPr>
        <w:t>，中</w:t>
      </w:r>
      <w:r>
        <w:rPr>
          <w:rFonts w:hint="default" w:ascii="Times New Roman" w:hAnsi="Times New Roman" w:eastAsia="方正仿宋_GBK" w:cs="Times New Roman"/>
          <w:color w:val="auto"/>
          <w:sz w:val="28"/>
          <w:szCs w:val="28"/>
          <w:lang w:val="en-US" w:eastAsia="zh-CN"/>
        </w:rPr>
        <w:t>抗</w:t>
      </w:r>
      <w:r>
        <w:rPr>
          <w:rFonts w:hint="default" w:ascii="Times New Roman" w:hAnsi="Times New Roman" w:eastAsia="方正仿宋_GBK" w:cs="Times New Roman"/>
          <w:color w:val="auto"/>
          <w:sz w:val="28"/>
          <w:szCs w:val="28"/>
          <w:lang w:eastAsia="zh-CN"/>
        </w:rPr>
        <w:t>炭疽病</w:t>
      </w:r>
      <w:r>
        <w:rPr>
          <w:rFonts w:hint="default" w:ascii="Times New Roman" w:hAnsi="Times New Roman" w:eastAsia="方正仿宋_GBK" w:cs="Times New Roman"/>
          <w:color w:val="auto"/>
          <w:sz w:val="28"/>
          <w:szCs w:val="28"/>
        </w:rPr>
        <w:t>。</w:t>
      </w:r>
    </w:p>
    <w:p w14:paraId="122C8171">
      <w:pPr>
        <w:keepNext w:val="0"/>
        <w:keepLines w:val="0"/>
        <w:pageBreakBefore w:val="0"/>
        <w:widowControl w:val="0"/>
        <w:kinsoku/>
        <w:wordWrap/>
        <w:overflowPunct/>
        <w:topLinePunct w:val="0"/>
        <w:autoSpaceDE/>
        <w:autoSpaceDN/>
        <w:bidi w:val="0"/>
        <w:adjustRightInd/>
        <w:spacing w:line="480" w:lineRule="exact"/>
        <w:ind w:left="0" w:leftChars="0" w:firstLine="560" w:firstLineChars="200"/>
        <w:jc w:val="both"/>
        <w:textAlignment w:val="auto"/>
        <w:rPr>
          <w:rFonts w:hint="default" w:ascii="Times New Roman" w:hAnsi="Times New Roman" w:eastAsia="方正仿宋_GBK" w:cs="Times New Roman"/>
          <w:b w:val="0"/>
          <w:color w:val="auto"/>
          <w:sz w:val="28"/>
          <w:szCs w:val="28"/>
          <w:lang w:val="en-US" w:eastAsia="zh-CN"/>
        </w:rPr>
      </w:pPr>
      <w:r>
        <w:rPr>
          <w:rFonts w:hint="default" w:ascii="Times New Roman" w:hAnsi="Times New Roman" w:eastAsia="方正黑体_GBK" w:cs="Times New Roman"/>
          <w:color w:val="auto"/>
          <w:kern w:val="0"/>
          <w:sz w:val="28"/>
          <w:szCs w:val="28"/>
        </w:rPr>
        <w:t>产量表现</w:t>
      </w:r>
      <w:r>
        <w:rPr>
          <w:rStyle w:val="12"/>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b w:val="0"/>
          <w:color w:val="auto"/>
          <w:sz w:val="28"/>
          <w:szCs w:val="28"/>
          <w:lang w:val="en-US" w:eastAsia="zh-CN"/>
        </w:rPr>
        <w:t>2023年自主区域试验平均鲜荚亩产697.3公斤，比对照通豆6号增产5.5%；2024年自主区域试验平均鲜荚亩产715.7公斤，比对照增产7.5%；两年平均鲜荚亩产706.5公斤，比对照增产6.5%。2025年参加生产试验，平均鲜荚亩产613.9公斤，比对照增产10.1%。</w:t>
      </w:r>
    </w:p>
    <w:p w14:paraId="2C2B3333">
      <w:pPr>
        <w:keepNext w:val="0"/>
        <w:keepLines w:val="0"/>
        <w:pageBreakBefore w:val="0"/>
        <w:widowControl w:val="0"/>
        <w:kinsoku/>
        <w:wordWrap/>
        <w:overflowPunct/>
        <w:topLinePunct w:val="0"/>
        <w:autoSpaceDE/>
        <w:autoSpaceDN/>
        <w:bidi w:val="0"/>
        <w:adjustRightInd/>
        <w:spacing w:line="48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yellow"/>
          <w:lang w:eastAsia="zh-CN"/>
        </w:rPr>
      </w:pPr>
      <w:r>
        <w:rPr>
          <w:rStyle w:val="12"/>
          <w:rFonts w:hint="default" w:ascii="Times New Roman" w:hAnsi="Times New Roman" w:eastAsia="方正黑体_GBK" w:cs="Times New Roman"/>
          <w:color w:val="auto"/>
          <w:sz w:val="28"/>
          <w:szCs w:val="28"/>
        </w:rPr>
        <w:t>栽培技术要点</w:t>
      </w:r>
      <w:r>
        <w:rPr>
          <w:rStyle w:val="12"/>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rPr>
        <w:t>1、合理轮作。避免重茬，建议轮作。2、适期播种。一般6月中下旬播种，秋播可于8月10日前播种。3、种植密度。每亩0.7~0.8万株，亩用种6~7公斤。4、肥水管理。基肥一般采用25%的NPK复合肥每亩30公斤，开花期可视苗情亩施尿素5公斤。花荚、鼓粒期需水量较大，遇干旱及时灌溉。5、病虫草害防治。播前使用土壤杀虫剂拌毒土耢翻于土壤，防治地下害虫，种衣剂拌种后播种，播后出苗前及时封闭除草，注意防治蚜虫和食叶害虫，大棚种植注意防治霜霉病。6、适时采收。当鲜籽粒充分饱满、鲜荚呈青绿色时，适时采摘青荚上市。</w:t>
      </w:r>
    </w:p>
    <w:p w14:paraId="11D65E97">
      <w:pPr>
        <w:keepNext w:val="0"/>
        <w:keepLines w:val="0"/>
        <w:pageBreakBefore w:val="0"/>
        <w:widowControl w:val="0"/>
        <w:kinsoku/>
        <w:wordWrap/>
        <w:overflowPunct/>
        <w:topLinePunct w:val="0"/>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2"/>
          <w:rFonts w:hint="default" w:ascii="Times New Roman" w:hAnsi="Times New Roman" w:eastAsia="方正黑体_GBK" w:cs="Times New Roman"/>
          <w:color w:val="auto"/>
        </w:rPr>
        <w:t>审定意见</w:t>
      </w:r>
      <w:r>
        <w:rPr>
          <w:rStyle w:val="12"/>
          <w:rFonts w:hint="default" w:ascii="Times New Roman" w:hAnsi="Times New Roman" w:eastAsia="方正仿宋_GBK" w:cs="Times New Roman"/>
          <w:color w:val="auto"/>
        </w:rPr>
        <w:t>：</w:t>
      </w:r>
      <w:r>
        <w:rPr>
          <w:rFonts w:hint="default" w:ascii="Times New Roman" w:hAnsi="Times New Roman" w:eastAsia="方正仿宋_GBK" w:cs="Times New Roman"/>
          <w:bCs/>
          <w:color w:val="auto"/>
          <w:sz w:val="28"/>
          <w:szCs w:val="28"/>
        </w:rPr>
        <w:t>通过审定，</w:t>
      </w:r>
      <w:r>
        <w:rPr>
          <w:rFonts w:hint="default" w:ascii="Times New Roman" w:hAnsi="Times New Roman" w:eastAsia="方正仿宋_GBK" w:cs="Times New Roman"/>
          <w:color w:val="auto"/>
          <w:sz w:val="28"/>
          <w:szCs w:val="28"/>
        </w:rPr>
        <w:t>适宜在江苏</w:t>
      </w:r>
      <w:r>
        <w:rPr>
          <w:rFonts w:hint="default" w:ascii="Times New Roman" w:hAnsi="Times New Roman" w:eastAsia="方正仿宋_GBK" w:cs="Times New Roman"/>
          <w:color w:val="auto"/>
          <w:sz w:val="28"/>
          <w:szCs w:val="28"/>
          <w:lang w:val="en-US" w:eastAsia="zh-CN"/>
        </w:rPr>
        <w:t>淮北地区</w:t>
      </w:r>
      <w:r>
        <w:rPr>
          <w:rFonts w:hint="default" w:ascii="Times New Roman" w:hAnsi="Times New Roman" w:eastAsia="方正仿宋_GBK" w:cs="Times New Roman"/>
          <w:color w:val="auto"/>
          <w:sz w:val="28"/>
          <w:szCs w:val="28"/>
        </w:rPr>
        <w:t>作</w:t>
      </w:r>
      <w:r>
        <w:rPr>
          <w:rFonts w:hint="default" w:ascii="Times New Roman" w:hAnsi="Times New Roman" w:eastAsia="方正仿宋_GBK" w:cs="Times New Roman"/>
          <w:color w:val="auto"/>
          <w:sz w:val="28"/>
          <w:szCs w:val="28"/>
          <w:lang w:val="en-US" w:eastAsia="zh-CN"/>
        </w:rPr>
        <w:t>鲜食</w:t>
      </w:r>
      <w:r>
        <w:rPr>
          <w:rFonts w:hint="default" w:ascii="Times New Roman" w:hAnsi="Times New Roman" w:eastAsia="方正仿宋_GBK" w:cs="Times New Roman"/>
          <w:color w:val="auto"/>
          <w:sz w:val="28"/>
          <w:szCs w:val="28"/>
        </w:rPr>
        <w:t>夏大豆种植。</w:t>
      </w:r>
    </w:p>
    <w:p w14:paraId="372A3FF7">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80" w:lineRule="exact"/>
        <w:jc w:val="center"/>
        <w:textAlignment w:val="auto"/>
        <w:rPr>
          <w:rFonts w:hint="default" w:ascii="Times New Roman" w:hAnsi="Times New Roman" w:eastAsia="方正楷体_GBK" w:cs="Times New Roman"/>
          <w:b/>
          <w:bCs/>
          <w:sz w:val="28"/>
          <w:szCs w:val="28"/>
        </w:rPr>
      </w:pPr>
      <w:r>
        <w:rPr>
          <w:rFonts w:hint="default" w:ascii="Times New Roman" w:hAnsi="Times New Roman" w:eastAsia="方正楷体_GBK" w:cs="Times New Roman"/>
          <w:b/>
          <w:bCs/>
          <w:sz w:val="28"/>
          <w:szCs w:val="28"/>
          <w:lang w:val="en-US" w:eastAsia="zh-CN"/>
        </w:rPr>
        <w:t>11、</w:t>
      </w:r>
      <w:r>
        <w:rPr>
          <w:rFonts w:hint="default" w:ascii="Times New Roman" w:hAnsi="Times New Roman" w:eastAsia="方正楷体_GBK" w:cs="Times New Roman"/>
          <w:b/>
          <w:bCs/>
          <w:sz w:val="28"/>
          <w:szCs w:val="28"/>
        </w:rPr>
        <w:t>郓豆1号</w:t>
      </w:r>
    </w:p>
    <w:p w14:paraId="5F3B1C38">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sz w:val="28"/>
          <w:szCs w:val="28"/>
          <w:lang w:val="en-US" w:eastAsia="zh-CN"/>
        </w:rPr>
      </w:pPr>
      <w:r>
        <w:rPr>
          <w:rStyle w:val="17"/>
          <w:rFonts w:hint="default" w:ascii="Times New Roman" w:hAnsi="Times New Roman" w:eastAsia="方正黑体_GBK" w:cs="Times New Roman"/>
        </w:rPr>
        <w:t>审定编号</w:t>
      </w:r>
      <w:r>
        <w:rPr>
          <w:rStyle w:val="17"/>
          <w:rFonts w:hint="default" w:ascii="Times New Roman" w:hAnsi="Times New Roman" w:eastAsia="方正仿宋_GBK" w:cs="Times New Roman"/>
        </w:rPr>
        <w:t>：苏审豆2026001</w:t>
      </w:r>
      <w:r>
        <w:rPr>
          <w:rStyle w:val="17"/>
          <w:rFonts w:hint="default" w:ascii="Times New Roman" w:hAnsi="Times New Roman" w:eastAsia="方正仿宋_GBK" w:cs="Times New Roman"/>
          <w:lang w:val="en-US" w:eastAsia="zh-CN"/>
        </w:rPr>
        <w:t>1</w:t>
      </w:r>
    </w:p>
    <w:p w14:paraId="04385BD1">
      <w:pPr>
        <w:keepNext w:val="0"/>
        <w:keepLines w:val="0"/>
        <w:pageBreakBefore w:val="0"/>
        <w:widowControl w:val="0"/>
        <w:kinsoku/>
        <w:wordWrap/>
        <w:overflowPunct/>
        <w:topLinePunct w:val="0"/>
        <w:autoSpaceDE/>
        <w:autoSpaceDN/>
        <w:bidi w:val="0"/>
        <w:adjustRightInd/>
        <w:spacing w:line="480" w:lineRule="exact"/>
        <w:ind w:firstLine="560" w:firstLineChars="200"/>
        <w:jc w:val="left"/>
        <w:textAlignment w:val="auto"/>
        <w:rPr>
          <w:rFonts w:hint="default" w:ascii="Times New Roman" w:hAnsi="Times New Roman" w:eastAsia="方正仿宋_GBK" w:cs="Times New Roman"/>
          <w:sz w:val="28"/>
          <w:szCs w:val="28"/>
        </w:rPr>
      </w:pPr>
      <w:r>
        <w:rPr>
          <w:rStyle w:val="17"/>
          <w:rFonts w:hint="default" w:ascii="Times New Roman" w:hAnsi="Times New Roman" w:eastAsia="方正黑体_GBK" w:cs="Times New Roman"/>
        </w:rPr>
        <w:t>品种名称</w:t>
      </w:r>
      <w:r>
        <w:rPr>
          <w:rStyle w:val="17"/>
          <w:rFonts w:hint="default" w:ascii="Times New Roman" w:hAnsi="Times New Roman" w:eastAsia="方正仿宋_GBK" w:cs="Times New Roman"/>
        </w:rPr>
        <w:t>：郓豆1号</w:t>
      </w:r>
    </w:p>
    <w:p w14:paraId="20B10D6B">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sz w:val="28"/>
          <w:szCs w:val="28"/>
        </w:rPr>
      </w:pPr>
      <w:r>
        <w:rPr>
          <w:rStyle w:val="17"/>
          <w:rFonts w:hint="default" w:ascii="Times New Roman" w:hAnsi="Times New Roman" w:eastAsia="方正黑体_GBK" w:cs="Times New Roman"/>
        </w:rPr>
        <w:t>申 请 者</w:t>
      </w:r>
      <w:r>
        <w:rPr>
          <w:rStyle w:val="17"/>
          <w:rFonts w:hint="default" w:ascii="Times New Roman" w:hAnsi="Times New Roman" w:eastAsia="方正仿宋_GBK" w:cs="Times New Roman"/>
        </w:rPr>
        <w:t>：泰兴市农业科学研究所</w:t>
      </w:r>
    </w:p>
    <w:p w14:paraId="7405C0D1">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bCs/>
          <w:sz w:val="28"/>
          <w:szCs w:val="28"/>
        </w:rPr>
      </w:pPr>
      <w:r>
        <w:rPr>
          <w:rStyle w:val="17"/>
          <w:rFonts w:hint="default" w:ascii="Times New Roman" w:hAnsi="Times New Roman" w:eastAsia="方正黑体_GBK" w:cs="Times New Roman"/>
        </w:rPr>
        <w:t>育 种 者</w:t>
      </w:r>
      <w:r>
        <w:rPr>
          <w:rStyle w:val="17"/>
          <w:rFonts w:hint="default" w:ascii="Times New Roman" w:hAnsi="Times New Roman" w:eastAsia="方正仿宋_GBK" w:cs="Times New Roman"/>
        </w:rPr>
        <w:t>：郓城县粮源种业有限公司、山东华亚农业科技有限公司</w:t>
      </w:r>
    </w:p>
    <w:p w14:paraId="5B200BFB">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bCs/>
          <w:sz w:val="28"/>
          <w:szCs w:val="28"/>
        </w:rPr>
      </w:pPr>
      <w:r>
        <w:rPr>
          <w:rStyle w:val="17"/>
          <w:rFonts w:hint="default" w:ascii="Times New Roman" w:hAnsi="Times New Roman" w:eastAsia="方正黑体_GBK" w:cs="Times New Roman"/>
        </w:rPr>
        <w:t>品种来源</w:t>
      </w:r>
      <w:r>
        <w:rPr>
          <w:rStyle w:val="17"/>
          <w:rFonts w:hint="default" w:ascii="Times New Roman" w:hAnsi="Times New Roman" w:eastAsia="方正仿宋_GBK" w:cs="Times New Roman"/>
        </w:rPr>
        <w:t>：中黄13</w:t>
      </w:r>
      <w:r>
        <w:rPr>
          <w:rFonts w:hint="default" w:ascii="Times New Roman" w:hAnsi="Times New Roman" w:eastAsia="方正仿宋_GBK" w:cs="Times New Roman"/>
          <w:sz w:val="28"/>
          <w:szCs w:val="28"/>
        </w:rPr>
        <w:t>/0916</w:t>
      </w:r>
    </w:p>
    <w:p w14:paraId="65C590FE">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黑体_GBK" w:cs="Times New Roman"/>
          <w:sz w:val="28"/>
          <w:szCs w:val="28"/>
        </w:rPr>
        <w:t>特征特性</w:t>
      </w:r>
      <w:r>
        <w:rPr>
          <w:rFonts w:hint="default" w:ascii="Times New Roman" w:hAnsi="Times New Roman" w:eastAsia="方正仿宋_GBK" w:cs="Times New Roman"/>
          <w:sz w:val="28"/>
          <w:szCs w:val="28"/>
        </w:rPr>
        <w:t>：夏大豆品种。植株直立，有限结荚习性，抗倒性较好。幼茎基部紫色，叶片卵圆形，紫花，灰毛。成熟时荚灰褐色，弯镰形。落叶性好，不裂荚。籽粒椭圆形、黄色、微光，种脐淡褐色。省区试平均结果：全生育期99.5天，比对照苏豆13晚熟0.5天。株高60.2厘米，结荚高度10.9厘米，有效分枝3.1个，主茎节数14.2节，单株结荚47.2个，每荚1.9粒，百粒重27.0克。经农业部谷物品质监督检验测试中心检测：粗蛋白质含量43.9%，粗脂肪含量20.4%。经国家大豆改良中心接种鉴定：中感大豆花叶病毒病SC3株系，中感大豆花叶病毒病SC7株系。</w:t>
      </w:r>
    </w:p>
    <w:p w14:paraId="5AC713BF">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Style w:val="17"/>
          <w:rFonts w:hint="default" w:ascii="Times New Roman" w:hAnsi="Times New Roman" w:eastAsia="方正仿宋_GBK" w:cs="Times New Roman"/>
        </w:rPr>
      </w:pPr>
      <w:r>
        <w:rPr>
          <w:rFonts w:hint="default" w:ascii="Times New Roman" w:hAnsi="Times New Roman" w:eastAsia="方正黑体_GBK" w:cs="Times New Roman"/>
          <w:kern w:val="0"/>
          <w:sz w:val="28"/>
          <w:szCs w:val="28"/>
        </w:rPr>
        <w:t>产量表现</w:t>
      </w:r>
      <w:r>
        <w:rPr>
          <w:rStyle w:val="17"/>
          <w:rFonts w:hint="default" w:ascii="Times New Roman" w:hAnsi="Times New Roman" w:eastAsia="方正仿宋_GBK" w:cs="Times New Roman"/>
        </w:rPr>
        <w:t>：</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2</w:t>
      </w:r>
      <w:r>
        <w:rPr>
          <w:rFonts w:hint="default" w:ascii="Times New Roman" w:hAnsi="Times New Roman" w:eastAsia="方正仿宋_GBK" w:cs="Times New Roman"/>
          <w:sz w:val="28"/>
          <w:szCs w:val="28"/>
        </w:rPr>
        <w:t>~202</w:t>
      </w:r>
      <w:r>
        <w:rPr>
          <w:rFonts w:hint="default"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rPr>
        <w:t>年参加江苏省淮南夏大豆</w:t>
      </w:r>
      <w:r>
        <w:rPr>
          <w:rFonts w:hint="default" w:ascii="Times New Roman" w:hAnsi="Times New Roman" w:eastAsia="方正仿宋_GBK" w:cs="Times New Roman"/>
          <w:sz w:val="28"/>
          <w:szCs w:val="28"/>
          <w:lang w:eastAsia="zh-CN"/>
        </w:rPr>
        <w:t>区域试验</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eastAsia="zh-CN"/>
        </w:rPr>
        <w:t>2022年</w:t>
      </w:r>
      <w:r>
        <w:rPr>
          <w:rFonts w:hint="default" w:ascii="Times New Roman" w:hAnsi="Times New Roman" w:eastAsia="方正仿宋_GBK" w:cs="Times New Roman"/>
          <w:sz w:val="28"/>
          <w:szCs w:val="28"/>
        </w:rPr>
        <w:t>平均亩产207.2公斤，比对照苏豆13增产11.3%；2023年平均亩产216.4公斤，比对照增产9.0%；两年平均亩产211.8公斤，比对照增产10.1%。2024年参加生产试验，平均亩产201.5公斤，比对照增产10.7%。</w:t>
      </w:r>
    </w:p>
    <w:p w14:paraId="724BE936">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default" w:ascii="Times New Roman" w:hAnsi="Times New Roman" w:eastAsia="方正仿宋_GBK" w:cs="Times New Roman"/>
          <w:sz w:val="28"/>
          <w:szCs w:val="28"/>
        </w:rPr>
      </w:pPr>
      <w:r>
        <w:rPr>
          <w:rStyle w:val="17"/>
          <w:rFonts w:hint="default" w:ascii="Times New Roman" w:hAnsi="Times New Roman" w:eastAsia="方正黑体_GBK" w:cs="Times New Roman"/>
        </w:rPr>
        <w:t>栽培技术要点</w:t>
      </w:r>
      <w:r>
        <w:rPr>
          <w:rStyle w:val="17"/>
          <w:rFonts w:hint="default" w:ascii="Times New Roman" w:hAnsi="Times New Roman" w:eastAsia="方正仿宋_GBK" w:cs="Times New Roman"/>
        </w:rPr>
        <w:t>：</w:t>
      </w:r>
      <w:r>
        <w:rPr>
          <w:rFonts w:hint="default" w:ascii="Times New Roman" w:hAnsi="Times New Roman" w:eastAsia="方正仿宋_GBK" w:cs="Times New Roman"/>
          <w:sz w:val="28"/>
          <w:szCs w:val="28"/>
        </w:rPr>
        <w:t>1、合理轮作。避免重茬，建议轮作。2、适期播种。一般6月中下旬播种，亩用种6公斤左右，播前晒种1~2天。3、适宜密度。一般每亩留苗1.0万~1.2万株，迟播或中低产田适当增加留苗数。4、肥水管理。一般基肥亩施纯氮3公斤左右、五氧化二磷3公斤、氧化钾3公斤；花期视苗情亩追施纯氮2.5~3公斤，鼓粒后期可喷施0.2%磷酸二氢钾。注意抗旱排涝，花荚、鼓粒期保持土壤湿润。5、病虫草害防治。</w:t>
      </w:r>
      <w:r>
        <w:rPr>
          <w:rFonts w:hint="default" w:ascii="Times New Roman" w:hAnsi="Times New Roman" w:eastAsia="方正仿宋_GBK" w:cs="Times New Roman"/>
          <w:spacing w:val="-4"/>
          <w:sz w:val="28"/>
          <w:szCs w:val="28"/>
        </w:rPr>
        <w:t>播前使用土壤杀虫剂防治地下害虫，</w:t>
      </w:r>
      <w:r>
        <w:rPr>
          <w:rFonts w:hint="default" w:ascii="Times New Roman" w:hAnsi="Times New Roman" w:eastAsia="方正仿宋_GBK" w:cs="Times New Roman"/>
          <w:color w:val="auto"/>
          <w:sz w:val="28"/>
          <w:szCs w:val="28"/>
        </w:rPr>
        <w:t>种衣剂拌种后播种，</w:t>
      </w:r>
      <w:r>
        <w:rPr>
          <w:rFonts w:hint="default" w:ascii="Times New Roman" w:hAnsi="Times New Roman" w:eastAsia="方正仿宋_GBK" w:cs="Times New Roman"/>
          <w:spacing w:val="-4"/>
          <w:sz w:val="28"/>
          <w:szCs w:val="28"/>
        </w:rPr>
        <w:t>播后及时化学防除杂草，</w:t>
      </w:r>
      <w:r>
        <w:rPr>
          <w:rFonts w:hint="default" w:ascii="Times New Roman" w:hAnsi="Times New Roman" w:eastAsia="方正仿宋_GBK" w:cs="Times New Roman"/>
          <w:sz w:val="28"/>
          <w:szCs w:val="28"/>
        </w:rPr>
        <w:t>注意斜纹夜蛾、烟粉虱、炭疽病等病虫害防治。</w:t>
      </w:r>
    </w:p>
    <w:p w14:paraId="68AEDBF8">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方正仿宋_GBK" w:cs="Times New Roman"/>
          <w:color w:val="auto"/>
          <w:sz w:val="28"/>
          <w:szCs w:val="28"/>
        </w:rPr>
      </w:pPr>
      <w:r>
        <w:rPr>
          <w:rStyle w:val="17"/>
          <w:rFonts w:hint="default" w:ascii="Times New Roman" w:hAnsi="Times New Roman" w:eastAsia="方正黑体_GBK" w:cs="Times New Roman"/>
        </w:rPr>
        <w:t>审定意见</w:t>
      </w:r>
      <w:r>
        <w:rPr>
          <w:rStyle w:val="17"/>
          <w:rFonts w:hint="default" w:ascii="Times New Roman" w:hAnsi="Times New Roman" w:eastAsia="方正仿宋_GBK" w:cs="Times New Roman"/>
        </w:rPr>
        <w:t>：</w:t>
      </w:r>
      <w:r>
        <w:rPr>
          <w:rFonts w:hint="default" w:ascii="Times New Roman" w:hAnsi="Times New Roman" w:eastAsia="方正仿宋_GBK" w:cs="Times New Roman"/>
          <w:bCs/>
          <w:sz w:val="28"/>
          <w:szCs w:val="28"/>
        </w:rPr>
        <w:t>通过审定，</w:t>
      </w:r>
      <w:r>
        <w:rPr>
          <w:rFonts w:hint="default" w:ascii="Times New Roman" w:hAnsi="Times New Roman" w:eastAsia="方正仿宋_GBK" w:cs="Times New Roman"/>
          <w:sz w:val="28"/>
          <w:szCs w:val="28"/>
        </w:rPr>
        <w:t>适宜在江苏省淮南地区作夏大豆种植。</w:t>
      </w:r>
    </w:p>
    <w:sectPr>
      <w:footerReference r:id="rId3" w:type="default"/>
      <w:pgSz w:w="11906" w:h="16838"/>
      <w:pgMar w:top="1531" w:right="2098" w:bottom="1531" w:left="1701" w:header="851" w:footer="992" w:gutter="0"/>
      <w:pgNumType w:fmt="decimal" w:start="1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仿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Times New Roman"/>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60FC5">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2446655</wp:posOffset>
              </wp:positionH>
              <wp:positionV relativeFrom="paragraph">
                <wp:posOffset>-38100</wp:posOffset>
              </wp:positionV>
              <wp:extent cx="386080" cy="2901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386080" cy="2901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02EF7">
                          <w:pPr>
                            <w:pStyle w:val="5"/>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2.65pt;margin-top:-3pt;height:22.85pt;width:30.4pt;mso-position-horizontal-relative:margin;z-index:251659264;mso-width-relative:page;mso-height-relative:page;" filled="f" stroked="f" coordsize="21600,21600" o:gfxdata="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n7dC/ZAAAACQEAAA8AAAAAAAAAAQAgAAAAIgAAAGRycy9kb3du&#10;cmV2LnhtbFBLAQIUABQAAAAIAIdO4kDwIGkwNwIAAGEEAAAOAAAAAAAAAAEAIAAAACgBAABkcnMv&#10;ZTJvRG9jLnhtbFBLBQYAAAAABgAGAFkBAADRBQAAAAA=&#10;">
              <v:fill on="f" focussize="0,0"/>
              <v:stroke on="f" weight="0.5pt"/>
              <v:imagedata o:title=""/>
              <o:lock v:ext="edit" aspectratio="f"/>
              <v:textbox inset="0mm,0mm,0mm,0mm">
                <w:txbxContent>
                  <w:p w14:paraId="61702EF7">
                    <w:pPr>
                      <w:pStyle w:val="5"/>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72003B"/>
    <w:rsid w:val="13BD0C2F"/>
    <w:rsid w:val="15542020"/>
    <w:rsid w:val="19D34A83"/>
    <w:rsid w:val="1E7352C5"/>
    <w:rsid w:val="208A2D9A"/>
    <w:rsid w:val="2100305C"/>
    <w:rsid w:val="22EAC011"/>
    <w:rsid w:val="28441A80"/>
    <w:rsid w:val="2DEE2BBA"/>
    <w:rsid w:val="37976071"/>
    <w:rsid w:val="37EF60C1"/>
    <w:rsid w:val="38286CC9"/>
    <w:rsid w:val="39E9692C"/>
    <w:rsid w:val="3AEF2678"/>
    <w:rsid w:val="3DB636CB"/>
    <w:rsid w:val="3E6B3A49"/>
    <w:rsid w:val="3ED25BE0"/>
    <w:rsid w:val="41C04416"/>
    <w:rsid w:val="479E695E"/>
    <w:rsid w:val="4AB368C6"/>
    <w:rsid w:val="4ABB5E32"/>
    <w:rsid w:val="547D4913"/>
    <w:rsid w:val="59D111B6"/>
    <w:rsid w:val="5B1769FD"/>
    <w:rsid w:val="5B1A473F"/>
    <w:rsid w:val="5D6677C8"/>
    <w:rsid w:val="5DDF7F30"/>
    <w:rsid w:val="5EBF62E2"/>
    <w:rsid w:val="62053A53"/>
    <w:rsid w:val="62B72874"/>
    <w:rsid w:val="66FC4B5E"/>
    <w:rsid w:val="68891F70"/>
    <w:rsid w:val="6B3B04E6"/>
    <w:rsid w:val="6B3B78AD"/>
    <w:rsid w:val="6BF851D3"/>
    <w:rsid w:val="6DDF85DB"/>
    <w:rsid w:val="799A287B"/>
    <w:rsid w:val="7C53945E"/>
    <w:rsid w:val="7C7FAE0F"/>
    <w:rsid w:val="7C8A7419"/>
    <w:rsid w:val="7DB50375"/>
    <w:rsid w:val="7E3F39F1"/>
    <w:rsid w:val="7EDDCB63"/>
    <w:rsid w:val="7F855D7C"/>
    <w:rsid w:val="7FCF793E"/>
    <w:rsid w:val="8DFF58A5"/>
    <w:rsid w:val="B2FFBF13"/>
    <w:rsid w:val="B8776501"/>
    <w:rsid w:val="BB556226"/>
    <w:rsid w:val="C5DE06E8"/>
    <w:rsid w:val="DCF578EB"/>
    <w:rsid w:val="ECFE0F3A"/>
    <w:rsid w:val="EFF508FB"/>
    <w:rsid w:val="F1ED459C"/>
    <w:rsid w:val="F54B18C2"/>
    <w:rsid w:val="F7A7C66B"/>
    <w:rsid w:val="F7EDB1B1"/>
    <w:rsid w:val="F7FEEA84"/>
    <w:rsid w:val="FABE93AF"/>
    <w:rsid w:val="FDDA1A61"/>
    <w:rsid w:val="FFF70B87"/>
    <w:rsid w:val="FFFD5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widowControl/>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link w:val="17"/>
    <w:qFormat/>
    <w:uiPriority w:val="9"/>
    <w:pPr>
      <w:spacing w:line="480" w:lineRule="exact"/>
      <w:ind w:firstLine="560" w:firstLineChars="200"/>
      <w:outlineLvl w:val="2"/>
    </w:pPr>
    <w:rPr>
      <w:rFonts w:ascii="Times New Roman" w:hAnsi="Times New Roman" w:eastAsia="黑体"/>
      <w:bCs/>
      <w:sz w:val="28"/>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autoSpaceDE w:val="0"/>
      <w:autoSpaceDN w:val="0"/>
      <w:adjustRightInd w:val="0"/>
      <w:spacing w:line="375" w:lineRule="atLeast"/>
      <w:ind w:firstLine="480"/>
      <w:jc w:val="left"/>
    </w:pPr>
    <w:rPr>
      <w:rFonts w:ascii="仿宋_GB2312" w:cs="仿宋_GB2312"/>
      <w:b/>
      <w:bCs/>
      <w:kern w:val="0"/>
      <w:sz w:val="24"/>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paragraph" w:styleId="8">
    <w:name w:val="Body Text First Indent 2"/>
    <w:basedOn w:val="4"/>
    <w:qFormat/>
    <w:uiPriority w:val="0"/>
    <w:pPr>
      <w:ind w:firstLine="420" w:firstLineChars="200"/>
    </w:pPr>
  </w:style>
  <w:style w:type="paragraph" w:customStyle="1" w:styleId="11">
    <w:name w:val="总标题"/>
    <w:basedOn w:val="1"/>
    <w:autoRedefine/>
    <w:qFormat/>
    <w:uiPriority w:val="0"/>
    <w:pPr>
      <w:jc w:val="center"/>
    </w:pPr>
    <w:rPr>
      <w:rFonts w:ascii="宋体" w:hAnsi="宋体" w:eastAsia="宋体"/>
      <w:sz w:val="36"/>
    </w:rPr>
  </w:style>
  <w:style w:type="character" w:customStyle="1" w:styleId="12">
    <w:name w:val="标题 3 字符"/>
    <w:basedOn w:val="10"/>
    <w:qFormat/>
    <w:uiPriority w:val="9"/>
    <w:rPr>
      <w:rFonts w:ascii="Times New Roman" w:hAnsi="Times New Roman" w:eastAsia="黑体"/>
      <w:bCs/>
      <w:sz w:val="28"/>
      <w:szCs w:val="28"/>
    </w:rPr>
  </w:style>
  <w:style w:type="character" w:customStyle="1" w:styleId="13">
    <w:name w:val="标题 3 Char"/>
    <w:basedOn w:val="10"/>
    <w:link w:val="3"/>
    <w:qFormat/>
    <w:uiPriority w:val="9"/>
    <w:rPr>
      <w:rFonts w:ascii="Times New Roman" w:hAnsi="Times New Roman" w:eastAsia="黑体"/>
      <w:bCs/>
      <w:sz w:val="28"/>
      <w:szCs w:val="28"/>
    </w:rPr>
  </w:style>
  <w:style w:type="paragraph" w:customStyle="1" w:styleId="14">
    <w:name w:val="Body text|2"/>
    <w:basedOn w:val="1"/>
    <w:qFormat/>
    <w:uiPriority w:val="0"/>
    <w:pPr>
      <w:spacing w:line="518" w:lineRule="exact"/>
      <w:ind w:firstLine="560"/>
    </w:pPr>
    <w:rPr>
      <w:sz w:val="28"/>
      <w:szCs w:val="28"/>
      <w:lang w:val="zh-TW" w:eastAsia="zh-TW" w:bidi="zh-TW"/>
    </w:rPr>
  </w:style>
  <w:style w:type="character" w:customStyle="1" w:styleId="15">
    <w:name w:val="标题 3 字符2"/>
    <w:basedOn w:val="10"/>
    <w:link w:val="3"/>
    <w:qFormat/>
    <w:uiPriority w:val="9"/>
    <w:rPr>
      <w:rFonts w:ascii="Times New Roman" w:hAnsi="Times New Roman" w:eastAsia="黑体"/>
      <w:bCs/>
      <w:sz w:val="28"/>
      <w:szCs w:val="28"/>
    </w:rPr>
  </w:style>
  <w:style w:type="character" w:customStyle="1" w:styleId="16">
    <w:name w:val="green121"/>
    <w:qFormat/>
    <w:uiPriority w:val="0"/>
    <w:rPr>
      <w:rFonts w:hint="default" w:ascii="??" w:hAnsi="??"/>
      <w:color w:val="0A5D21"/>
      <w:sz w:val="18"/>
      <w:u w:val="none"/>
    </w:rPr>
  </w:style>
  <w:style w:type="character" w:customStyle="1" w:styleId="17">
    <w:name w:val="标题 3 字符1"/>
    <w:link w:val="3"/>
    <w:qFormat/>
    <w:uiPriority w:val="9"/>
    <w:rPr>
      <w:rFonts w:ascii="Times New Roman" w:hAnsi="Times New Roman" w:eastAsia="黑体"/>
      <w:bCs/>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24908</Words>
  <Characters>29164</Characters>
  <Lines>0</Lines>
  <Paragraphs>0</Paragraphs>
  <TotalTime>94</TotalTime>
  <ScaleCrop>false</ScaleCrop>
  <LinksUpToDate>false</LinksUpToDate>
  <CharactersWithSpaces>29320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2026-03-23T11:34:00Z</dcterms:created>
  <dc:creator>Administrator</dc:creator>
  <cp:lastModifiedBy>HE</cp:lastModifiedBy>
  <cp:lastPrinted>2026-09-16T16:54:00Z</cp:lastPrinted>
  <dcterms:modified xsi:type="dcterms:W3CDTF">2026-09-28T17:12:40Z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eyJoZGlkIjoiNjkyZWFiZTM4YzAxOTk3NDIxYjQ0YjA0MzNjYzJkNDYiLCJ1c2VySWQiOiI1NDQzNTYyMzAifQ==</vt:lpwstr>
  </property>
  <property fmtid="{D5CDD505-2E9C-101B-9397-08002B2CF9AE}" pid="4" name="ICV">
    <vt:lpwstr>CDB3679B18854A4D97E94E66305CFAE8_12</vt:lpwstr>
  </property>
</Properties>
</file>