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0" w:type="auto"/>
        <w:jc w:val="center"/>
        <w:tblLayout w:type="fixed"/>
        <w:tblCellMar>
          <w:top w:w="0" w:type="dxa"/>
          <w:left w:w="108" w:type="dxa"/>
          <w:bottom w:w="0" w:type="dxa"/>
          <w:right w:w="108" w:type="dxa"/>
        </w:tblCellMar>
      </w:tblPr>
      <w:tblGrid>
        <w:gridCol w:w="7318"/>
        <w:gridCol w:w="1680"/>
      </w:tblGrid>
      <w:tr w14:paraId="0146C196">
        <w:tblPrEx>
          <w:tblCellMar>
            <w:top w:w="0" w:type="dxa"/>
            <w:left w:w="108" w:type="dxa"/>
            <w:bottom w:w="0" w:type="dxa"/>
            <w:right w:w="108" w:type="dxa"/>
          </w:tblCellMar>
        </w:tblPrEx>
        <w:trPr>
          <w:cantSplit/>
          <w:trHeight w:val="593" w:hRule="atLeast"/>
          <w:jc w:val="center"/>
        </w:trPr>
        <w:tc>
          <w:tcPr>
            <w:tcW w:w="7318" w:type="dxa"/>
            <w:tcBorders>
              <w:top w:val="nil"/>
              <w:left w:val="nil"/>
              <w:bottom w:val="nil"/>
              <w:right w:val="nil"/>
            </w:tcBorders>
          </w:tcPr>
          <w:p w14:paraId="073981BD">
            <w:pPr>
              <w:spacing w:line="880" w:lineRule="exact"/>
              <w:jc w:val="distribute"/>
              <w:rPr>
                <w:rFonts w:ascii="方正小标宋_GBK" w:hAnsi="华文中宋" w:eastAsia="方正小标宋_GBK"/>
                <w:b/>
                <w:bCs/>
                <w:color w:val="FF0000"/>
                <w:spacing w:val="46"/>
                <w:w w:val="90"/>
                <w:sz w:val="72"/>
                <w:szCs w:val="72"/>
              </w:rPr>
            </w:pPr>
            <w:r>
              <w:rPr>
                <w:rFonts w:hint="eastAsia" w:ascii="方正小标宋_GBK" w:hAnsi="华文中宋" w:eastAsia="方正小标宋_GBK" w:cs="华文中宋"/>
                <w:b/>
                <w:bCs/>
                <w:color w:val="FF0000"/>
                <w:spacing w:val="-46"/>
                <w:w w:val="90"/>
                <w:sz w:val="72"/>
                <w:szCs w:val="72"/>
              </w:rPr>
              <w:t>南京市浦口</w:t>
            </w:r>
            <w:r>
              <w:rPr>
                <w:rFonts w:hint="eastAsia" w:ascii="方正小标宋_GBK" w:hAnsi="华文中宋" w:eastAsia="方正小标宋_GBK" w:cs="宋体"/>
                <w:b/>
                <w:bCs/>
                <w:color w:val="FF0000"/>
                <w:spacing w:val="-46"/>
                <w:w w:val="90"/>
                <w:sz w:val="72"/>
                <w:szCs w:val="72"/>
              </w:rPr>
              <w:t>区</w:t>
            </w:r>
            <w:r>
              <w:rPr>
                <w:rFonts w:hint="eastAsia" w:ascii="方正小标宋_GBK" w:hAnsi="华文中宋" w:eastAsia="方正小标宋_GBK" w:cs="华文中宋"/>
                <w:b/>
                <w:bCs/>
                <w:color w:val="FF0000"/>
                <w:spacing w:val="-46"/>
                <w:w w:val="90"/>
                <w:sz w:val="72"/>
                <w:szCs w:val="72"/>
              </w:rPr>
              <w:t>农业农村局</w:t>
            </w:r>
          </w:p>
        </w:tc>
        <w:tc>
          <w:tcPr>
            <w:tcW w:w="1680" w:type="dxa"/>
            <w:vMerge w:val="restart"/>
            <w:tcBorders>
              <w:top w:val="nil"/>
              <w:left w:val="nil"/>
              <w:bottom w:val="nil"/>
              <w:right w:val="nil"/>
            </w:tcBorders>
            <w:vAlign w:val="center"/>
          </w:tcPr>
          <w:p w14:paraId="3E29EF1B">
            <w:pPr>
              <w:spacing w:line="880" w:lineRule="exact"/>
              <w:rPr>
                <w:rFonts w:ascii="方正小标宋_GBK" w:hAnsi="华文中宋" w:eastAsia="方正小标宋_GBK"/>
                <w:b/>
                <w:bCs/>
                <w:color w:val="FF0000"/>
                <w:spacing w:val="46"/>
                <w:w w:val="80"/>
                <w:sz w:val="72"/>
                <w:szCs w:val="72"/>
              </w:rPr>
            </w:pPr>
            <w:r>
              <w:rPr>
                <w:rFonts w:hint="eastAsia" w:ascii="方正小标宋_GBK" w:hAnsi="华文中宋" w:eastAsia="方正小标宋_GBK" w:cs="华文中宋"/>
                <w:b/>
                <w:bCs/>
                <w:color w:val="FF0000"/>
                <w:spacing w:val="46"/>
                <w:w w:val="80"/>
                <w:sz w:val="72"/>
                <w:szCs w:val="72"/>
              </w:rPr>
              <w:t>文件</w:t>
            </w:r>
          </w:p>
        </w:tc>
      </w:tr>
      <w:tr w14:paraId="1DA6C4ED">
        <w:tblPrEx>
          <w:tblCellMar>
            <w:top w:w="0" w:type="dxa"/>
            <w:left w:w="108" w:type="dxa"/>
            <w:bottom w:w="0" w:type="dxa"/>
            <w:right w:w="108" w:type="dxa"/>
          </w:tblCellMar>
        </w:tblPrEx>
        <w:trPr>
          <w:cantSplit/>
          <w:trHeight w:val="678" w:hRule="atLeast"/>
          <w:jc w:val="center"/>
        </w:trPr>
        <w:tc>
          <w:tcPr>
            <w:tcW w:w="7318" w:type="dxa"/>
            <w:tcBorders>
              <w:top w:val="nil"/>
              <w:left w:val="nil"/>
              <w:bottom w:val="nil"/>
              <w:right w:val="nil"/>
            </w:tcBorders>
          </w:tcPr>
          <w:p w14:paraId="6D2EC7D8">
            <w:pPr>
              <w:spacing w:line="880" w:lineRule="exact"/>
              <w:jc w:val="distribute"/>
              <w:rPr>
                <w:rFonts w:ascii="方正小标宋_GBK" w:hAnsi="华文中宋" w:eastAsia="方正小标宋_GBK"/>
                <w:b/>
                <w:bCs/>
                <w:color w:val="FF0000"/>
                <w:spacing w:val="46"/>
                <w:sz w:val="72"/>
                <w:szCs w:val="72"/>
              </w:rPr>
            </w:pPr>
            <w:r>
              <w:rPr>
                <w:rFonts w:hint="eastAsia" w:ascii="方正小标宋_GBK" w:hAnsi="华文中宋" w:eastAsia="方正小标宋_GBK" w:cs="华文中宋"/>
                <w:b/>
                <w:bCs/>
                <w:color w:val="FF0000"/>
                <w:spacing w:val="46"/>
                <w:w w:val="90"/>
                <w:sz w:val="72"/>
                <w:szCs w:val="72"/>
              </w:rPr>
              <w:t>南京市浦口</w:t>
            </w:r>
            <w:r>
              <w:rPr>
                <w:rFonts w:hint="eastAsia" w:ascii="方正小标宋_GBK" w:hAnsi="华文中宋" w:eastAsia="方正小标宋_GBK" w:cs="宋体"/>
                <w:b/>
                <w:bCs/>
                <w:color w:val="FF0000"/>
                <w:spacing w:val="46"/>
                <w:w w:val="90"/>
                <w:sz w:val="72"/>
                <w:szCs w:val="72"/>
              </w:rPr>
              <w:t>区</w:t>
            </w:r>
            <w:r>
              <w:rPr>
                <w:rFonts w:hint="eastAsia" w:ascii="方正小标宋_GBK" w:hAnsi="华文中宋" w:eastAsia="方正小标宋_GBK" w:cs="华文中宋"/>
                <w:b/>
                <w:bCs/>
                <w:color w:val="FF0000"/>
                <w:spacing w:val="46"/>
                <w:w w:val="90"/>
                <w:sz w:val="72"/>
                <w:szCs w:val="72"/>
              </w:rPr>
              <w:t>财政局</w:t>
            </w:r>
          </w:p>
        </w:tc>
        <w:tc>
          <w:tcPr>
            <w:tcW w:w="1680" w:type="dxa"/>
            <w:vMerge w:val="continue"/>
            <w:tcBorders>
              <w:top w:val="nil"/>
              <w:left w:val="nil"/>
              <w:bottom w:val="nil"/>
              <w:right w:val="nil"/>
            </w:tcBorders>
          </w:tcPr>
          <w:p w14:paraId="56B18B02">
            <w:pPr>
              <w:spacing w:line="880" w:lineRule="exact"/>
              <w:rPr>
                <w:rFonts w:eastAsia="华文中宋"/>
                <w:b/>
                <w:bCs/>
                <w:color w:val="FF0000"/>
                <w:spacing w:val="46"/>
                <w:sz w:val="52"/>
                <w:szCs w:val="52"/>
              </w:rPr>
            </w:pPr>
          </w:p>
        </w:tc>
      </w:tr>
    </w:tbl>
    <w:p w14:paraId="4B56BC6F">
      <w:pPr>
        <w:spacing w:line="560" w:lineRule="exact"/>
        <w:jc w:val="center"/>
        <w:rPr>
          <w:rFonts w:eastAsia="方正仿宋_GBK"/>
          <w:color w:val="000000"/>
        </w:rPr>
      </w:pPr>
      <w:r>
        <w:rPr>
          <w:rFonts w:eastAsia="方正仿宋_GBK"/>
          <w:color w:val="000000"/>
        </w:rPr>
        <w:t>浦农发〔2021〕</w:t>
      </w:r>
      <w:r>
        <w:rPr>
          <w:rFonts w:hint="eastAsia" w:eastAsia="方正仿宋_GBK"/>
          <w:color w:val="000000"/>
        </w:rPr>
        <w:t>155</w:t>
      </w:r>
      <w:r>
        <w:rPr>
          <w:rFonts w:eastAsia="方正仿宋_GBK"/>
          <w:color w:val="000000"/>
        </w:rPr>
        <w:t>号</w:t>
      </w:r>
    </w:p>
    <w:p w14:paraId="2277A4CC">
      <w:pPr>
        <w:spacing w:line="560" w:lineRule="exact"/>
        <w:jc w:val="center"/>
        <w:rPr>
          <w:rFonts w:ascii="宋体" w:hAnsi="宋体" w:cs="宋体"/>
          <w:b/>
          <w:bCs/>
          <w:sz w:val="36"/>
          <w:szCs w:val="36"/>
        </w:rPr>
      </w:pPr>
      <w:r>
        <w:rPr>
          <w:rFonts w:ascii="仿宋_GB2312" w:hAnsi="Calibri" w:cstheme="minorBidi"/>
          <w:sz w:val="21"/>
          <w:szCs w:val="22"/>
        </w:rPr>
        <w:pict>
          <v:line id="Line 2" o:spid="_x0000_s1027" o:spt="20" style="position:absolute;left:0pt;margin-left:-9pt;margin-top:4.2pt;height:0pt;width:450.1pt;z-index:251659264;mso-width-relative:page;mso-height-relative:page;" stroked="t" coordsize="21600,21600" o:gfxdata="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42b5a9QAAAAHAQAADwAAAAAAAAABACAAAAAi&#10;AAAAZHJzL2Rvd25yZXYueG1sUEsBAhQAFAAAAAgAh07iQE2ncTPVAQAAzgMAAA4AAAAAAAAAAQAg&#10;AAAAIwEAAGRycy9lMm9Eb2MueG1sUEsFBgAAAAAGAAYAWQEAAGoFAAAAAA==&#10;">
            <v:path arrowok="t"/>
            <v:fill focussize="0,0"/>
            <v:stroke weight="2.25pt" color="#FF0000"/>
            <v:imagedata o:title=""/>
            <o:lock v:ext="edit"/>
          </v:line>
        </w:pict>
      </w:r>
    </w:p>
    <w:p w14:paraId="6FDB6D49">
      <w:pPr>
        <w:spacing w:line="560" w:lineRule="exact"/>
        <w:jc w:val="center"/>
        <w:rPr>
          <w:rFonts w:ascii="方正小标宋_GBK" w:eastAsia="方正小标宋_GBK"/>
          <w:sz w:val="44"/>
          <w:szCs w:val="44"/>
        </w:rPr>
      </w:pPr>
      <w:r>
        <w:rPr>
          <w:rFonts w:hint="eastAsia" w:ascii="方正小标宋_GBK" w:eastAsia="方正小标宋_GBK"/>
          <w:sz w:val="44"/>
          <w:szCs w:val="44"/>
        </w:rPr>
        <w:t>关于印发《</w:t>
      </w:r>
      <w:r>
        <w:rPr>
          <w:rFonts w:hint="eastAsia" w:ascii="方正小标宋_GBK" w:hAnsi="方正小标宋_GBK" w:eastAsia="方正小标宋_GBK" w:cs="方正小标宋_GBK"/>
          <w:sz w:val="44"/>
          <w:szCs w:val="44"/>
        </w:rPr>
        <w:t>2021-2023</w:t>
      </w:r>
      <w:r>
        <w:rPr>
          <w:rFonts w:hint="eastAsia" w:ascii="方正小标宋_GBK" w:eastAsia="方正小标宋_GBK"/>
          <w:sz w:val="44"/>
          <w:szCs w:val="44"/>
        </w:rPr>
        <w:t>年浦口区农业机械购置补贴实施方案》的通知</w:t>
      </w:r>
    </w:p>
    <w:p w14:paraId="506F3143">
      <w:pPr>
        <w:spacing w:line="560" w:lineRule="exact"/>
        <w:jc w:val="center"/>
        <w:rPr>
          <w:rFonts w:eastAsia="方正小标宋_GBK"/>
          <w:sz w:val="44"/>
          <w:szCs w:val="44"/>
        </w:rPr>
      </w:pPr>
    </w:p>
    <w:p w14:paraId="41DCDD54">
      <w:pPr>
        <w:spacing w:line="560" w:lineRule="exact"/>
        <w:rPr>
          <w:rFonts w:ascii="方正仿宋_GBK" w:eastAsia="方正仿宋_GBK"/>
        </w:rPr>
      </w:pPr>
      <w:r>
        <w:rPr>
          <w:rFonts w:hint="eastAsia" w:ascii="方正仿宋_GBK" w:eastAsia="方正仿宋_GBK"/>
        </w:rPr>
        <w:t>各街（场）农业服务中心、财政所 :</w:t>
      </w:r>
    </w:p>
    <w:p w14:paraId="736EA273">
      <w:pPr>
        <w:spacing w:line="560" w:lineRule="exact"/>
        <w:ind w:firstLine="640" w:firstLineChars="200"/>
        <w:rPr>
          <w:rFonts w:ascii="方正仿宋_GBK" w:hAnsi="方正仿宋_GBK" w:eastAsia="方正仿宋_GBK" w:cs="方正仿宋_GBK"/>
        </w:rPr>
      </w:pPr>
      <w:r>
        <w:rPr>
          <w:rFonts w:hint="eastAsia" w:ascii="方正仿宋_GBK" w:hAnsi="方正仿宋_GBK" w:eastAsia="方正仿宋_GBK" w:cs="方正仿宋_GBK"/>
          <w:color w:val="000000"/>
        </w:rPr>
        <w:t>为切实做好</w:t>
      </w:r>
      <w:r>
        <w:rPr>
          <w:rFonts w:eastAsia="方正仿宋_GBK"/>
          <w:color w:val="000000"/>
        </w:rPr>
        <w:t>2021—2023</w:t>
      </w:r>
      <w:r>
        <w:rPr>
          <w:rFonts w:hint="eastAsia" w:ascii="方正仿宋_GBK" w:hAnsi="方正仿宋_GBK" w:eastAsia="方正仿宋_GBK" w:cs="方正仿宋_GBK"/>
          <w:color w:val="000000"/>
        </w:rPr>
        <w:t>年农机购置补贴工作，充分发挥政策效益，推动农业机械化向全程全面高质高效转型升级，有效支撑粮食安全、重要农产品有效供给和农民增收，促进现代农业高质量发展，助力全面推进乡村振兴、加快农业农村现代化，</w:t>
      </w:r>
      <w:r>
        <w:rPr>
          <w:rFonts w:hint="eastAsia" w:ascii="方正仿宋_GBK" w:hAnsi="方正仿宋_GBK" w:eastAsia="方正仿宋_GBK" w:cs="方正仿宋_GBK"/>
        </w:rPr>
        <w:t>根据《省农业农村厅、省财政厅关于印发〈</w:t>
      </w:r>
      <w:r>
        <w:rPr>
          <w:rFonts w:eastAsia="方正仿宋_GBK"/>
        </w:rPr>
        <w:t>2021-2023</w:t>
      </w:r>
      <w:r>
        <w:rPr>
          <w:rFonts w:hint="eastAsia" w:ascii="方正仿宋_GBK" w:hAnsi="方正仿宋_GBK" w:eastAsia="方正仿宋_GBK" w:cs="方正仿宋_GBK"/>
        </w:rPr>
        <w:t>年江苏省农机购置补贴实施意见〉的通知》（苏农机</w:t>
      </w:r>
      <w:r>
        <w:rPr>
          <w:rFonts w:eastAsia="方正仿宋_GBK"/>
        </w:rPr>
        <w:t>〔2021〕13</w:t>
      </w:r>
      <w:r>
        <w:rPr>
          <w:rFonts w:hint="eastAsia" w:ascii="方正仿宋_GBK" w:hAnsi="方正仿宋_GBK" w:eastAsia="方正仿宋_GBK" w:cs="方正仿宋_GBK"/>
        </w:rPr>
        <w:t>号）要求，我区结合实际研究制定了《</w:t>
      </w:r>
      <w:r>
        <w:rPr>
          <w:rFonts w:eastAsia="方正仿宋_GBK"/>
        </w:rPr>
        <w:t>2021-2023</w:t>
      </w:r>
      <w:r>
        <w:rPr>
          <w:rFonts w:hint="eastAsia" w:ascii="方正仿宋_GBK" w:hAnsi="方正仿宋_GBK" w:eastAsia="方正仿宋_GBK" w:cs="方正仿宋_GBK"/>
        </w:rPr>
        <w:t>年浦口区农机购置补贴实施工作方案》，现印发给你们，请遵照执行。</w:t>
      </w:r>
    </w:p>
    <w:p w14:paraId="6599D7AC">
      <w:pPr>
        <w:widowControl/>
        <w:spacing w:line="560" w:lineRule="exact"/>
        <w:ind w:firstLine="640" w:firstLineChars="200"/>
        <w:rPr>
          <w:rFonts w:ascii="方正仿宋_GBK" w:hAnsi="方正仿宋_GBK" w:eastAsia="方正仿宋_GBK" w:cs="方正仿宋_GBK"/>
          <w:color w:val="000000"/>
        </w:rPr>
      </w:pPr>
    </w:p>
    <w:p w14:paraId="654CBADD">
      <w:pPr>
        <w:widowControl/>
        <w:spacing w:line="560" w:lineRule="exact"/>
        <w:ind w:firstLine="640" w:firstLineChars="200"/>
        <w:rPr>
          <w:rFonts w:ascii="方正仿宋_GBK" w:hAnsi="方正仿宋_GBK" w:eastAsia="方正仿宋_GBK" w:cs="方正仿宋_GBK"/>
          <w:color w:val="000000"/>
        </w:rPr>
      </w:pPr>
      <w:r>
        <w:rPr>
          <w:rFonts w:hint="eastAsia" w:ascii="方正仿宋_GBK" w:hAnsi="方正仿宋_GBK" w:eastAsia="方正仿宋_GBK" w:cs="方正仿宋_GBK"/>
          <w:color w:val="000000"/>
        </w:rPr>
        <w:t>附件：</w:t>
      </w:r>
      <w:r>
        <w:rPr>
          <w:rFonts w:eastAsia="方正仿宋_GBK"/>
          <w:color w:val="000000"/>
        </w:rPr>
        <w:t>1</w:t>
      </w:r>
      <w:r>
        <w:rPr>
          <w:rFonts w:hint="eastAsia" w:eastAsia="方正仿宋_GBK"/>
          <w:color w:val="000000"/>
        </w:rPr>
        <w:t>.</w:t>
      </w:r>
      <w:r>
        <w:rPr>
          <w:rFonts w:eastAsia="方正仿宋_GBK"/>
        </w:rPr>
        <w:t>2021-2023</w:t>
      </w:r>
      <w:r>
        <w:rPr>
          <w:rFonts w:hint="eastAsia" w:ascii="方正仿宋_GBK" w:hAnsi="方正仿宋_GBK" w:eastAsia="方正仿宋_GBK" w:cs="方正仿宋_GBK"/>
        </w:rPr>
        <w:t>年浦口区农机购置补贴实施工作方案</w:t>
      </w:r>
    </w:p>
    <w:p w14:paraId="4B430F63">
      <w:pPr>
        <w:spacing w:line="560" w:lineRule="exact"/>
        <w:ind w:firstLine="1499" w:firstLineChars="487"/>
        <w:rPr>
          <w:rFonts w:ascii="方正仿宋_GBK" w:hAnsi="方正仿宋_GBK" w:eastAsia="方正仿宋_GBK" w:cs="方正仿宋_GBK"/>
          <w:color w:val="000000"/>
          <w:spacing w:val="-6"/>
        </w:rPr>
      </w:pPr>
      <w:r>
        <w:rPr>
          <w:rFonts w:eastAsia="方正仿宋_GBK"/>
          <w:color w:val="000000"/>
          <w:spacing w:val="-6"/>
        </w:rPr>
        <w:t>2</w:t>
      </w:r>
      <w:r>
        <w:rPr>
          <w:rFonts w:hint="eastAsia" w:eastAsia="方正仿宋_GBK"/>
          <w:color w:val="000000"/>
          <w:spacing w:val="-6"/>
        </w:rPr>
        <w:t>.</w:t>
      </w:r>
      <w:r>
        <w:rPr>
          <w:rFonts w:eastAsia="方正仿宋_GBK"/>
          <w:color w:val="000000"/>
          <w:spacing w:val="-6"/>
        </w:rPr>
        <w:t>2021-2023</w:t>
      </w:r>
      <w:r>
        <w:rPr>
          <w:rFonts w:hint="eastAsia" w:ascii="方正仿宋_GBK" w:hAnsi="方正仿宋_GBK" w:eastAsia="方正仿宋_GBK" w:cs="方正仿宋_GBK"/>
          <w:color w:val="000000"/>
          <w:spacing w:val="-6"/>
        </w:rPr>
        <w:t>年江苏省农机购置补贴机具种类范围</w:t>
      </w:r>
    </w:p>
    <w:p w14:paraId="03F9C054">
      <w:pPr>
        <w:spacing w:line="560" w:lineRule="exact"/>
        <w:ind w:firstLine="1500" w:firstLineChars="500"/>
        <w:rPr>
          <w:rFonts w:ascii="方正仿宋_GBK" w:hAnsi="方正仿宋_GBK" w:eastAsia="方正仿宋_GBK" w:cs="方正仿宋_GBK"/>
          <w:color w:val="000000"/>
          <w:spacing w:val="-10"/>
        </w:rPr>
      </w:pPr>
      <w:r>
        <w:rPr>
          <w:rFonts w:hint="eastAsia" w:eastAsia="方正仿宋_GBK"/>
          <w:color w:val="000000"/>
          <w:spacing w:val="-10"/>
        </w:rPr>
        <w:t>3.</w:t>
      </w:r>
      <w:r>
        <w:rPr>
          <w:rFonts w:hint="eastAsia" w:ascii="方正仿宋_GBK" w:hAnsi="方正仿宋_GBK" w:eastAsia="方正仿宋_GBK" w:cs="方正仿宋_GBK"/>
          <w:color w:val="000000"/>
          <w:spacing w:val="-10"/>
        </w:rPr>
        <w:t>江苏省农机购置补贴机具安装确认表（参考格式）</w:t>
      </w:r>
    </w:p>
    <w:p w14:paraId="4B09BC8A">
      <w:pPr>
        <w:spacing w:line="560" w:lineRule="exact"/>
        <w:ind w:firstLine="1440" w:firstLineChars="450"/>
        <w:rPr>
          <w:rFonts w:ascii="方正仿宋_GBK" w:hAnsi="方正仿宋_GBK" w:eastAsia="方正仿宋_GBK" w:cs="方正仿宋_GBK"/>
          <w:color w:val="000000"/>
        </w:rPr>
      </w:pPr>
      <w:r>
        <w:rPr>
          <w:rFonts w:eastAsia="方正仿宋_GBK"/>
          <w:color w:val="000000"/>
        </w:rPr>
        <w:t>4</w:t>
      </w:r>
      <w:r>
        <w:rPr>
          <w:rFonts w:hint="eastAsia" w:eastAsia="方正仿宋_GBK"/>
          <w:color w:val="000000"/>
        </w:rPr>
        <w:t>.</w:t>
      </w:r>
      <w:r>
        <w:rPr>
          <w:rFonts w:hint="eastAsia" w:ascii="方正仿宋_GBK" w:hAnsi="方正仿宋_GBK" w:eastAsia="方正仿宋_GBK" w:cs="方正仿宋_GBK"/>
          <w:color w:val="000000"/>
        </w:rPr>
        <w:t>江苏省农机补贴产品铭牌等标志标识要求</w:t>
      </w:r>
    </w:p>
    <w:p w14:paraId="2803ABA9">
      <w:pPr>
        <w:widowControl/>
        <w:spacing w:line="560" w:lineRule="exact"/>
        <w:ind w:firstLine="1440" w:firstLineChars="450"/>
        <w:rPr>
          <w:rFonts w:ascii="方正仿宋_GBK" w:hAnsi="方正仿宋_GBK" w:eastAsia="方正仿宋_GBK" w:cs="方正仿宋_GBK"/>
          <w:sz w:val="44"/>
          <w:szCs w:val="44"/>
        </w:rPr>
      </w:pPr>
      <w:r>
        <w:rPr>
          <w:rFonts w:eastAsia="方正仿宋_GBK"/>
          <w:color w:val="000000"/>
        </w:rPr>
        <w:t>5</w:t>
      </w:r>
      <w:r>
        <w:rPr>
          <w:rFonts w:hint="eastAsia" w:eastAsia="方正仿宋_GBK"/>
          <w:color w:val="000000"/>
        </w:rPr>
        <w:t>.</w:t>
      </w:r>
      <w:r>
        <w:rPr>
          <w:rFonts w:hint="eastAsia" w:ascii="方正仿宋_GBK" w:hAnsi="方正仿宋_GBK" w:eastAsia="方正仿宋_GBK" w:cs="方正仿宋_GBK"/>
          <w:color w:val="000000"/>
        </w:rPr>
        <w:t>江苏省农机购置补贴申请办理服务系统流程图</w:t>
      </w:r>
    </w:p>
    <w:p w14:paraId="0DE8A9CC">
      <w:pPr>
        <w:widowControl/>
        <w:spacing w:line="560" w:lineRule="exact"/>
        <w:ind w:firstLine="1440" w:firstLineChars="450"/>
        <w:rPr>
          <w:rFonts w:ascii="方正仿宋_GBK" w:hAnsi="方正仿宋_GBK" w:eastAsia="方正仿宋_GBK" w:cs="方正仿宋_GBK"/>
          <w:sz w:val="44"/>
          <w:szCs w:val="44"/>
        </w:rPr>
      </w:pPr>
      <w:r>
        <w:rPr>
          <w:rFonts w:eastAsia="方正仿宋_GBK"/>
        </w:rPr>
        <w:t>6</w:t>
      </w:r>
      <w:r>
        <w:rPr>
          <w:rFonts w:hint="eastAsia" w:eastAsia="方正仿宋_GBK"/>
        </w:rPr>
        <w:t>.</w:t>
      </w:r>
      <w:r>
        <w:rPr>
          <w:rFonts w:hint="eastAsia" w:ascii="方正仿宋_GBK" w:hAnsi="方正仿宋_GBK" w:eastAsia="方正仿宋_GBK" w:cs="方正仿宋_GBK"/>
        </w:rPr>
        <w:t>浦口区农机购置补贴机具核验工作要点</w:t>
      </w:r>
    </w:p>
    <w:p w14:paraId="063B2EDB">
      <w:pPr>
        <w:widowControl/>
        <w:spacing w:line="560" w:lineRule="exact"/>
        <w:ind w:firstLine="1440" w:firstLineChars="450"/>
        <w:rPr>
          <w:rFonts w:ascii="方正仿宋_GBK" w:hAnsi="方正仿宋_GBK" w:eastAsia="方正仿宋_GBK" w:cs="方正仿宋_GBK"/>
          <w:sz w:val="44"/>
          <w:szCs w:val="44"/>
        </w:rPr>
      </w:pPr>
      <w:r>
        <w:rPr>
          <w:rFonts w:eastAsia="方正仿宋_GBK"/>
        </w:rPr>
        <w:t>7</w:t>
      </w:r>
      <w:r>
        <w:rPr>
          <w:rFonts w:hint="eastAsia" w:eastAsia="方正仿宋_GBK"/>
        </w:rPr>
        <w:t>.浦</w:t>
      </w:r>
      <w:r>
        <w:rPr>
          <w:rFonts w:hint="eastAsia" w:ascii="方正仿宋_GBK" w:hAnsi="方正仿宋_GBK" w:eastAsia="方正仿宋_GBK" w:cs="方正仿宋_GBK"/>
        </w:rPr>
        <w:t>口区农机购置补贴政策信息公开制度</w:t>
      </w:r>
    </w:p>
    <w:p w14:paraId="0B267F92">
      <w:pPr>
        <w:widowControl/>
        <w:spacing w:line="560" w:lineRule="exact"/>
        <w:ind w:firstLine="1440" w:firstLineChars="450"/>
        <w:rPr>
          <w:rFonts w:ascii="方正仿宋_GBK" w:hAnsi="方正仿宋_GBK" w:eastAsia="方正仿宋_GBK" w:cs="方正仿宋_GBK"/>
          <w:sz w:val="44"/>
          <w:szCs w:val="44"/>
        </w:rPr>
      </w:pPr>
      <w:r>
        <w:rPr>
          <w:rFonts w:eastAsia="方正仿宋_GBK"/>
        </w:rPr>
        <w:t>8</w:t>
      </w:r>
      <w:r>
        <w:rPr>
          <w:rFonts w:hint="eastAsia" w:eastAsia="方正仿宋_GBK"/>
        </w:rPr>
        <w:t>.浦</w:t>
      </w:r>
      <w:r>
        <w:rPr>
          <w:rFonts w:hint="eastAsia" w:ascii="方正仿宋_GBK" w:hAnsi="方正仿宋_GBK" w:eastAsia="方正仿宋_GBK" w:cs="方正仿宋_GBK"/>
        </w:rPr>
        <w:t>口区农机购置补贴投诉信访管理制度</w:t>
      </w:r>
    </w:p>
    <w:p w14:paraId="19388F98">
      <w:pPr>
        <w:spacing w:line="560" w:lineRule="exact"/>
        <w:ind w:firstLine="1420" w:firstLineChars="500"/>
        <w:rPr>
          <w:rFonts w:ascii="方正仿宋_GBK" w:hAnsi="方正仿宋_GBK" w:eastAsia="方正仿宋_GBK" w:cs="方正仿宋_GBK"/>
          <w:spacing w:val="-18"/>
        </w:rPr>
      </w:pPr>
      <w:r>
        <w:rPr>
          <w:rFonts w:eastAsia="方正仿宋_GBK"/>
          <w:spacing w:val="-18"/>
        </w:rPr>
        <w:t>9</w:t>
      </w:r>
      <w:r>
        <w:rPr>
          <w:rFonts w:hint="eastAsia" w:eastAsia="方正仿宋_GBK"/>
          <w:spacing w:val="-18"/>
        </w:rPr>
        <w:t>.</w:t>
      </w:r>
      <w:r>
        <w:rPr>
          <w:rFonts w:hint="eastAsia" w:ascii="方正仿宋_GBK" w:hAnsi="方正仿宋_GBK" w:eastAsia="方正仿宋_GBK" w:cs="方正仿宋_GBK"/>
          <w:spacing w:val="-18"/>
        </w:rPr>
        <w:t>浦口区农机购置补贴廉政风险防控机制建设实施方案</w:t>
      </w:r>
    </w:p>
    <w:p w14:paraId="1CBC1853">
      <w:pPr>
        <w:spacing w:line="560" w:lineRule="exact"/>
        <w:ind w:firstLine="480" w:firstLineChars="150"/>
        <w:rPr>
          <w:rFonts w:ascii="方正仿宋_GBK" w:eastAsia="方正仿宋_GBK"/>
        </w:rPr>
      </w:pPr>
    </w:p>
    <w:p w14:paraId="47CCB4F8">
      <w:pPr>
        <w:spacing w:line="560" w:lineRule="exact"/>
        <w:ind w:firstLine="480" w:firstLineChars="150"/>
        <w:rPr>
          <w:rFonts w:ascii="方正仿宋_GBK" w:eastAsia="方正仿宋_GBK"/>
        </w:rPr>
      </w:pPr>
    </w:p>
    <w:p w14:paraId="3F66B605">
      <w:pPr>
        <w:spacing w:line="560" w:lineRule="exact"/>
        <w:ind w:firstLine="480" w:firstLineChars="150"/>
        <w:rPr>
          <w:rFonts w:ascii="方正仿宋_GBK" w:eastAsia="方正仿宋_GBK"/>
        </w:rPr>
      </w:pPr>
      <w:r>
        <w:rPr>
          <w:rFonts w:hint="eastAsia" w:ascii="方正仿宋_GBK" w:eastAsia="方正仿宋_GBK"/>
        </w:rPr>
        <w:t>南京市浦口区农业农村局        南京市浦口区财政局</w:t>
      </w:r>
    </w:p>
    <w:p w14:paraId="6AF7D5BC">
      <w:pPr>
        <w:spacing w:line="560" w:lineRule="exact"/>
        <w:ind w:firstLine="640" w:firstLineChars="200"/>
        <w:jc w:val="center"/>
        <w:rPr>
          <w:rFonts w:ascii="方正仿宋_GBK" w:eastAsia="方正仿宋_GBK"/>
        </w:rPr>
      </w:pPr>
      <w:r>
        <w:rPr>
          <w:rFonts w:hint="eastAsia" w:ascii="方正仿宋_GBK" w:eastAsia="方正仿宋_GBK"/>
        </w:rPr>
        <w:t xml:space="preserve">                              </w:t>
      </w:r>
    </w:p>
    <w:p w14:paraId="3921B054">
      <w:pPr>
        <w:spacing w:line="560" w:lineRule="exact"/>
        <w:ind w:firstLine="640" w:firstLineChars="200"/>
        <w:jc w:val="center"/>
        <w:rPr>
          <w:rFonts w:ascii="方正仿宋_GBK" w:eastAsia="方正仿宋_GBK"/>
        </w:rPr>
      </w:pPr>
      <w:r>
        <w:rPr>
          <w:rFonts w:hint="eastAsia" w:ascii="方正仿宋_GBK" w:eastAsia="方正仿宋_GBK"/>
        </w:rPr>
        <w:t xml:space="preserve">                             </w:t>
      </w:r>
      <w:r>
        <w:rPr>
          <w:rFonts w:eastAsia="方正仿宋_GBK"/>
        </w:rPr>
        <w:t xml:space="preserve"> 202</w:t>
      </w:r>
      <w:r>
        <w:rPr>
          <w:rFonts w:hint="eastAsia" w:eastAsia="方正仿宋_GBK"/>
        </w:rPr>
        <w:t>1</w:t>
      </w:r>
      <w:r>
        <w:rPr>
          <w:rFonts w:hint="eastAsia" w:ascii="方正仿宋_GBK" w:eastAsia="方正仿宋_GBK"/>
        </w:rPr>
        <w:t>年</w:t>
      </w:r>
      <w:r>
        <w:rPr>
          <w:rFonts w:hint="eastAsia" w:eastAsia="方正仿宋_GBK"/>
        </w:rPr>
        <w:t>9</w:t>
      </w:r>
      <w:r>
        <w:rPr>
          <w:rFonts w:hint="eastAsia" w:ascii="方正仿宋_GBK" w:eastAsia="方正仿宋_GBK"/>
        </w:rPr>
        <w:t>月</w:t>
      </w:r>
      <w:r>
        <w:rPr>
          <w:rFonts w:hint="eastAsia" w:eastAsia="方正仿宋_GBK"/>
        </w:rPr>
        <w:t>28</w:t>
      </w:r>
      <w:r>
        <w:rPr>
          <w:rFonts w:hint="eastAsia" w:ascii="方正仿宋_GBK" w:eastAsia="方正仿宋_GBK"/>
        </w:rPr>
        <w:t>日</w:t>
      </w:r>
    </w:p>
    <w:p w14:paraId="7DCBC648">
      <w:pPr>
        <w:spacing w:line="500" w:lineRule="exact"/>
        <w:rPr>
          <w:rFonts w:eastAsia="方正仿宋_GBK"/>
        </w:rPr>
        <w:sectPr>
          <w:footerReference r:id="rId3" w:type="default"/>
          <w:pgSz w:w="11906" w:h="16838"/>
          <w:pgMar w:top="1440" w:right="1800" w:bottom="1440" w:left="1800" w:header="851" w:footer="992" w:gutter="0"/>
          <w:pgNumType w:fmt="numberInDash"/>
          <w:cols w:space="425" w:num="1"/>
          <w:docGrid w:type="lines" w:linePitch="312" w:charSpace="0"/>
        </w:sectPr>
      </w:pPr>
    </w:p>
    <w:p w14:paraId="28D8669B">
      <w:pPr>
        <w:spacing w:line="560" w:lineRule="exact"/>
        <w:rPr>
          <w:rFonts w:eastAsia="方正仿宋_GBK"/>
          <w:sz w:val="44"/>
          <w:szCs w:val="44"/>
        </w:rPr>
      </w:pPr>
      <w:r>
        <w:rPr>
          <w:rFonts w:eastAsia="方正仿宋_GBK"/>
          <w:color w:val="000000"/>
        </w:rPr>
        <w:t>附件1</w:t>
      </w:r>
    </w:p>
    <w:p w14:paraId="4199B81C">
      <w:pPr>
        <w:widowControl/>
        <w:spacing w:line="560" w:lineRule="exact"/>
        <w:jc w:val="center"/>
        <w:rPr>
          <w:rFonts w:ascii="方正小标宋_GBK" w:eastAsia="方正小标宋_GBK"/>
          <w:sz w:val="44"/>
          <w:szCs w:val="44"/>
        </w:rPr>
      </w:pPr>
      <w:r>
        <w:rPr>
          <w:rFonts w:hint="eastAsia" w:ascii="方正小标宋_GBK" w:eastAsia="方正小标宋_GBK"/>
          <w:sz w:val="44"/>
          <w:szCs w:val="44"/>
        </w:rPr>
        <w:t>2021-2023年浦口区农机购置补贴实施</w:t>
      </w:r>
    </w:p>
    <w:p w14:paraId="339B3EE4">
      <w:pPr>
        <w:widowControl/>
        <w:spacing w:line="560" w:lineRule="exact"/>
        <w:jc w:val="center"/>
        <w:rPr>
          <w:rFonts w:ascii="方正小标宋_GBK" w:eastAsia="方正小标宋_GBK"/>
          <w:sz w:val="44"/>
          <w:szCs w:val="44"/>
        </w:rPr>
      </w:pPr>
      <w:r>
        <w:rPr>
          <w:rFonts w:hint="eastAsia" w:ascii="方正小标宋_GBK" w:eastAsia="方正小标宋_GBK"/>
          <w:sz w:val="44"/>
          <w:szCs w:val="44"/>
        </w:rPr>
        <w:t>工作方案</w:t>
      </w:r>
    </w:p>
    <w:p w14:paraId="4DDB36CC">
      <w:pPr>
        <w:spacing w:line="560" w:lineRule="exact"/>
        <w:ind w:firstLine="640" w:firstLineChars="200"/>
        <w:rPr>
          <w:rFonts w:ascii="方正黑体简体" w:eastAsia="方正黑体简体"/>
          <w:color w:val="000000"/>
        </w:rPr>
      </w:pPr>
    </w:p>
    <w:p w14:paraId="15332EBC">
      <w:pPr>
        <w:spacing w:line="560" w:lineRule="exact"/>
        <w:ind w:firstLine="640" w:firstLineChars="200"/>
        <w:rPr>
          <w:rFonts w:ascii="方正黑体_GBK" w:eastAsia="方正黑体_GBK"/>
          <w:color w:val="000000"/>
        </w:rPr>
      </w:pPr>
      <w:r>
        <w:rPr>
          <w:rFonts w:hint="eastAsia" w:ascii="方正黑体_GBK" w:eastAsia="方正黑体_GBK"/>
          <w:color w:val="000000"/>
        </w:rPr>
        <w:t>一、实施原则</w:t>
      </w:r>
    </w:p>
    <w:p w14:paraId="5A078FCB">
      <w:pPr>
        <w:spacing w:line="560" w:lineRule="exact"/>
        <w:ind w:firstLine="640" w:firstLineChars="200"/>
        <w:rPr>
          <w:rFonts w:eastAsia="方正仿宋_GBK"/>
          <w:color w:val="000000"/>
        </w:rPr>
      </w:pPr>
      <w:r>
        <w:rPr>
          <w:rFonts w:eastAsia="方正仿宋_GBK"/>
          <w:color w:val="000000"/>
        </w:rPr>
        <w:t>坚持以习近平新时代中国特色社会主义思想为指导，全面贯彻党的十九大和十九届二中、三中、四中、五中全会精神和新发展理念，认真贯彻落实中央和省委“三农”工作决策部署和有关文件精神，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p>
    <w:p w14:paraId="1865F50C">
      <w:pPr>
        <w:spacing w:line="560" w:lineRule="exact"/>
        <w:ind w:firstLine="640" w:firstLineChars="200"/>
        <w:rPr>
          <w:rFonts w:ascii="方正黑体_GBK" w:eastAsia="方正黑体_GBK"/>
          <w:color w:val="000000"/>
        </w:rPr>
      </w:pPr>
      <w:r>
        <w:rPr>
          <w:rFonts w:hint="eastAsia" w:ascii="方正黑体_GBK" w:eastAsia="方正黑体_GBK"/>
          <w:color w:val="000000"/>
        </w:rPr>
        <w:t>二、补贴对象和补贴标准</w:t>
      </w:r>
    </w:p>
    <w:p w14:paraId="41337B61">
      <w:pPr>
        <w:spacing w:line="560" w:lineRule="exact"/>
        <w:ind w:firstLine="640" w:firstLineChars="200"/>
        <w:rPr>
          <w:rFonts w:eastAsia="方正仿宋_GBK"/>
          <w:color w:val="000000"/>
        </w:rPr>
      </w:pPr>
      <w:r>
        <w:rPr>
          <w:rFonts w:hint="eastAsia" w:ascii="方正楷体_GBK" w:eastAsia="方正楷体_GBK"/>
          <w:color w:val="000000"/>
        </w:rPr>
        <w:t>（一）补贴对象。</w:t>
      </w:r>
      <w:r>
        <w:rPr>
          <w:rFonts w:eastAsia="方正仿宋_GBK"/>
          <w:color w:val="000000"/>
        </w:rPr>
        <w:t>补贴对象为从事农业生产的个人和农业生产经营组织，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14:paraId="71E791A1">
      <w:pPr>
        <w:spacing w:line="560" w:lineRule="exact"/>
        <w:ind w:firstLine="640" w:firstLineChars="200"/>
        <w:rPr>
          <w:rFonts w:eastAsia="方正仿宋_GBK"/>
          <w:color w:val="000000"/>
        </w:rPr>
      </w:pPr>
      <w:r>
        <w:rPr>
          <w:rFonts w:hint="eastAsia" w:ascii="方正楷体_GBK" w:eastAsia="方正楷体_GBK"/>
          <w:color w:val="000000"/>
        </w:rPr>
        <w:t>（二）补贴标准。</w:t>
      </w:r>
      <w:r>
        <w:rPr>
          <w:rFonts w:eastAsia="方正仿宋_GBK"/>
          <w:color w:val="000000"/>
        </w:rPr>
        <w:t>中央和省级财政农机购置补贴实行定额补贴（补贴额一览表另发）。补贴额依据同档产品上年市场销售均价测算确定各档次的补贴额上限，测算比例不超过30%，且通用类机具补贴额不超过农业农村部、财政部发布的最高补贴额。在确保资金供需紧平衡的基础上，省围绕粮食生产薄弱环节、丘陵山区特色农业生产急需机具以及高端、复式、智能农机产品的推广应用，选择不超过10个品目的产品提高补贴额，其补贴额测算比例可提高至35%，其中，通用类机具的补贴额可高于相应档次中央财政资金最高补贴额，增长幅度控制在20%以内。提高补贴额测算比例的机具品目或档次按规定在报农业农村部备案后实施。</w:t>
      </w:r>
    </w:p>
    <w:p w14:paraId="07335134">
      <w:pPr>
        <w:spacing w:line="560" w:lineRule="exact"/>
        <w:ind w:firstLine="640" w:firstLineChars="200"/>
        <w:rPr>
          <w:rFonts w:eastAsia="方正仿宋_GBK"/>
          <w:color w:val="000000"/>
        </w:rPr>
      </w:pPr>
      <w:r>
        <w:rPr>
          <w:rFonts w:eastAsia="方正仿宋_GBK"/>
          <w:color w:val="000000"/>
        </w:rPr>
        <w:t>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14:paraId="15ABA020">
      <w:pPr>
        <w:spacing w:line="560" w:lineRule="exact"/>
        <w:ind w:firstLine="640" w:firstLineChars="200"/>
        <w:rPr>
          <w:rFonts w:eastAsia="方正仿宋_GBK"/>
          <w:color w:val="000000"/>
        </w:rPr>
      </w:pPr>
      <w:r>
        <w:rPr>
          <w:rFonts w:eastAsia="方正仿宋_GBK"/>
          <w:color w:val="000000"/>
        </w:rPr>
        <w:t>农机报废更新补贴继续按国家和省相关文件执行，按规定做好农机报废更新补贴的申请受理和兑付。</w:t>
      </w:r>
    </w:p>
    <w:p w14:paraId="79C9A2F1">
      <w:pPr>
        <w:spacing w:line="560" w:lineRule="exact"/>
        <w:ind w:firstLine="640" w:firstLineChars="200"/>
        <w:rPr>
          <w:rFonts w:ascii="方正黑体_GBK" w:eastAsia="方正黑体_GBK"/>
          <w:color w:val="000000"/>
        </w:rPr>
      </w:pPr>
      <w:r>
        <w:rPr>
          <w:rFonts w:hint="eastAsia" w:ascii="方正黑体_GBK" w:eastAsia="方正黑体_GBK"/>
          <w:color w:val="000000"/>
        </w:rPr>
        <w:t>三、操作流程</w:t>
      </w:r>
    </w:p>
    <w:p w14:paraId="1F932A84">
      <w:pPr>
        <w:spacing w:line="560" w:lineRule="exact"/>
        <w:ind w:firstLine="640" w:firstLineChars="200"/>
        <w:rPr>
          <w:rFonts w:eastAsia="方正仿宋_GBK"/>
          <w:color w:val="000000"/>
        </w:rPr>
      </w:pPr>
      <w:r>
        <w:rPr>
          <w:rFonts w:eastAsia="方正仿宋_GBK"/>
          <w:color w:val="000000"/>
        </w:rPr>
        <w:t>农机购置补贴政策按照“品目管理、自主购机、定额补贴、先购后补、乡镇受理、县级结算、直补到卡（户）”方式实施。购机者自主选择购买机具，按市场化原则自行与农机产销企业协商确定购机价格与支付方式，并对交易行为真实性、有效性和可能发生的纠纷承担法律责任。购机行为完成后，购机者自主向街道农机部门提出补贴资金申领事项，补贴资金申请表、发票购机价格等信息真实有效，按相关规定申办补贴。 </w:t>
      </w:r>
    </w:p>
    <w:p w14:paraId="5974440A">
      <w:pPr>
        <w:spacing w:line="560" w:lineRule="exact"/>
        <w:ind w:firstLine="640" w:firstLineChars="200"/>
        <w:rPr>
          <w:rFonts w:eastAsia="方正仿宋_GBK"/>
          <w:color w:val="000000"/>
        </w:rPr>
      </w:pPr>
      <w:r>
        <w:rPr>
          <w:rFonts w:hint="eastAsia" w:ascii="方正楷体_GBK" w:eastAsia="方正楷体_GBK"/>
          <w:color w:val="000000"/>
        </w:rPr>
        <w:t>（一）受理补贴申请。</w:t>
      </w:r>
      <w:r>
        <w:rPr>
          <w:rFonts w:eastAsia="方正仿宋_GBK"/>
          <w:color w:val="000000"/>
        </w:rPr>
        <w:t>全面实行办理服务系统常年连续开放，推广使用带有人脸识别功能的手机App等信息化技术，方便购机者随时在线提交补贴申请、应录尽录，加快实现购机者线下申领补贴“最多跑一次”“最多跑一地”，部分“一次都不跑”。购机者自主通过手机App在线提交补贴申请；非全流程线上办理的，应同时向街道农机部门提交规定的申请资料，办理补贴申请手续。</w:t>
      </w:r>
      <w:r>
        <w:rPr>
          <w:rFonts w:eastAsia="方正仿宋_GBK"/>
        </w:rPr>
        <w:t>非浦口区户籍的购机者还应提供在本区从事农业生产的相应证明材料等。</w:t>
      </w:r>
      <w:r>
        <w:rPr>
          <w:rFonts w:eastAsia="方正仿宋_GBK"/>
          <w:color w:val="000000"/>
        </w:rPr>
        <w:t>街道农机部门在收到购机者线上或线下补贴申请后，应于2个工作日内做出是否受理的决定，对因资料不齐全不规范等原因无法受理的，应注明原因，并按原渠道退回申请。全区中央和省级财政农机购置补贴资金申请数量分别达到当年可用资金（含结转资金和调剂资金）总量110%的，办理服务系统将自动停止申请录入功能，区农机、财政部门将及时发布公告，停止受理相关补贴申请，并全面做好政策宣传和咨询解答，对重点农业产业的农机购置补贴需求做好分析研判及相应的对策处置。</w:t>
      </w:r>
    </w:p>
    <w:p w14:paraId="4EBF2578">
      <w:pPr>
        <w:spacing w:line="560" w:lineRule="exact"/>
        <w:ind w:firstLine="640" w:firstLineChars="200"/>
        <w:rPr>
          <w:rFonts w:eastAsia="方正仿宋_GBK"/>
          <w:color w:val="FF0000"/>
        </w:rPr>
      </w:pPr>
      <w:r>
        <w:rPr>
          <w:rFonts w:hint="eastAsia" w:ascii="方正楷体_GBK" w:eastAsia="方正楷体_GBK"/>
          <w:color w:val="000000"/>
        </w:rPr>
        <w:t>（二）审验公示信息。</w:t>
      </w:r>
      <w:r>
        <w:rPr>
          <w:rFonts w:eastAsia="方正仿宋_GBK"/>
          <w:color w:val="000000"/>
        </w:rPr>
        <w:t>区街农机部门按照《农机购置补贴机具核验工作要点（试行）》等要求，对补贴相关申请资料进行形式审核，对补贴机具进行核验，其中牌证管理机具凭牌证免于现场实物核验。鼓励开展远程视频核验，并由购机者电子签名承诺真实性。将单台机具补贴额在500元（含500元）以下的增氧机、投饲机、揉丝机作为非重点机具，可免现场实物核验或远程视频核验，对免现场实物核验的补贴机具，采取补贴资金兑付后按比例抽查核验，抽核比例不低于5%；重点核查单个购机者一次性购机5台以上及一个年度内购机10台以上的机具情况。</w:t>
      </w:r>
      <w:r>
        <w:rPr>
          <w:rFonts w:eastAsia="方正仿宋_GBK"/>
        </w:rPr>
        <w:t>对符合条件已受理的补贴申请，街场农机部门应于7个工作日内完成规定的相关核验工作并提交区级审核，同时报送有关材料（报送材料后各街场在补贴申请点公示栏中公开公示信息，公示时间为5个工作日），区农机部门应于6个工作日内完成相关审核工作，并将补贴申请信息在农机购置补贴信息公开专栏实时公布，同时在各街场补贴申请点公示栏中公开公示信息，公示时间为5个工作日，公示结束无异议后由区农机部门向区财政部门提交资金兑付申请与有关材料。</w:t>
      </w:r>
    </w:p>
    <w:p w14:paraId="49116C95">
      <w:pPr>
        <w:spacing w:line="560" w:lineRule="exact"/>
        <w:ind w:firstLine="640" w:firstLineChars="200"/>
        <w:rPr>
          <w:rFonts w:eastAsia="方正仿宋_GBK"/>
        </w:rPr>
      </w:pPr>
      <w:r>
        <w:rPr>
          <w:rFonts w:eastAsia="方正仿宋_GBK"/>
        </w:rPr>
        <w:t>购机者线下申请结算补贴资金的档案由各街道农机部门归集整理存档，并提交1套给区农机部门备案，保管期限不少于5年；全流程线上办理由区级保存，保存期为5年。</w:t>
      </w:r>
    </w:p>
    <w:p w14:paraId="52C872B3">
      <w:pPr>
        <w:spacing w:line="560" w:lineRule="exact"/>
        <w:ind w:firstLine="640" w:firstLineChars="200"/>
        <w:rPr>
          <w:rFonts w:eastAsia="方正仿宋_GBK"/>
          <w:color w:val="000000"/>
        </w:rPr>
      </w:pPr>
      <w:r>
        <w:rPr>
          <w:rFonts w:eastAsia="方正仿宋_GBK"/>
          <w:color w:val="000000"/>
        </w:rPr>
        <w:t>购机者与经销商协商同意对已补贴机具退货的，须经街道农机部门初审后，报区农机部门审批同意。退货的购机者按照区农机部门出具的同意退货证明，首先将补贴资金退回区财政部门，然后凭区财政部门出具的已收到补贴资金退回证明，到经销商办理退货。退回的补贴资金由区财政部门纳入当年补贴资金计划，继续使用。</w:t>
      </w:r>
    </w:p>
    <w:p w14:paraId="4B1EBFE1">
      <w:pPr>
        <w:spacing w:line="560" w:lineRule="exact"/>
        <w:ind w:firstLine="640" w:firstLineChars="200"/>
        <w:rPr>
          <w:rFonts w:eastAsia="方正仿宋_GBK"/>
          <w:color w:val="000000"/>
        </w:rPr>
      </w:pPr>
      <w:r>
        <w:rPr>
          <w:rFonts w:hint="eastAsia" w:ascii="方正楷体_GBK" w:eastAsia="方正楷体_GBK"/>
          <w:color w:val="000000"/>
        </w:rPr>
        <w:t>（三）</w:t>
      </w:r>
      <w:r>
        <w:rPr>
          <w:rFonts w:hint="eastAsia" w:ascii="方正楷体_GBK" w:hAnsi="方正仿宋_GBK" w:eastAsia="方正楷体_GBK"/>
          <w:color w:val="000000"/>
        </w:rPr>
        <w:t>兑付补贴资金。</w:t>
      </w:r>
      <w:r>
        <w:rPr>
          <w:rFonts w:hAnsi="方正仿宋_GBK" w:eastAsia="方正仿宋_GBK"/>
          <w:color w:val="000000"/>
        </w:rPr>
        <w:t>区财政部门审核区农机部门提交的补贴资金兑付申请与有关材料，确保于</w:t>
      </w:r>
      <w:r>
        <w:rPr>
          <w:rFonts w:eastAsia="方正仿宋_GBK"/>
          <w:color w:val="000000"/>
        </w:rPr>
        <w:t>15</w:t>
      </w:r>
      <w:r>
        <w:rPr>
          <w:rFonts w:hAnsi="方正仿宋_GBK" w:eastAsia="方正仿宋_GBK"/>
          <w:color w:val="000000"/>
        </w:rPr>
        <w:t>个工作日内</w:t>
      </w:r>
      <w:r>
        <w:rPr>
          <w:rFonts w:hAnsi="方正仿宋_GBK" w:eastAsia="方正仿宋_GBK"/>
          <w:spacing w:val="-6"/>
          <w:kern w:val="44"/>
        </w:rPr>
        <w:t>通过国库集中支付方式向符合要求的购机者兑付资金</w:t>
      </w:r>
      <w:r>
        <w:rPr>
          <w:rFonts w:hAnsi="方正仿宋_GBK" w:eastAsia="方正仿宋_GBK"/>
          <w:color w:val="000000"/>
        </w:rPr>
        <w:t>（注明</w:t>
      </w:r>
      <w:r>
        <w:rPr>
          <w:rFonts w:eastAsia="方正仿宋_GBK"/>
          <w:color w:val="000000"/>
        </w:rPr>
        <w:t>“</w:t>
      </w:r>
      <w:r>
        <w:rPr>
          <w:rFonts w:hAnsi="方正仿宋_GBK" w:eastAsia="方正仿宋_GBK"/>
          <w:color w:val="000000"/>
        </w:rPr>
        <w:t>农机购置补贴</w:t>
      </w:r>
      <w:r>
        <w:rPr>
          <w:rFonts w:eastAsia="方正仿宋_GBK"/>
          <w:color w:val="000000"/>
        </w:rPr>
        <w:t>”</w:t>
      </w:r>
      <w:r>
        <w:rPr>
          <w:rFonts w:hAnsi="方正仿宋_GBK" w:eastAsia="方正仿宋_GBK"/>
          <w:color w:val="000000"/>
        </w:rPr>
        <w:t>）。严禁挤占挪用农机购置补贴资金。因资金不足或加强监管等原因需要延期兑付的，应告知购机者，并及时与区农机部门联合向上报告资金供需情况。补贴申领原则上当年有效，因当年财政补贴资金规模不够、办理手续时间紧张等无法享受补贴的，可在下</w:t>
      </w:r>
      <w:r>
        <w:rPr>
          <w:rFonts w:eastAsia="方正仿宋_GBK"/>
          <w:color w:val="000000"/>
        </w:rPr>
        <w:t>一个年度优先兑付。</w:t>
      </w:r>
    </w:p>
    <w:p w14:paraId="647B9531">
      <w:pPr>
        <w:spacing w:line="560" w:lineRule="exact"/>
        <w:ind w:firstLine="640" w:firstLineChars="200"/>
        <w:rPr>
          <w:rFonts w:eastAsia="方正仿宋_GBK"/>
          <w:color w:val="000000"/>
        </w:rPr>
      </w:pPr>
      <w:r>
        <w:rPr>
          <w:rFonts w:hAnsi="方正仿宋_GBK" w:eastAsia="方正仿宋_GBK"/>
          <w:color w:val="000000"/>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购机者对其购置的补贴机具拥有所有权，自主使用，可依法依规处置。</w:t>
      </w:r>
    </w:p>
    <w:p w14:paraId="7404388C">
      <w:pPr>
        <w:spacing w:line="560" w:lineRule="exact"/>
        <w:ind w:firstLine="640" w:firstLineChars="200"/>
        <w:rPr>
          <w:rFonts w:ascii="方正黑体_GBK" w:eastAsia="方正黑体_GBK"/>
          <w:color w:val="000000"/>
        </w:rPr>
      </w:pPr>
      <w:r>
        <w:rPr>
          <w:rFonts w:hint="eastAsia" w:ascii="方正黑体_GBK" w:eastAsia="方正黑体_GBK"/>
          <w:color w:val="000000"/>
        </w:rPr>
        <w:t>四、工作职责</w:t>
      </w:r>
    </w:p>
    <w:p w14:paraId="5E7065E9">
      <w:pPr>
        <w:numPr>
          <w:ilvl w:val="0"/>
          <w:numId w:val="1"/>
        </w:numPr>
        <w:spacing w:line="560" w:lineRule="exact"/>
        <w:ind w:firstLine="640" w:firstLineChars="200"/>
        <w:rPr>
          <w:rFonts w:ascii="方正楷体_GBK" w:eastAsia="方正楷体_GBK"/>
          <w:bCs/>
          <w:color w:val="000000"/>
        </w:rPr>
      </w:pPr>
      <w:r>
        <w:rPr>
          <w:rFonts w:hint="eastAsia" w:ascii="方正楷体_GBK" w:eastAsia="方正楷体_GBK"/>
          <w:bCs/>
          <w:color w:val="000000"/>
        </w:rPr>
        <w:t>区农机、财政部门</w:t>
      </w:r>
    </w:p>
    <w:p w14:paraId="5543F486">
      <w:pPr>
        <w:spacing w:line="560" w:lineRule="exact"/>
        <w:ind w:firstLine="640" w:firstLineChars="200"/>
        <w:rPr>
          <w:rFonts w:eastAsia="方正仿宋_GBK"/>
          <w:color w:val="000000"/>
        </w:rPr>
      </w:pPr>
      <w:r>
        <w:rPr>
          <w:rFonts w:eastAsia="方正仿宋_GBK"/>
          <w:color w:val="000000"/>
        </w:rPr>
        <w:t>区农机、财政部门是实施农机购置补贴政策的责任主体，应结合当地农机化发展情况，制定年度农机购置补贴工作方案，报市农机部门审核备案；按职责分工对农机购置补贴材料的合规性审核结果负责</w:t>
      </w:r>
      <w:r>
        <w:rPr>
          <w:rFonts w:hint="eastAsia" w:eastAsia="方正仿宋_GBK"/>
          <w:color w:val="000000"/>
        </w:rPr>
        <w:t>。</w:t>
      </w:r>
    </w:p>
    <w:p w14:paraId="2AA676B9">
      <w:pPr>
        <w:spacing w:line="560" w:lineRule="exact"/>
        <w:ind w:firstLine="643" w:firstLineChars="200"/>
        <w:rPr>
          <w:rFonts w:eastAsia="方正仿宋_GBK"/>
          <w:bCs/>
          <w:color w:val="000000"/>
        </w:rPr>
      </w:pPr>
      <w:r>
        <w:rPr>
          <w:rFonts w:eastAsia="方正仿宋_GBK"/>
          <w:b/>
          <w:bCs/>
          <w:color w:val="000000"/>
        </w:rPr>
        <w:t>1</w:t>
      </w:r>
      <w:r>
        <w:rPr>
          <w:rFonts w:eastAsia="方正仿宋_GBK"/>
          <w:bCs/>
          <w:color w:val="000000"/>
        </w:rPr>
        <w:t>、</w:t>
      </w:r>
      <w:r>
        <w:rPr>
          <w:rFonts w:eastAsia="方正仿宋_GBK"/>
          <w:b/>
          <w:bCs/>
          <w:color w:val="000000"/>
        </w:rPr>
        <w:t>区农机部门</w:t>
      </w:r>
    </w:p>
    <w:p w14:paraId="6D989A11">
      <w:pPr>
        <w:spacing w:line="560" w:lineRule="exact"/>
        <w:ind w:firstLine="640" w:firstLineChars="200"/>
        <w:rPr>
          <w:rFonts w:eastAsia="方正仿宋_GBK"/>
          <w:color w:val="000000"/>
        </w:rPr>
      </w:pPr>
      <w:r>
        <w:rPr>
          <w:rFonts w:hint="eastAsia" w:eastAsia="方正仿宋_GBK"/>
          <w:color w:val="000000"/>
        </w:rPr>
        <w:t>（1）</w:t>
      </w:r>
      <w:r>
        <w:rPr>
          <w:rFonts w:eastAsia="方正仿宋_GBK"/>
          <w:color w:val="000000"/>
        </w:rPr>
        <w:t>培训指导街场农机部门做好农机购置补贴操作工作。</w:t>
      </w:r>
    </w:p>
    <w:p w14:paraId="4B194C86">
      <w:pPr>
        <w:spacing w:line="560" w:lineRule="exact"/>
        <w:ind w:firstLine="640" w:firstLineChars="200"/>
        <w:rPr>
          <w:rFonts w:eastAsia="方正仿宋_GBK"/>
          <w:color w:val="000000"/>
        </w:rPr>
      </w:pPr>
      <w:r>
        <w:rPr>
          <w:rFonts w:hint="eastAsia" w:eastAsia="方正仿宋_GBK"/>
          <w:color w:val="000000"/>
        </w:rPr>
        <w:t>（2）</w:t>
      </w:r>
      <w:r>
        <w:rPr>
          <w:rFonts w:eastAsia="方正仿宋_GBK"/>
          <w:color w:val="000000"/>
        </w:rPr>
        <w:t>日常管护补贴信息管理系统，强化对街场录入数据的分析监控，发现问题及时整改，确保软件系统高效规范安全运行。</w:t>
      </w:r>
    </w:p>
    <w:p w14:paraId="5B28269B">
      <w:pPr>
        <w:spacing w:line="560" w:lineRule="exact"/>
        <w:ind w:firstLine="640" w:firstLineChars="200"/>
        <w:rPr>
          <w:rFonts w:eastAsia="方正仿宋_GBK"/>
          <w:color w:val="000000"/>
        </w:rPr>
      </w:pPr>
      <w:r>
        <w:rPr>
          <w:rFonts w:hint="eastAsia" w:eastAsia="方正仿宋_GBK"/>
          <w:color w:val="000000"/>
        </w:rPr>
        <w:t>（3）</w:t>
      </w:r>
      <w:r>
        <w:rPr>
          <w:rFonts w:eastAsia="方正仿宋_GBK"/>
          <w:color w:val="000000"/>
        </w:rPr>
        <w:t>公开信息。加大农机补贴政策宣传力度，及时公布农机补贴受益对象和补贴机具信息、补贴资金使用和结算兑付进度。年度补贴工作结束后，按要求公开享受补贴的农户购机信息和补贴政策落实情况。</w:t>
      </w:r>
    </w:p>
    <w:p w14:paraId="163CE6B8">
      <w:pPr>
        <w:spacing w:line="560" w:lineRule="exact"/>
        <w:ind w:firstLine="640" w:firstLineChars="200"/>
        <w:rPr>
          <w:rFonts w:eastAsia="方正仿宋_GBK"/>
        </w:rPr>
      </w:pPr>
      <w:r>
        <w:rPr>
          <w:rFonts w:hint="eastAsia" w:eastAsia="方正仿宋_GBK"/>
          <w:color w:val="000000"/>
        </w:rPr>
        <w:t>（4）</w:t>
      </w:r>
      <w:r>
        <w:rPr>
          <w:rFonts w:eastAsia="方正仿宋_GBK"/>
          <w:color w:val="000000"/>
        </w:rPr>
        <w:t>审核并向区财政部门报送补贴资金结算审核意见。</w:t>
      </w:r>
      <w:r>
        <w:rPr>
          <w:rFonts w:hAnsi="方正仿宋_GBK" w:eastAsia="方正仿宋_GBK"/>
        </w:rPr>
        <w:t>县乡农业农村部门按照《农机购置补贴机具核验工作要点（试行）》等要求，对补贴相关申请资料进行形式审核，对补贴机具进行核验，其中牌证管理机具凭牌证免于现场实物核验。鼓励各地开展远程视频核验，并由购机者电子签名承诺真实性。将单台机具补贴额在</w:t>
      </w:r>
      <w:r>
        <w:rPr>
          <w:rFonts w:eastAsia="方正仿宋_GBK"/>
        </w:rPr>
        <w:t>500</w:t>
      </w:r>
      <w:r>
        <w:rPr>
          <w:rFonts w:hAnsi="方正仿宋_GBK" w:eastAsia="方正仿宋_GBK"/>
        </w:rPr>
        <w:t>元（含</w:t>
      </w:r>
      <w:r>
        <w:rPr>
          <w:rFonts w:eastAsia="方正仿宋_GBK"/>
        </w:rPr>
        <w:t>500</w:t>
      </w:r>
      <w:r>
        <w:rPr>
          <w:rFonts w:hAnsi="方正仿宋_GBK" w:eastAsia="方正仿宋_GBK"/>
        </w:rPr>
        <w:t>元）以下的增氧机、投饲机、揉丝机作为非重点机具，可免现场实物核验或远程视频核验</w:t>
      </w:r>
    </w:p>
    <w:p w14:paraId="358425C0">
      <w:pPr>
        <w:spacing w:line="560" w:lineRule="exact"/>
        <w:ind w:firstLine="640" w:firstLineChars="200"/>
        <w:rPr>
          <w:rFonts w:eastAsia="方正仿宋_GBK"/>
          <w:color w:val="000000"/>
        </w:rPr>
      </w:pPr>
      <w:r>
        <w:rPr>
          <w:rFonts w:hint="eastAsia" w:eastAsia="方正仿宋_GBK"/>
          <w:color w:val="000000"/>
        </w:rPr>
        <w:t>（5）</w:t>
      </w:r>
      <w:r>
        <w:rPr>
          <w:rFonts w:eastAsia="方正仿宋_GBK"/>
          <w:color w:val="000000"/>
        </w:rPr>
        <w:t>对供货单位、购机者和街场农机部门监管。按照不低于购机数量5%的比例、对照购机清册和机具铭牌拓印件等材料抽查核实补贴机具。加强对辖区内供货单位检查，特别要检查其销售台账，核实补贴机具销售的真实性。</w:t>
      </w:r>
      <w:r>
        <w:rPr>
          <w:rFonts w:hAnsi="方正仿宋_GBK" w:eastAsia="方正仿宋_GBK"/>
        </w:rPr>
        <w:t>对免现场实物核验的补贴机具，采取补贴资金兑付后按比例抽查核验，抽核比例不低于</w:t>
      </w:r>
      <w:r>
        <w:rPr>
          <w:rFonts w:eastAsia="方正仿宋_GBK"/>
        </w:rPr>
        <w:t>5%</w:t>
      </w:r>
      <w:r>
        <w:rPr>
          <w:rFonts w:hAnsi="方正仿宋_GBK" w:eastAsia="方正仿宋_GBK"/>
        </w:rPr>
        <w:t>；重点核查单个购机者一次性购机</w:t>
      </w:r>
      <w:r>
        <w:rPr>
          <w:rFonts w:eastAsia="方正仿宋_GBK"/>
        </w:rPr>
        <w:t>5</w:t>
      </w:r>
      <w:r>
        <w:rPr>
          <w:rFonts w:hAnsi="方正仿宋_GBK" w:eastAsia="方正仿宋_GBK"/>
        </w:rPr>
        <w:t>台以上及一个年度内购机</w:t>
      </w:r>
      <w:r>
        <w:rPr>
          <w:rFonts w:eastAsia="方正仿宋_GBK"/>
        </w:rPr>
        <w:t>10</w:t>
      </w:r>
      <w:r>
        <w:rPr>
          <w:rFonts w:hAnsi="方正仿宋_GBK" w:eastAsia="方正仿宋_GBK"/>
        </w:rPr>
        <w:t>台以上的机具情况</w:t>
      </w:r>
    </w:p>
    <w:p w14:paraId="7BB6BA92">
      <w:pPr>
        <w:spacing w:line="560" w:lineRule="exact"/>
        <w:ind w:firstLine="640" w:firstLineChars="200"/>
        <w:rPr>
          <w:rFonts w:eastAsia="方正仿宋_GBK"/>
          <w:color w:val="000000"/>
        </w:rPr>
      </w:pPr>
      <w:r>
        <w:rPr>
          <w:rFonts w:hint="eastAsia" w:eastAsia="方正仿宋_GBK"/>
          <w:color w:val="000000"/>
        </w:rPr>
        <w:t>（6）</w:t>
      </w:r>
      <w:r>
        <w:rPr>
          <w:rFonts w:eastAsia="方正仿宋_GBK"/>
          <w:color w:val="000000"/>
        </w:rPr>
        <w:t>公布农机补贴咨询、举报投诉电话，及时受理政策咨询和举报投诉，并将相关举报投诉处理结果报送上级主管部门。</w:t>
      </w:r>
    </w:p>
    <w:p w14:paraId="529ECBA9">
      <w:pPr>
        <w:spacing w:line="560" w:lineRule="exact"/>
        <w:ind w:firstLine="640" w:firstLineChars="200"/>
        <w:rPr>
          <w:rFonts w:eastAsia="方正仿宋_GBK"/>
          <w:color w:val="000000"/>
        </w:rPr>
      </w:pPr>
      <w:r>
        <w:rPr>
          <w:rFonts w:hint="eastAsia" w:eastAsia="方正仿宋_GBK"/>
          <w:color w:val="000000"/>
        </w:rPr>
        <w:t>（7）</w:t>
      </w:r>
      <w:r>
        <w:rPr>
          <w:rFonts w:eastAsia="方正仿宋_GBK"/>
          <w:color w:val="000000"/>
        </w:rPr>
        <w:t>做好农机补贴档案材料整理保管工作，按要求报送政策实施情况和工作总结。</w:t>
      </w:r>
    </w:p>
    <w:p w14:paraId="1AA77778">
      <w:pPr>
        <w:spacing w:line="560" w:lineRule="exact"/>
        <w:ind w:firstLine="640" w:firstLineChars="200"/>
        <w:rPr>
          <w:rFonts w:eastAsia="方正仿宋_GBK"/>
        </w:rPr>
      </w:pPr>
      <w:r>
        <w:rPr>
          <w:rFonts w:hint="eastAsia" w:eastAsia="方正仿宋_GBK"/>
          <w:color w:val="000000"/>
        </w:rPr>
        <w:t>（8）</w:t>
      </w:r>
      <w:r>
        <w:rPr>
          <w:rFonts w:eastAsia="方正仿宋_GBK"/>
          <w:kern w:val="44"/>
        </w:rPr>
        <w:t>全面推进补贴机具抽查，严查严处违规行为。</w:t>
      </w:r>
      <w:r>
        <w:rPr>
          <w:rFonts w:eastAsia="方正仿宋_GBK"/>
        </w:rPr>
        <w:t>进入补贴品目的农用挖掘机在出厂时必须安装卫星定位系统，生产企业要积极配合农业农村部门提供大数据分析资料。</w:t>
      </w:r>
    </w:p>
    <w:p w14:paraId="7D8549A3">
      <w:pPr>
        <w:spacing w:line="560" w:lineRule="exact"/>
        <w:ind w:firstLine="640" w:firstLineChars="200"/>
        <w:rPr>
          <w:rFonts w:eastAsia="方正仿宋_GBK"/>
          <w:bCs/>
          <w:color w:val="000000"/>
        </w:rPr>
      </w:pPr>
      <w:r>
        <w:rPr>
          <w:rFonts w:eastAsia="方正仿宋_GBK"/>
          <w:bCs/>
          <w:color w:val="000000"/>
        </w:rPr>
        <w:t>2、</w:t>
      </w:r>
      <w:r>
        <w:rPr>
          <w:rFonts w:eastAsia="方正仿宋_GBK"/>
          <w:b/>
          <w:bCs/>
          <w:color w:val="000000"/>
        </w:rPr>
        <w:t>区财政部门</w:t>
      </w:r>
    </w:p>
    <w:p w14:paraId="4CDCA48C">
      <w:pPr>
        <w:spacing w:line="560" w:lineRule="exact"/>
        <w:ind w:firstLine="640" w:firstLineChars="200"/>
        <w:rPr>
          <w:rFonts w:eastAsia="方正仿宋_GBK"/>
          <w:color w:val="000000"/>
        </w:rPr>
      </w:pPr>
      <w:r>
        <w:rPr>
          <w:rFonts w:hint="eastAsia" w:eastAsia="方正仿宋_GBK"/>
          <w:color w:val="000000"/>
        </w:rPr>
        <w:t>（1）</w:t>
      </w:r>
      <w:r>
        <w:rPr>
          <w:rFonts w:eastAsia="方正仿宋_GBK"/>
          <w:color w:val="000000"/>
        </w:rPr>
        <w:t>做到补贴资金专款专用，确保资金安全，及时结算兑付补贴资金。</w:t>
      </w:r>
    </w:p>
    <w:p w14:paraId="1AA414C4">
      <w:pPr>
        <w:spacing w:line="560" w:lineRule="exact"/>
        <w:ind w:firstLine="640" w:firstLineChars="200"/>
        <w:rPr>
          <w:rFonts w:eastAsia="方正仿宋_GBK"/>
          <w:color w:val="000000"/>
        </w:rPr>
      </w:pPr>
      <w:r>
        <w:rPr>
          <w:rFonts w:hint="eastAsia" w:eastAsia="方正仿宋_GBK"/>
          <w:color w:val="000000"/>
        </w:rPr>
        <w:t>（2）</w:t>
      </w:r>
      <w:r>
        <w:rPr>
          <w:rFonts w:eastAsia="方正仿宋_GBK"/>
          <w:color w:val="000000"/>
        </w:rPr>
        <w:t xml:space="preserve">对街场财政部门监管，并配合区农机部门对辖区内供货单位、购机者进行监督检查。 </w:t>
      </w:r>
    </w:p>
    <w:p w14:paraId="6FFD1C88">
      <w:pPr>
        <w:spacing w:line="560" w:lineRule="exact"/>
        <w:ind w:firstLine="640" w:firstLineChars="200"/>
        <w:rPr>
          <w:rFonts w:ascii="方正楷体_GBK" w:eastAsia="方正楷体_GBK"/>
          <w:bCs/>
          <w:color w:val="000000"/>
        </w:rPr>
      </w:pPr>
      <w:r>
        <w:rPr>
          <w:rFonts w:hint="eastAsia" w:ascii="方正楷体_GBK" w:eastAsia="方正楷体_GBK"/>
          <w:bCs/>
          <w:color w:val="000000"/>
        </w:rPr>
        <w:t>（二）街场农机、财政部门</w:t>
      </w:r>
    </w:p>
    <w:p w14:paraId="63BC2F1A">
      <w:pPr>
        <w:spacing w:line="560" w:lineRule="exact"/>
        <w:ind w:firstLine="640" w:firstLineChars="200"/>
        <w:rPr>
          <w:rFonts w:eastAsia="方正仿宋_GBK"/>
          <w:color w:val="000000"/>
          <w:spacing w:val="-4"/>
        </w:rPr>
      </w:pPr>
      <w:r>
        <w:rPr>
          <w:rFonts w:eastAsia="方正仿宋_GBK"/>
          <w:color w:val="000000"/>
        </w:rPr>
        <w:t>街场</w:t>
      </w:r>
      <w:r>
        <w:rPr>
          <w:rFonts w:eastAsia="方正仿宋_GBK"/>
          <w:color w:val="000000"/>
          <w:spacing w:val="-4"/>
        </w:rPr>
        <w:t>农机、财政部门是农机补贴政策实施操作主体，按职责分工对农机购置补贴材料的合规性审核结果负责。主要职责分别为：</w:t>
      </w:r>
    </w:p>
    <w:p w14:paraId="54E6D971">
      <w:pPr>
        <w:spacing w:line="560" w:lineRule="exact"/>
        <w:ind w:firstLine="643" w:firstLineChars="200"/>
        <w:rPr>
          <w:rFonts w:eastAsia="方正仿宋_GBK"/>
          <w:bCs/>
          <w:color w:val="000000"/>
        </w:rPr>
      </w:pPr>
      <w:r>
        <w:rPr>
          <w:rFonts w:eastAsia="方正仿宋_GBK"/>
          <w:b/>
          <w:bCs/>
          <w:color w:val="000000"/>
        </w:rPr>
        <w:t>1、街场农机部门</w:t>
      </w:r>
    </w:p>
    <w:p w14:paraId="6095EE46">
      <w:pPr>
        <w:adjustRightInd w:val="0"/>
        <w:spacing w:line="560" w:lineRule="exact"/>
        <w:ind w:firstLine="640" w:firstLineChars="200"/>
        <w:rPr>
          <w:rFonts w:eastAsia="方正仿宋_GBK"/>
          <w:color w:val="000000"/>
          <w:highlight w:val="yellow"/>
        </w:rPr>
      </w:pPr>
      <w:r>
        <w:rPr>
          <w:rFonts w:hint="eastAsia" w:eastAsia="方正仿宋_GBK"/>
          <w:color w:val="000000"/>
        </w:rPr>
        <w:t>（1）</w:t>
      </w:r>
      <w:r>
        <w:rPr>
          <w:rFonts w:eastAsia="方正仿宋_GBK"/>
          <w:color w:val="000000"/>
        </w:rPr>
        <w:t>做好政策宣传，受理农机补贴申请</w:t>
      </w:r>
      <w:r>
        <w:rPr>
          <w:rFonts w:eastAsia="方正仿宋_GBK"/>
          <w:color w:val="0000FF"/>
        </w:rPr>
        <w:t>。</w:t>
      </w:r>
    </w:p>
    <w:p w14:paraId="58EE8AD5">
      <w:pPr>
        <w:spacing w:line="560" w:lineRule="exact"/>
        <w:ind w:firstLine="640" w:firstLineChars="200"/>
        <w:rPr>
          <w:rFonts w:eastAsia="方正仿宋_GBK"/>
          <w:color w:val="000000"/>
        </w:rPr>
      </w:pPr>
      <w:r>
        <w:rPr>
          <w:rFonts w:hint="eastAsia" w:eastAsia="方正仿宋_GBK"/>
          <w:color w:val="000000"/>
        </w:rPr>
        <w:t>（2）</w:t>
      </w:r>
      <w:r>
        <w:rPr>
          <w:rFonts w:eastAsia="方正仿宋_GBK"/>
          <w:color w:val="000000"/>
        </w:rPr>
        <w:t>核实购机对象资格和补贴机具；公示购机信息，出具结算意见。</w:t>
      </w:r>
    </w:p>
    <w:p w14:paraId="24CD82F3">
      <w:pPr>
        <w:spacing w:line="560" w:lineRule="exact"/>
        <w:ind w:firstLine="640" w:firstLineChars="200"/>
        <w:rPr>
          <w:rFonts w:eastAsia="方正仿宋_GBK"/>
          <w:color w:val="000000"/>
        </w:rPr>
      </w:pPr>
      <w:r>
        <w:rPr>
          <w:rFonts w:hint="eastAsia" w:eastAsia="方正仿宋_GBK"/>
          <w:color w:val="000000"/>
        </w:rPr>
        <w:t>（3）</w:t>
      </w:r>
      <w:r>
        <w:rPr>
          <w:rFonts w:eastAsia="方正仿宋_GBK"/>
          <w:color w:val="000000"/>
        </w:rPr>
        <w:t>加强农机补贴监管，发现问题及时上报区农机部门，并协助调查处理。</w:t>
      </w:r>
    </w:p>
    <w:p w14:paraId="0D75F04E">
      <w:pPr>
        <w:spacing w:line="560" w:lineRule="exact"/>
        <w:ind w:firstLine="640" w:firstLineChars="200"/>
        <w:rPr>
          <w:rFonts w:eastAsia="方正仿宋_GBK"/>
          <w:color w:val="000000"/>
        </w:rPr>
      </w:pPr>
      <w:r>
        <w:rPr>
          <w:rFonts w:hint="eastAsia" w:eastAsia="方正仿宋_GBK"/>
          <w:color w:val="000000"/>
        </w:rPr>
        <w:t>（4）</w:t>
      </w:r>
      <w:r>
        <w:rPr>
          <w:rFonts w:eastAsia="方正仿宋_GBK"/>
          <w:color w:val="000000"/>
        </w:rPr>
        <w:t>做好农机补贴政策实施过程中的宣传、补贴申请和受理、公示、核实、清册等材料的收集、整理和归档工作。</w:t>
      </w:r>
    </w:p>
    <w:p w14:paraId="397A5173">
      <w:pPr>
        <w:spacing w:line="560" w:lineRule="exact"/>
        <w:ind w:firstLine="643" w:firstLineChars="200"/>
        <w:rPr>
          <w:rFonts w:eastAsia="方正仿宋_GBK"/>
          <w:bCs/>
          <w:color w:val="000000"/>
        </w:rPr>
      </w:pPr>
      <w:r>
        <w:rPr>
          <w:rFonts w:eastAsia="方正仿宋_GBK"/>
          <w:b/>
          <w:bCs/>
          <w:color w:val="000000"/>
        </w:rPr>
        <w:t>2、街场财政部门</w:t>
      </w:r>
    </w:p>
    <w:p w14:paraId="67605C1F">
      <w:pPr>
        <w:spacing w:line="560" w:lineRule="exact"/>
        <w:ind w:firstLine="960" w:firstLineChars="300"/>
        <w:rPr>
          <w:rFonts w:eastAsia="方正仿宋_GBK"/>
          <w:color w:val="000000"/>
        </w:rPr>
      </w:pPr>
      <w:r>
        <w:rPr>
          <w:rFonts w:eastAsia="方正仿宋_GBK"/>
          <w:color w:val="000000"/>
        </w:rPr>
        <w:t xml:space="preserve">及时兑付补贴资金、配合街场农机部门抽查核实补贴机具。  </w:t>
      </w:r>
    </w:p>
    <w:p w14:paraId="6008D011">
      <w:pPr>
        <w:spacing w:line="560" w:lineRule="exact"/>
        <w:ind w:firstLine="640" w:firstLineChars="200"/>
        <w:rPr>
          <w:rFonts w:ascii="方正楷体_GBK" w:eastAsia="方正楷体_GBK"/>
        </w:rPr>
      </w:pPr>
      <w:r>
        <w:rPr>
          <w:rFonts w:hint="eastAsia" w:ascii="方正楷体_GBK" w:eastAsia="方正楷体_GBK"/>
        </w:rPr>
        <w:t>（三）购机者</w:t>
      </w:r>
    </w:p>
    <w:p w14:paraId="1F2D6512">
      <w:pPr>
        <w:spacing w:line="560" w:lineRule="exact"/>
        <w:ind w:firstLine="640" w:firstLineChars="200"/>
        <w:rPr>
          <w:rFonts w:eastAsia="方正仿宋_GBK"/>
        </w:rPr>
      </w:pPr>
      <w:r>
        <w:rPr>
          <w:rFonts w:eastAsia="方正仿宋_GBK"/>
        </w:rPr>
        <w:t>1、购机者自主选机购机，并对购机行为和购买机具的真实性负责</w:t>
      </w:r>
      <w:r>
        <w:rPr>
          <w:rFonts w:hint="eastAsia" w:eastAsia="方正仿宋_GBK"/>
        </w:rPr>
        <w:t>，</w:t>
      </w:r>
      <w:r>
        <w:rPr>
          <w:rFonts w:eastAsia="方正仿宋_GBK"/>
        </w:rPr>
        <w:t>承担相应责任义务。</w:t>
      </w:r>
    </w:p>
    <w:p w14:paraId="6563BF92">
      <w:pPr>
        <w:spacing w:line="560" w:lineRule="exact"/>
        <w:ind w:firstLine="640" w:firstLineChars="200"/>
        <w:rPr>
          <w:rFonts w:eastAsia="方正仿宋_GBK"/>
        </w:rPr>
      </w:pPr>
      <w:r>
        <w:rPr>
          <w:rFonts w:eastAsia="方正仿宋_GBK"/>
        </w:rPr>
        <w:t>2、超过2021年度享受补贴总额上限和被取消补贴资格尚未期满的购机者，不再享受农机购置补贴。</w:t>
      </w:r>
    </w:p>
    <w:p w14:paraId="68A5ECA1">
      <w:pPr>
        <w:spacing w:line="560" w:lineRule="exact"/>
        <w:ind w:firstLine="640" w:firstLineChars="200"/>
        <w:rPr>
          <w:rFonts w:eastAsia="方正仿宋_GBK"/>
        </w:rPr>
      </w:pPr>
      <w:r>
        <w:rPr>
          <w:rFonts w:eastAsia="方正仿宋_GBK"/>
        </w:rPr>
        <w:t>3、购置拖拉机和收割机的，按相关规定及时办理牌证手续。</w:t>
      </w:r>
    </w:p>
    <w:p w14:paraId="47291631">
      <w:pPr>
        <w:spacing w:line="560" w:lineRule="exact"/>
        <w:ind w:firstLine="640" w:firstLineChars="200"/>
        <w:rPr>
          <w:rFonts w:eastAsia="方正仿宋_GBK"/>
        </w:rPr>
      </w:pPr>
      <w:r>
        <w:rPr>
          <w:rFonts w:eastAsia="方正仿宋_GBK"/>
        </w:rPr>
        <w:t>4、配合财政、农机等部门办理核机验机手续。</w:t>
      </w:r>
    </w:p>
    <w:p w14:paraId="354BB174">
      <w:pPr>
        <w:spacing w:line="560" w:lineRule="exact"/>
        <w:ind w:firstLine="640" w:firstLineChars="200"/>
        <w:rPr>
          <w:rFonts w:ascii="方正楷体_GBK" w:eastAsia="方正楷体_GBK"/>
        </w:rPr>
      </w:pPr>
      <w:r>
        <w:rPr>
          <w:rFonts w:hint="eastAsia" w:ascii="方正楷体_GBK" w:eastAsia="方正楷体_GBK"/>
        </w:rPr>
        <w:t>（四）供货单位</w:t>
      </w:r>
    </w:p>
    <w:p w14:paraId="5CECCE85">
      <w:pPr>
        <w:spacing w:line="560" w:lineRule="exact"/>
        <w:ind w:firstLine="640" w:firstLineChars="200"/>
        <w:rPr>
          <w:rFonts w:eastAsia="方正仿宋_GBK"/>
        </w:rPr>
      </w:pPr>
      <w:r>
        <w:rPr>
          <w:rFonts w:eastAsia="方正仿宋_GBK"/>
        </w:rPr>
        <w:t>1、遵守农机购置补贴政策规定，对其提供的补贴机具和申请资料真实性、完整性和有效性负责，并承担相关法律责任。</w:t>
      </w:r>
    </w:p>
    <w:p w14:paraId="7163217E">
      <w:pPr>
        <w:spacing w:line="560" w:lineRule="exact"/>
        <w:ind w:firstLine="640" w:firstLineChars="200"/>
        <w:rPr>
          <w:rFonts w:eastAsia="方正仿宋_GBK"/>
        </w:rPr>
      </w:pPr>
      <w:r>
        <w:rPr>
          <w:rFonts w:eastAsia="方正仿宋_GBK"/>
        </w:rPr>
        <w:t>2、严禁代替购机者到主管部门办理补贴申请手续：在销售场所明示配置，公开销售价格</w:t>
      </w:r>
      <w:r>
        <w:rPr>
          <w:rFonts w:hint="eastAsia" w:eastAsia="方正仿宋_GBK"/>
        </w:rPr>
        <w:t>；</w:t>
      </w:r>
      <w:r>
        <w:rPr>
          <w:rFonts w:eastAsia="方正仿宋_GBK"/>
        </w:rPr>
        <w:t>及时供货出具票据，严禁虚开发票。</w:t>
      </w:r>
    </w:p>
    <w:p w14:paraId="596352AC">
      <w:pPr>
        <w:spacing w:line="560" w:lineRule="exact"/>
        <w:ind w:firstLine="640" w:firstLineChars="200"/>
        <w:rPr>
          <w:rFonts w:eastAsia="方正仿宋_GBK"/>
        </w:rPr>
      </w:pPr>
      <w:r>
        <w:rPr>
          <w:rFonts w:eastAsia="方正仿宋_GBK"/>
        </w:rPr>
        <w:t>3、悬挂“农业机械购置补贴产品经销商”标识，拓印补贴机具铭牌</w:t>
      </w:r>
      <w:r>
        <w:rPr>
          <w:rFonts w:eastAsia="方正仿宋_GBK"/>
          <w:color w:val="000000"/>
        </w:rPr>
        <w:t>应在醒目位置用油漆喷印2021年江苏补贴农机具，南京市监督电话：</w:t>
      </w:r>
      <w:r>
        <w:rPr>
          <w:rFonts w:eastAsia="方正仿宋_GBK"/>
        </w:rPr>
        <w:t>025-68786093</w:t>
      </w:r>
      <w:r>
        <w:rPr>
          <w:rFonts w:eastAsia="方正仿宋_GBK"/>
          <w:color w:val="000000"/>
        </w:rPr>
        <w:t>的监督标识</w:t>
      </w:r>
      <w:r>
        <w:rPr>
          <w:rFonts w:eastAsia="方正仿宋_GBK"/>
        </w:rPr>
        <w:t>。</w:t>
      </w:r>
    </w:p>
    <w:p w14:paraId="341DD66B">
      <w:pPr>
        <w:spacing w:line="560" w:lineRule="exact"/>
        <w:ind w:firstLine="640" w:firstLineChars="200"/>
        <w:rPr>
          <w:rFonts w:eastAsia="方正仿宋_GBK"/>
        </w:rPr>
      </w:pPr>
      <w:r>
        <w:rPr>
          <w:rFonts w:hint="eastAsia" w:eastAsia="方正仿宋_GBK"/>
        </w:rPr>
        <w:t>4、</w:t>
      </w:r>
      <w:r>
        <w:rPr>
          <w:rFonts w:eastAsia="方正仿宋_GBK"/>
        </w:rPr>
        <w:t>保证产品质量</w:t>
      </w:r>
      <w:r>
        <w:rPr>
          <w:rFonts w:hint="eastAsia" w:eastAsia="方正仿宋_GBK"/>
        </w:rPr>
        <w:t>，</w:t>
      </w:r>
      <w:r>
        <w:rPr>
          <w:rFonts w:eastAsia="方正仿宋_GBK"/>
        </w:rPr>
        <w:t>做好售后服务，信守承诺。</w:t>
      </w:r>
    </w:p>
    <w:p w14:paraId="684ACB05">
      <w:pPr>
        <w:spacing w:line="560" w:lineRule="exact"/>
        <w:ind w:firstLine="640" w:firstLineChars="200"/>
        <w:rPr>
          <w:rFonts w:eastAsia="方正仿宋_GBK"/>
        </w:rPr>
      </w:pPr>
      <w:r>
        <w:rPr>
          <w:rFonts w:eastAsia="方正仿宋_GBK"/>
        </w:rPr>
        <w:t>5、台账资料完整规范，主动接受财政、农机主管部门检查。</w:t>
      </w:r>
    </w:p>
    <w:p w14:paraId="73502309">
      <w:pPr>
        <w:spacing w:line="560" w:lineRule="exact"/>
        <w:ind w:firstLine="640" w:firstLineChars="200"/>
        <w:rPr>
          <w:rFonts w:eastAsia="方正仿宋_GBK"/>
        </w:rPr>
      </w:pPr>
      <w:r>
        <w:rPr>
          <w:rFonts w:eastAsia="方正仿宋_GBK"/>
        </w:rPr>
        <w:t>6、协助购机者做好补贴机具安装、验收、补贴申请等工作。</w:t>
      </w:r>
    </w:p>
    <w:p w14:paraId="16A7F8B4">
      <w:pPr>
        <w:spacing w:line="560" w:lineRule="exact"/>
        <w:ind w:firstLine="640" w:firstLineChars="200"/>
        <w:rPr>
          <w:rFonts w:ascii="方正黑体_GBK" w:eastAsia="方正黑体_GBK"/>
          <w:color w:val="000000"/>
        </w:rPr>
      </w:pPr>
      <w:r>
        <w:rPr>
          <w:rFonts w:hint="eastAsia" w:ascii="方正黑体_GBK" w:eastAsia="方正黑体_GBK"/>
          <w:color w:val="000000"/>
        </w:rPr>
        <w:t>五、实施要求</w:t>
      </w:r>
    </w:p>
    <w:p w14:paraId="16486452">
      <w:pPr>
        <w:spacing w:line="560" w:lineRule="exact"/>
        <w:ind w:firstLine="640" w:firstLineChars="200"/>
        <w:rPr>
          <w:rFonts w:eastAsia="方正仿宋_GBK"/>
          <w:color w:val="000000"/>
        </w:rPr>
      </w:pPr>
      <w:r>
        <w:rPr>
          <w:rFonts w:hint="eastAsia" w:ascii="方正楷体_GBK" w:eastAsia="方正楷体_GBK"/>
          <w:color w:val="000000"/>
        </w:rPr>
        <w:t>（一）加强领导，明确分工。</w:t>
      </w:r>
      <w:r>
        <w:rPr>
          <w:rFonts w:eastAsia="方正仿宋_GBK"/>
          <w:color w:val="000000"/>
        </w:rPr>
        <w:t>区街农机部门、财政部门要建立健全政府领导下的联合实施和监管机制，切实加强组织协调，密切沟通配合，健全完善风险防控工作和内部控制制度，明确工作规程，形成工作合力，共同组织做好本区农机购置补贴政策实施工作。要组织开展廉政警示教育和业务培训，重点提高区街两级农机购置补贴工作人员业务素质和风险防控能力。</w:t>
      </w:r>
    </w:p>
    <w:p w14:paraId="0E37D8AA">
      <w:pPr>
        <w:spacing w:line="560" w:lineRule="exact"/>
        <w:ind w:firstLine="640" w:firstLineChars="200"/>
        <w:rPr>
          <w:rFonts w:eastAsia="方正仿宋_GBK"/>
          <w:color w:val="000000"/>
        </w:rPr>
      </w:pPr>
      <w:r>
        <w:rPr>
          <w:rFonts w:eastAsia="方正仿宋_GBK"/>
          <w:color w:val="000000"/>
        </w:rPr>
        <w:t>区农业农村局农业装备科、区农</w:t>
      </w:r>
      <w:r>
        <w:rPr>
          <w:rFonts w:hint="eastAsia" w:eastAsia="方正仿宋_GBK"/>
          <w:color w:val="000000"/>
        </w:rPr>
        <w:t>业</w:t>
      </w:r>
      <w:r>
        <w:rPr>
          <w:rFonts w:eastAsia="方正仿宋_GBK"/>
          <w:color w:val="000000"/>
        </w:rPr>
        <w:t>技术推广</w:t>
      </w:r>
      <w:r>
        <w:rPr>
          <w:rFonts w:hint="eastAsia" w:eastAsia="方正仿宋_GBK"/>
          <w:color w:val="000000"/>
        </w:rPr>
        <w:t>中心等</w:t>
      </w:r>
      <w:r>
        <w:rPr>
          <w:rFonts w:eastAsia="方正仿宋_GBK"/>
          <w:color w:val="000000"/>
        </w:rPr>
        <w:t>要发挥好技术支撑和行业指导作用，负责指导各街道农机部门做好农机购置补贴技术支撑和管理服务工作，共同为政策实施提供有力保障。</w:t>
      </w:r>
    </w:p>
    <w:p w14:paraId="4DE2C64A">
      <w:pPr>
        <w:spacing w:line="560" w:lineRule="exact"/>
        <w:ind w:firstLine="640" w:firstLineChars="200"/>
        <w:rPr>
          <w:rFonts w:eastAsia="方正仿宋_GBK"/>
          <w:color w:val="000000"/>
        </w:rPr>
      </w:pPr>
      <w:r>
        <w:rPr>
          <w:rFonts w:hint="eastAsia" w:ascii="方正楷体_GBK" w:eastAsia="方正楷体_GBK"/>
          <w:color w:val="000000"/>
        </w:rPr>
        <w:t>（二）优化服务，提升效能。</w:t>
      </w:r>
      <w:r>
        <w:rPr>
          <w:rFonts w:eastAsia="方正仿宋_GBK"/>
          <w:color w:val="000000"/>
        </w:rPr>
        <w:t>区街农机部门、财政部门要切实加快补贴申请受理、资格审核、机具核验、资金兑付等工作，确保按规定时限办理。对经司法机关认定为恶意拖欠农机生产经销企业购机款的购机者，取消其享受补贴资格。对经应急管理部门或农机部门认定的存在重大安全生产隐患且未整改到位的购机者，可凭认定证明暂停办理其补贴手续。推动补贴机具由人工核验向信息化核验转变。积极探索补贴申请、远程视频核验、资金兑付全流程线上办理新模式，推进农机购置补贴实施与监管信息化技术集成应用。</w:t>
      </w:r>
    </w:p>
    <w:p w14:paraId="39309D1E">
      <w:pPr>
        <w:spacing w:line="560" w:lineRule="exact"/>
        <w:ind w:firstLine="640" w:firstLineChars="200"/>
        <w:rPr>
          <w:rFonts w:eastAsia="方正仿宋_GBK"/>
          <w:color w:val="000000"/>
        </w:rPr>
      </w:pPr>
      <w:r>
        <w:rPr>
          <w:rFonts w:hint="eastAsia" w:ascii="方正楷体_GBK" w:eastAsia="方正楷体_GBK"/>
          <w:color w:val="000000"/>
        </w:rPr>
        <w:t>（三）公开信息，接受监督。</w:t>
      </w:r>
      <w:r>
        <w:rPr>
          <w:rFonts w:eastAsia="方正仿宋_GBK"/>
          <w:color w:val="000000"/>
        </w:rPr>
        <w:t>区街农机部门要因地制宜、综合运用宣传挂图、报纸杂志、广播电视、互联网等方式，以及村务公开等渠道，全方位开展补贴政策与实施工作宣传解读，着力提升政策知晓率，切实保障购机者、生产经销企业和广大农民群众的知情权、监督权。区级要进一步健全完善农机购置补贴信息公开专栏，按年度公告近三年区内补贴受益信息，公开违规查处结果、投诉咨询电话等部省规定的信息，主动接受社会监督。</w:t>
      </w:r>
    </w:p>
    <w:p w14:paraId="2044777B">
      <w:pPr>
        <w:spacing w:line="560" w:lineRule="exact"/>
        <w:ind w:firstLine="640" w:firstLineChars="200"/>
        <w:rPr>
          <w:rFonts w:eastAsia="方正仿宋_GBK"/>
          <w:color w:val="000000"/>
        </w:rPr>
      </w:pPr>
      <w:r>
        <w:rPr>
          <w:rFonts w:hint="eastAsia" w:ascii="方正楷体_GBK" w:eastAsia="方正楷体_GBK"/>
          <w:color w:val="000000"/>
        </w:rPr>
        <w:t>（四）加强监管，严惩违规。</w:t>
      </w:r>
      <w:r>
        <w:rPr>
          <w:rFonts w:eastAsia="方正仿宋_GBK"/>
          <w:color w:val="000000"/>
        </w:rPr>
        <w:t>区街农机部门、财政部门要全面贯彻农财两部《2021-2023年农机购置补贴实施指导意见》（农办计财〔2021〕8号）、《关于进一步加强农机购置补贴政策监管强化纪律约束的通知》（农办机〔2019〕6号）、《农业机械购置补贴产品违规经营行为处理办法（试行）》（农办财〔2017〕26号）和《江苏省农业机械购置补贴产品经营违规行为处理规定》（苏农规〔2019〕9号）、《江苏省农机购置补贴异常情形报告制度》（苏农机〔2021〕2号）等要求，认真落实风险防控责任和异常情形主动报告制度，严格信用管理和农机产销企业承诺制，充分发挥专业机构的技术优势和大数据的信息优势，有效开展违规行为全流程分析排查，强化农财两部门联合查处，从严整治突出违规行为，有效维护政策实施良好秩序。区级继续全覆盖建立五项基层内部控制制度并公布执行，要针对性调整完善“区农机购置补贴工作方案制订、补贴申请受理审核与结算、补贴监管与违规投诉处理、政策宣传与信息公开、绩效管理”五个主要环节的基层内部控制制度并延伸至街道。</w:t>
      </w:r>
    </w:p>
    <w:p w14:paraId="349A6269">
      <w:pPr>
        <w:spacing w:line="560" w:lineRule="exact"/>
        <w:rPr>
          <w:rFonts w:eastAsia="方正仿宋_GBK"/>
          <w:color w:val="000000"/>
        </w:rPr>
      </w:pPr>
      <w:r>
        <w:rPr>
          <w:rFonts w:eastAsia="方正仿宋_GBK"/>
          <w:color w:val="000000"/>
        </w:rPr>
        <w:t>附件2</w:t>
      </w:r>
    </w:p>
    <w:p w14:paraId="641AF0D6">
      <w:pPr>
        <w:spacing w:line="560" w:lineRule="exact"/>
        <w:jc w:val="center"/>
        <w:rPr>
          <w:rFonts w:ascii="方正小标宋_GBK" w:eastAsia="方正小标宋_GBK"/>
          <w:color w:val="000000"/>
          <w:sz w:val="44"/>
          <w:szCs w:val="44"/>
        </w:rPr>
      </w:pPr>
      <w:r>
        <w:rPr>
          <w:rFonts w:hint="eastAsia" w:ascii="方正小标宋_GBK" w:eastAsia="方正小标宋_GBK"/>
          <w:bCs/>
          <w:color w:val="000000"/>
          <w:sz w:val="44"/>
          <w:szCs w:val="44"/>
        </w:rPr>
        <w:t>2021-2023年江苏省农机购置补贴</w:t>
      </w:r>
    </w:p>
    <w:p w14:paraId="30092EA6">
      <w:pPr>
        <w:spacing w:line="560" w:lineRule="exact"/>
        <w:jc w:val="center"/>
        <w:rPr>
          <w:rFonts w:ascii="方正小标宋_GBK" w:eastAsia="方正小标宋_GBK"/>
          <w:bCs/>
          <w:color w:val="000000"/>
        </w:rPr>
      </w:pPr>
      <w:r>
        <w:rPr>
          <w:rFonts w:hint="eastAsia" w:ascii="方正小标宋_GBK" w:eastAsia="方正小标宋_GBK"/>
          <w:bCs/>
          <w:color w:val="000000"/>
          <w:sz w:val="44"/>
          <w:szCs w:val="44"/>
        </w:rPr>
        <w:t>机具种类范围</w:t>
      </w:r>
    </w:p>
    <w:p w14:paraId="055F4912">
      <w:pPr>
        <w:spacing w:line="560" w:lineRule="exact"/>
        <w:jc w:val="center"/>
        <w:rPr>
          <w:rFonts w:eastAsia="方正仿宋_GBK"/>
          <w:color w:val="000000"/>
        </w:rPr>
      </w:pPr>
      <w:r>
        <w:rPr>
          <w:rFonts w:eastAsia="方正仿宋_GBK"/>
          <w:color w:val="000000"/>
        </w:rPr>
        <w:t>（共补贴15大类42个小类151个品目）</w:t>
      </w:r>
    </w:p>
    <w:p w14:paraId="568B3EA5">
      <w:pPr>
        <w:spacing w:line="560" w:lineRule="exact"/>
        <w:ind w:firstLine="640" w:firstLineChars="200"/>
        <w:rPr>
          <w:rFonts w:ascii="仿宋_GB2312"/>
          <w:color w:val="000000"/>
        </w:rPr>
      </w:pPr>
    </w:p>
    <w:tbl>
      <w:tblPr>
        <w:tblStyle w:val="6"/>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14:paraId="70642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vAlign w:val="center"/>
          </w:tcPr>
          <w:p w14:paraId="7F160713">
            <w:pPr>
              <w:spacing w:line="360" w:lineRule="exact"/>
              <w:jc w:val="center"/>
              <w:rPr>
                <w:rFonts w:ascii="方正黑体简体" w:eastAsia="方正黑体简体"/>
                <w:color w:val="000000"/>
                <w:sz w:val="24"/>
              </w:rPr>
            </w:pPr>
            <w:r>
              <w:rPr>
                <w:rFonts w:hint="eastAsia" w:ascii="方正黑体简体" w:eastAsia="方正黑体简体"/>
                <w:color w:val="000000"/>
                <w:sz w:val="24"/>
              </w:rPr>
              <w:t>大类</w:t>
            </w:r>
          </w:p>
        </w:tc>
        <w:tc>
          <w:tcPr>
            <w:tcW w:w="1740" w:type="dxa"/>
            <w:vAlign w:val="center"/>
          </w:tcPr>
          <w:p w14:paraId="6B177882">
            <w:pPr>
              <w:spacing w:line="360" w:lineRule="exact"/>
              <w:jc w:val="center"/>
              <w:rPr>
                <w:rFonts w:ascii="方正黑体简体" w:eastAsia="方正黑体简体"/>
                <w:color w:val="000000"/>
                <w:sz w:val="24"/>
              </w:rPr>
            </w:pPr>
            <w:r>
              <w:rPr>
                <w:rFonts w:hint="eastAsia" w:ascii="方正黑体简体" w:eastAsia="方正黑体简体"/>
                <w:color w:val="000000"/>
                <w:sz w:val="24"/>
              </w:rPr>
              <w:t>小类</w:t>
            </w:r>
          </w:p>
        </w:tc>
        <w:tc>
          <w:tcPr>
            <w:tcW w:w="3238" w:type="dxa"/>
            <w:vAlign w:val="center"/>
          </w:tcPr>
          <w:p w14:paraId="3A4A0A69">
            <w:pPr>
              <w:spacing w:line="360" w:lineRule="exact"/>
              <w:jc w:val="center"/>
              <w:rPr>
                <w:rFonts w:ascii="方正黑体简体" w:eastAsia="方正黑体简体"/>
                <w:color w:val="000000"/>
                <w:sz w:val="24"/>
              </w:rPr>
            </w:pPr>
            <w:r>
              <w:rPr>
                <w:rFonts w:hint="eastAsia" w:ascii="方正黑体简体" w:eastAsia="方正黑体简体"/>
                <w:color w:val="000000"/>
                <w:sz w:val="24"/>
              </w:rPr>
              <w:t>中央财政补贴品目</w:t>
            </w:r>
          </w:p>
          <w:p w14:paraId="769745EC">
            <w:pPr>
              <w:spacing w:line="360" w:lineRule="exact"/>
              <w:jc w:val="center"/>
              <w:rPr>
                <w:rFonts w:ascii="方正黑体简体" w:eastAsia="方正黑体简体"/>
                <w:color w:val="000000"/>
                <w:sz w:val="24"/>
              </w:rPr>
            </w:pPr>
            <w:r>
              <w:rPr>
                <w:rFonts w:hint="eastAsia" w:ascii="方正黑体简体" w:eastAsia="方正黑体简体"/>
                <w:color w:val="000000"/>
                <w:sz w:val="24"/>
              </w:rPr>
              <w:t>（15大类41个小类141个）</w:t>
            </w:r>
          </w:p>
        </w:tc>
        <w:tc>
          <w:tcPr>
            <w:tcW w:w="2748" w:type="dxa"/>
            <w:vAlign w:val="center"/>
          </w:tcPr>
          <w:p w14:paraId="59090197">
            <w:pPr>
              <w:spacing w:line="360" w:lineRule="exact"/>
              <w:jc w:val="center"/>
              <w:rPr>
                <w:rFonts w:ascii="方正黑体简体" w:eastAsia="方正黑体简体"/>
                <w:color w:val="000000"/>
                <w:sz w:val="24"/>
              </w:rPr>
            </w:pPr>
            <w:r>
              <w:rPr>
                <w:rFonts w:hint="eastAsia" w:ascii="方正黑体简体" w:eastAsia="方正黑体简体"/>
                <w:color w:val="000000"/>
                <w:sz w:val="24"/>
              </w:rPr>
              <w:t>省级财政补贴品目</w:t>
            </w:r>
          </w:p>
          <w:p w14:paraId="061A7CF2">
            <w:pPr>
              <w:spacing w:line="360" w:lineRule="exact"/>
              <w:jc w:val="center"/>
              <w:rPr>
                <w:rFonts w:ascii="方正黑体简体" w:eastAsia="方正黑体简体"/>
                <w:color w:val="000000"/>
                <w:sz w:val="24"/>
              </w:rPr>
            </w:pPr>
            <w:r>
              <w:rPr>
                <w:rFonts w:hint="eastAsia" w:ascii="方正黑体简体" w:eastAsia="方正黑体简体"/>
                <w:color w:val="000000"/>
                <w:sz w:val="24"/>
              </w:rPr>
              <w:t>（6大类7个小类10个）</w:t>
            </w:r>
          </w:p>
        </w:tc>
      </w:tr>
      <w:tr w14:paraId="07317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53A9438E">
            <w:pPr>
              <w:spacing w:line="360" w:lineRule="exact"/>
              <w:jc w:val="center"/>
              <w:rPr>
                <w:rFonts w:ascii="方正仿宋简体" w:eastAsia="方正仿宋简体"/>
                <w:color w:val="000000"/>
                <w:sz w:val="24"/>
              </w:rPr>
            </w:pPr>
            <w:r>
              <w:rPr>
                <w:rFonts w:hint="eastAsia" w:ascii="方正仿宋简体" w:eastAsia="方正仿宋简体"/>
                <w:color w:val="000000"/>
                <w:sz w:val="24"/>
              </w:rPr>
              <w:t>1.耕整地机械</w:t>
            </w:r>
          </w:p>
        </w:tc>
        <w:tc>
          <w:tcPr>
            <w:tcW w:w="1740" w:type="dxa"/>
            <w:vAlign w:val="center"/>
          </w:tcPr>
          <w:p w14:paraId="513E304F">
            <w:pPr>
              <w:spacing w:line="360" w:lineRule="exact"/>
              <w:jc w:val="center"/>
              <w:rPr>
                <w:rFonts w:ascii="方正仿宋简体" w:eastAsia="方正仿宋简体"/>
                <w:color w:val="000000"/>
                <w:sz w:val="24"/>
              </w:rPr>
            </w:pPr>
            <w:r>
              <w:rPr>
                <w:rFonts w:hint="eastAsia" w:ascii="方正仿宋简体" w:eastAsia="方正仿宋简体"/>
                <w:color w:val="000000"/>
                <w:sz w:val="24"/>
              </w:rPr>
              <w:t>1.1耕地机械</w:t>
            </w:r>
          </w:p>
        </w:tc>
        <w:tc>
          <w:tcPr>
            <w:tcW w:w="3238" w:type="dxa"/>
            <w:vAlign w:val="center"/>
          </w:tcPr>
          <w:p w14:paraId="0832CD75">
            <w:pPr>
              <w:spacing w:line="360" w:lineRule="exact"/>
              <w:rPr>
                <w:rFonts w:ascii="方正仿宋简体" w:eastAsia="方正仿宋简体"/>
                <w:color w:val="000000"/>
                <w:sz w:val="24"/>
              </w:rPr>
            </w:pPr>
            <w:r>
              <w:rPr>
                <w:rFonts w:hint="eastAsia" w:ascii="方正仿宋简体" w:eastAsia="方正仿宋简体"/>
                <w:color w:val="000000"/>
                <w:sz w:val="24"/>
              </w:rPr>
              <w:t>1.1.1铧式犁</w:t>
            </w:r>
          </w:p>
          <w:p w14:paraId="16F1EC4B">
            <w:pPr>
              <w:spacing w:line="360" w:lineRule="exact"/>
              <w:rPr>
                <w:rFonts w:ascii="方正仿宋简体" w:eastAsia="方正仿宋简体"/>
                <w:color w:val="000000"/>
                <w:sz w:val="24"/>
              </w:rPr>
            </w:pPr>
            <w:r>
              <w:rPr>
                <w:rFonts w:hint="eastAsia" w:ascii="方正仿宋简体" w:eastAsia="方正仿宋简体"/>
                <w:color w:val="000000"/>
                <w:sz w:val="24"/>
              </w:rPr>
              <w:t>1.1.2圆盘犁</w:t>
            </w:r>
          </w:p>
          <w:p w14:paraId="014F8F46">
            <w:pPr>
              <w:spacing w:line="360" w:lineRule="exact"/>
              <w:rPr>
                <w:rFonts w:ascii="方正仿宋简体" w:eastAsia="方正仿宋简体"/>
                <w:color w:val="000000"/>
                <w:sz w:val="24"/>
              </w:rPr>
            </w:pPr>
            <w:r>
              <w:rPr>
                <w:rFonts w:hint="eastAsia" w:ascii="方正仿宋简体" w:eastAsia="方正仿宋简体"/>
                <w:color w:val="000000"/>
                <w:sz w:val="24"/>
              </w:rPr>
              <w:t>1.1.3旋耕机</w:t>
            </w:r>
          </w:p>
          <w:p w14:paraId="5865FD8F">
            <w:pPr>
              <w:spacing w:line="360" w:lineRule="exact"/>
              <w:rPr>
                <w:rFonts w:ascii="方正仿宋简体" w:eastAsia="方正仿宋简体"/>
                <w:color w:val="000000"/>
                <w:sz w:val="24"/>
              </w:rPr>
            </w:pPr>
            <w:r>
              <w:rPr>
                <w:rFonts w:hint="eastAsia" w:ascii="方正仿宋简体" w:eastAsia="方正仿宋简体"/>
                <w:color w:val="000000"/>
                <w:sz w:val="24"/>
              </w:rPr>
              <w:t>1.1.4深松机</w:t>
            </w:r>
          </w:p>
          <w:p w14:paraId="64A80CAF">
            <w:pPr>
              <w:spacing w:line="360" w:lineRule="exact"/>
              <w:rPr>
                <w:rFonts w:ascii="方正仿宋简体" w:eastAsia="方正仿宋简体"/>
                <w:color w:val="000000"/>
                <w:sz w:val="24"/>
              </w:rPr>
            </w:pPr>
            <w:r>
              <w:rPr>
                <w:rFonts w:hint="eastAsia" w:ascii="方正仿宋简体" w:eastAsia="方正仿宋简体"/>
                <w:color w:val="000000"/>
                <w:sz w:val="24"/>
              </w:rPr>
              <w:t>1.1.5开沟机</w:t>
            </w:r>
          </w:p>
          <w:p w14:paraId="34AD1385">
            <w:pPr>
              <w:spacing w:line="360" w:lineRule="exact"/>
              <w:rPr>
                <w:rFonts w:ascii="方正仿宋简体" w:eastAsia="方正仿宋简体"/>
                <w:color w:val="000000"/>
                <w:sz w:val="24"/>
              </w:rPr>
            </w:pPr>
            <w:r>
              <w:rPr>
                <w:rFonts w:hint="eastAsia" w:ascii="方正仿宋简体" w:eastAsia="方正仿宋简体"/>
                <w:color w:val="000000"/>
                <w:sz w:val="24"/>
              </w:rPr>
              <w:t>1.1.6耕整机</w:t>
            </w:r>
          </w:p>
          <w:p w14:paraId="02FA2A31">
            <w:pPr>
              <w:spacing w:line="360" w:lineRule="exact"/>
              <w:rPr>
                <w:rFonts w:ascii="方正仿宋简体" w:eastAsia="方正仿宋简体"/>
                <w:color w:val="000000"/>
                <w:sz w:val="24"/>
              </w:rPr>
            </w:pPr>
            <w:r>
              <w:rPr>
                <w:rFonts w:hint="eastAsia" w:ascii="方正仿宋简体" w:eastAsia="方正仿宋简体"/>
                <w:color w:val="000000"/>
                <w:sz w:val="24"/>
              </w:rPr>
              <w:t>1.1.7微耕机</w:t>
            </w:r>
          </w:p>
          <w:p w14:paraId="6858EC0D">
            <w:pPr>
              <w:spacing w:line="360" w:lineRule="exact"/>
              <w:rPr>
                <w:rFonts w:ascii="方正仿宋简体" w:eastAsia="方正仿宋简体"/>
                <w:color w:val="000000"/>
                <w:sz w:val="24"/>
              </w:rPr>
            </w:pPr>
            <w:r>
              <w:rPr>
                <w:rFonts w:hint="eastAsia" w:ascii="方正仿宋简体" w:eastAsia="方正仿宋简体"/>
                <w:color w:val="000000"/>
                <w:sz w:val="24"/>
              </w:rPr>
              <w:t>1.1.8机耕船</w:t>
            </w:r>
          </w:p>
        </w:tc>
        <w:tc>
          <w:tcPr>
            <w:tcW w:w="2748" w:type="dxa"/>
            <w:vAlign w:val="center"/>
          </w:tcPr>
          <w:p w14:paraId="6D189C1A">
            <w:pPr>
              <w:spacing w:line="360" w:lineRule="exact"/>
              <w:ind w:firstLine="640" w:firstLineChars="200"/>
              <w:rPr>
                <w:rFonts w:ascii="仿宋_GB2312"/>
                <w:color w:val="000000"/>
              </w:rPr>
            </w:pPr>
          </w:p>
        </w:tc>
      </w:tr>
      <w:tr w14:paraId="70F91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46933DAE">
            <w:pPr>
              <w:spacing w:line="360" w:lineRule="exact"/>
              <w:jc w:val="center"/>
              <w:rPr>
                <w:rFonts w:ascii="方正仿宋简体" w:eastAsia="方正仿宋简体"/>
                <w:color w:val="000000"/>
                <w:sz w:val="24"/>
              </w:rPr>
            </w:pPr>
            <w:r>
              <w:rPr>
                <w:rFonts w:hint="eastAsia" w:ascii="方正仿宋简体" w:eastAsia="方正仿宋简体"/>
                <w:color w:val="000000"/>
                <w:sz w:val="24"/>
              </w:rPr>
              <w:t>1.耕整地机械</w:t>
            </w:r>
          </w:p>
        </w:tc>
        <w:tc>
          <w:tcPr>
            <w:tcW w:w="1740" w:type="dxa"/>
            <w:vAlign w:val="center"/>
          </w:tcPr>
          <w:p w14:paraId="3BDB26D0">
            <w:pPr>
              <w:spacing w:line="360" w:lineRule="exact"/>
              <w:jc w:val="center"/>
              <w:rPr>
                <w:rFonts w:ascii="方正仿宋简体" w:eastAsia="方正仿宋简体"/>
                <w:color w:val="000000"/>
                <w:sz w:val="24"/>
              </w:rPr>
            </w:pPr>
            <w:r>
              <w:rPr>
                <w:rFonts w:hint="eastAsia" w:ascii="方正仿宋简体" w:eastAsia="方正仿宋简体"/>
                <w:color w:val="000000"/>
                <w:sz w:val="24"/>
              </w:rPr>
              <w:t>1.2整地机械</w:t>
            </w:r>
          </w:p>
        </w:tc>
        <w:tc>
          <w:tcPr>
            <w:tcW w:w="3238" w:type="dxa"/>
            <w:vAlign w:val="center"/>
          </w:tcPr>
          <w:p w14:paraId="1DFC0275">
            <w:pPr>
              <w:spacing w:line="360" w:lineRule="exact"/>
              <w:rPr>
                <w:rFonts w:ascii="方正仿宋简体" w:eastAsia="方正仿宋简体"/>
                <w:color w:val="000000"/>
                <w:sz w:val="24"/>
              </w:rPr>
            </w:pPr>
            <w:r>
              <w:rPr>
                <w:rFonts w:hint="eastAsia" w:ascii="方正仿宋简体" w:eastAsia="方正仿宋简体"/>
                <w:color w:val="000000"/>
                <w:sz w:val="24"/>
              </w:rPr>
              <w:t>1.2.1圆盘耙</w:t>
            </w:r>
          </w:p>
          <w:p w14:paraId="06589877">
            <w:pPr>
              <w:spacing w:line="360" w:lineRule="exact"/>
              <w:rPr>
                <w:rFonts w:ascii="方正仿宋简体" w:eastAsia="方正仿宋简体"/>
                <w:color w:val="000000"/>
                <w:sz w:val="24"/>
              </w:rPr>
            </w:pPr>
            <w:r>
              <w:rPr>
                <w:rFonts w:hint="eastAsia" w:ascii="方正仿宋简体" w:eastAsia="方正仿宋简体"/>
                <w:color w:val="000000"/>
                <w:sz w:val="24"/>
              </w:rPr>
              <w:t>1.2.2起垄机</w:t>
            </w:r>
          </w:p>
          <w:p w14:paraId="33D62FA0">
            <w:pPr>
              <w:spacing w:line="360" w:lineRule="exact"/>
              <w:rPr>
                <w:rFonts w:ascii="方正仿宋简体" w:eastAsia="方正仿宋简体"/>
                <w:color w:val="000000"/>
                <w:sz w:val="24"/>
              </w:rPr>
            </w:pPr>
            <w:r>
              <w:rPr>
                <w:rFonts w:hint="eastAsia" w:ascii="方正仿宋简体" w:eastAsia="方正仿宋简体"/>
                <w:color w:val="000000"/>
                <w:sz w:val="24"/>
              </w:rPr>
              <w:t>1.2.3灭茬机</w:t>
            </w:r>
          </w:p>
          <w:p w14:paraId="43D01BBF">
            <w:pPr>
              <w:spacing w:line="360" w:lineRule="exact"/>
              <w:rPr>
                <w:rFonts w:ascii="方正仿宋简体" w:eastAsia="方正仿宋简体"/>
                <w:color w:val="000000"/>
                <w:sz w:val="24"/>
              </w:rPr>
            </w:pPr>
            <w:r>
              <w:rPr>
                <w:rFonts w:hint="eastAsia" w:ascii="方正仿宋简体" w:eastAsia="方正仿宋简体"/>
                <w:color w:val="000000"/>
                <w:sz w:val="24"/>
              </w:rPr>
              <w:t>1.2.4筑埂机</w:t>
            </w:r>
          </w:p>
          <w:p w14:paraId="68BE44E2">
            <w:pPr>
              <w:spacing w:line="360" w:lineRule="exact"/>
              <w:rPr>
                <w:rFonts w:ascii="方正仿宋简体" w:eastAsia="方正仿宋简体"/>
                <w:color w:val="000000"/>
                <w:sz w:val="24"/>
              </w:rPr>
            </w:pPr>
            <w:r>
              <w:rPr>
                <w:rFonts w:hint="eastAsia" w:ascii="方正仿宋简体" w:eastAsia="方正仿宋简体"/>
                <w:color w:val="000000"/>
                <w:sz w:val="24"/>
              </w:rPr>
              <w:t>1.2.5联合整地机</w:t>
            </w:r>
          </w:p>
          <w:p w14:paraId="0D8DD9A7">
            <w:pPr>
              <w:spacing w:line="360" w:lineRule="exact"/>
              <w:rPr>
                <w:rFonts w:ascii="方正仿宋简体" w:eastAsia="方正仿宋简体"/>
                <w:color w:val="000000"/>
                <w:sz w:val="24"/>
              </w:rPr>
            </w:pPr>
            <w:r>
              <w:rPr>
                <w:rFonts w:hint="eastAsia" w:ascii="方正仿宋简体" w:eastAsia="方正仿宋简体"/>
                <w:color w:val="000000"/>
                <w:sz w:val="24"/>
              </w:rPr>
              <w:t>1.2.6埋茬起浆机</w:t>
            </w:r>
          </w:p>
        </w:tc>
        <w:tc>
          <w:tcPr>
            <w:tcW w:w="2748" w:type="dxa"/>
            <w:vAlign w:val="center"/>
          </w:tcPr>
          <w:p w14:paraId="3B1719A4">
            <w:pPr>
              <w:spacing w:line="360" w:lineRule="exact"/>
              <w:ind w:firstLine="640" w:firstLineChars="200"/>
              <w:rPr>
                <w:rFonts w:ascii="仿宋_GB2312"/>
                <w:color w:val="000000"/>
              </w:rPr>
            </w:pPr>
          </w:p>
        </w:tc>
      </w:tr>
      <w:tr w14:paraId="5CDEE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vAlign w:val="center"/>
          </w:tcPr>
          <w:p w14:paraId="35DA3FA1">
            <w:pPr>
              <w:spacing w:line="360" w:lineRule="exact"/>
              <w:jc w:val="center"/>
              <w:rPr>
                <w:rFonts w:ascii="方正仿宋简体" w:eastAsia="方正仿宋简体"/>
                <w:color w:val="000000"/>
                <w:sz w:val="24"/>
              </w:rPr>
            </w:pPr>
            <w:r>
              <w:rPr>
                <w:rFonts w:hint="eastAsia" w:ascii="方正仿宋简体" w:eastAsia="方正仿宋简体"/>
                <w:color w:val="000000"/>
                <w:sz w:val="24"/>
              </w:rPr>
              <w:t>2.种植施肥机械</w:t>
            </w:r>
          </w:p>
        </w:tc>
        <w:tc>
          <w:tcPr>
            <w:tcW w:w="1740" w:type="dxa"/>
            <w:vAlign w:val="center"/>
          </w:tcPr>
          <w:p w14:paraId="1E595FF7">
            <w:pPr>
              <w:spacing w:line="360" w:lineRule="exact"/>
              <w:jc w:val="center"/>
              <w:rPr>
                <w:rFonts w:ascii="方正仿宋简体" w:eastAsia="方正仿宋简体"/>
                <w:color w:val="000000"/>
                <w:sz w:val="24"/>
              </w:rPr>
            </w:pPr>
            <w:r>
              <w:rPr>
                <w:rFonts w:hint="eastAsia" w:ascii="方正仿宋简体" w:eastAsia="方正仿宋简体"/>
                <w:color w:val="000000"/>
                <w:sz w:val="24"/>
              </w:rPr>
              <w:t>2.1播种机械</w:t>
            </w:r>
          </w:p>
        </w:tc>
        <w:tc>
          <w:tcPr>
            <w:tcW w:w="3238" w:type="dxa"/>
            <w:vAlign w:val="center"/>
          </w:tcPr>
          <w:p w14:paraId="3ECFF43F">
            <w:pPr>
              <w:spacing w:line="360" w:lineRule="exact"/>
              <w:rPr>
                <w:rFonts w:ascii="方正仿宋简体" w:eastAsia="方正仿宋简体"/>
                <w:color w:val="000000"/>
                <w:sz w:val="24"/>
              </w:rPr>
            </w:pPr>
            <w:r>
              <w:rPr>
                <w:rFonts w:hint="eastAsia" w:ascii="方正仿宋简体" w:eastAsia="方正仿宋简体"/>
                <w:color w:val="000000"/>
                <w:sz w:val="24"/>
              </w:rPr>
              <w:t>2.1.1条播机</w:t>
            </w:r>
          </w:p>
          <w:p w14:paraId="2195EECB">
            <w:pPr>
              <w:spacing w:line="360" w:lineRule="exact"/>
              <w:rPr>
                <w:rFonts w:ascii="方正仿宋简体" w:eastAsia="方正仿宋简体"/>
                <w:color w:val="000000"/>
                <w:sz w:val="24"/>
              </w:rPr>
            </w:pPr>
            <w:r>
              <w:rPr>
                <w:rFonts w:hint="eastAsia" w:ascii="方正仿宋简体" w:eastAsia="方正仿宋简体"/>
                <w:color w:val="000000"/>
                <w:sz w:val="24"/>
              </w:rPr>
              <w:t>2.1.2穴播机</w:t>
            </w:r>
          </w:p>
          <w:p w14:paraId="41134FB6">
            <w:pPr>
              <w:spacing w:line="360" w:lineRule="exact"/>
              <w:rPr>
                <w:rFonts w:ascii="方正仿宋简体" w:eastAsia="方正仿宋简体"/>
                <w:color w:val="000000"/>
                <w:sz w:val="24"/>
              </w:rPr>
            </w:pPr>
            <w:r>
              <w:rPr>
                <w:rFonts w:hint="eastAsia" w:ascii="方正仿宋简体" w:eastAsia="方正仿宋简体"/>
                <w:color w:val="000000"/>
                <w:sz w:val="24"/>
              </w:rPr>
              <w:t>2.1.3小粒种子播种机</w:t>
            </w:r>
          </w:p>
          <w:p w14:paraId="449A4B2F">
            <w:pPr>
              <w:spacing w:line="360" w:lineRule="exact"/>
              <w:rPr>
                <w:rFonts w:ascii="方正仿宋简体" w:eastAsia="方正仿宋简体"/>
                <w:color w:val="000000"/>
                <w:sz w:val="24"/>
              </w:rPr>
            </w:pPr>
            <w:r>
              <w:rPr>
                <w:rFonts w:hint="eastAsia" w:ascii="方正仿宋简体" w:eastAsia="方正仿宋简体"/>
                <w:color w:val="000000"/>
                <w:sz w:val="24"/>
              </w:rPr>
              <w:t>2.1.4根茎作物播种机</w:t>
            </w:r>
          </w:p>
          <w:p w14:paraId="76AF390E">
            <w:pPr>
              <w:spacing w:line="360" w:lineRule="exact"/>
              <w:rPr>
                <w:rFonts w:ascii="方正仿宋简体" w:eastAsia="方正仿宋简体"/>
                <w:color w:val="000000"/>
                <w:sz w:val="24"/>
              </w:rPr>
            </w:pPr>
            <w:r>
              <w:rPr>
                <w:rFonts w:hint="eastAsia" w:ascii="方正仿宋简体" w:eastAsia="方正仿宋简体"/>
                <w:color w:val="000000"/>
                <w:sz w:val="24"/>
              </w:rPr>
              <w:t>2.1.5免耕播种机</w:t>
            </w:r>
          </w:p>
          <w:p w14:paraId="36C8EDE7">
            <w:pPr>
              <w:spacing w:line="360" w:lineRule="exact"/>
              <w:rPr>
                <w:rFonts w:ascii="方正仿宋简体" w:eastAsia="方正仿宋简体"/>
                <w:color w:val="000000"/>
                <w:sz w:val="24"/>
              </w:rPr>
            </w:pPr>
            <w:r>
              <w:rPr>
                <w:rFonts w:hint="eastAsia" w:ascii="方正仿宋简体" w:eastAsia="方正仿宋简体"/>
                <w:color w:val="000000"/>
                <w:sz w:val="24"/>
              </w:rPr>
              <w:t>2.1.6水稻直播机</w:t>
            </w:r>
          </w:p>
          <w:p w14:paraId="6CFAB84B">
            <w:pPr>
              <w:spacing w:line="360" w:lineRule="exact"/>
              <w:rPr>
                <w:rFonts w:ascii="方正仿宋简体" w:eastAsia="方正仿宋简体"/>
                <w:color w:val="000000"/>
                <w:sz w:val="24"/>
              </w:rPr>
            </w:pPr>
            <w:r>
              <w:rPr>
                <w:rFonts w:hint="eastAsia" w:ascii="方正仿宋简体" w:eastAsia="方正仿宋简体"/>
                <w:color w:val="000000"/>
                <w:sz w:val="24"/>
              </w:rPr>
              <w:t>2.1.7精量播种机</w:t>
            </w:r>
          </w:p>
          <w:p w14:paraId="4BBAD1A3">
            <w:pPr>
              <w:spacing w:line="360" w:lineRule="exact"/>
              <w:rPr>
                <w:rFonts w:ascii="方正仿宋简体" w:eastAsia="方正仿宋简体"/>
                <w:color w:val="000000"/>
                <w:sz w:val="24"/>
              </w:rPr>
            </w:pPr>
            <w:r>
              <w:rPr>
                <w:rFonts w:hint="eastAsia" w:ascii="方正仿宋简体" w:eastAsia="方正仿宋简体"/>
                <w:color w:val="000000"/>
                <w:sz w:val="24"/>
              </w:rPr>
              <w:t>2.1.8整地施肥播种机</w:t>
            </w:r>
          </w:p>
        </w:tc>
        <w:tc>
          <w:tcPr>
            <w:tcW w:w="2748" w:type="dxa"/>
            <w:vAlign w:val="center"/>
          </w:tcPr>
          <w:p w14:paraId="7310DCD2">
            <w:pPr>
              <w:spacing w:line="360" w:lineRule="exact"/>
              <w:ind w:firstLine="640" w:firstLineChars="200"/>
              <w:rPr>
                <w:rFonts w:ascii="仿宋_GB2312"/>
                <w:color w:val="000000"/>
              </w:rPr>
            </w:pPr>
          </w:p>
        </w:tc>
      </w:tr>
      <w:tr w14:paraId="4EEC3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vAlign w:val="center"/>
          </w:tcPr>
          <w:p w14:paraId="7FF9AEB4">
            <w:pPr>
              <w:spacing w:line="360" w:lineRule="exact"/>
              <w:jc w:val="center"/>
              <w:rPr>
                <w:rFonts w:ascii="方正仿宋简体" w:eastAsia="方正仿宋简体"/>
                <w:color w:val="000000"/>
                <w:sz w:val="24"/>
              </w:rPr>
            </w:pPr>
            <w:r>
              <w:rPr>
                <w:rFonts w:hint="eastAsia" w:ascii="方正仿宋简体" w:eastAsia="方正仿宋简体"/>
                <w:color w:val="000000"/>
                <w:sz w:val="24"/>
              </w:rPr>
              <w:t>2.种植施肥机械</w:t>
            </w:r>
          </w:p>
        </w:tc>
        <w:tc>
          <w:tcPr>
            <w:tcW w:w="1740" w:type="dxa"/>
            <w:vAlign w:val="center"/>
          </w:tcPr>
          <w:p w14:paraId="5C3CB674">
            <w:pPr>
              <w:spacing w:line="360" w:lineRule="exact"/>
              <w:jc w:val="center"/>
              <w:rPr>
                <w:rFonts w:ascii="方正仿宋简体" w:eastAsia="方正仿宋简体"/>
                <w:color w:val="000000"/>
                <w:sz w:val="24"/>
              </w:rPr>
            </w:pPr>
            <w:r>
              <w:rPr>
                <w:rFonts w:hint="eastAsia" w:ascii="方正仿宋简体" w:eastAsia="方正仿宋简体"/>
                <w:color w:val="000000"/>
                <w:sz w:val="24"/>
              </w:rPr>
              <w:t>2.2育苗机械设备</w:t>
            </w:r>
          </w:p>
        </w:tc>
        <w:tc>
          <w:tcPr>
            <w:tcW w:w="3238" w:type="dxa"/>
            <w:vAlign w:val="center"/>
          </w:tcPr>
          <w:p w14:paraId="21619C5B">
            <w:pPr>
              <w:spacing w:line="360" w:lineRule="exact"/>
              <w:rPr>
                <w:rFonts w:ascii="方正仿宋简体" w:eastAsia="方正仿宋简体"/>
                <w:color w:val="000000"/>
                <w:sz w:val="24"/>
              </w:rPr>
            </w:pPr>
            <w:r>
              <w:rPr>
                <w:rFonts w:hint="eastAsia" w:ascii="方正仿宋简体" w:eastAsia="方正仿宋简体"/>
                <w:color w:val="000000"/>
                <w:sz w:val="24"/>
              </w:rPr>
              <w:t>2.2.1种子播前处理设备</w:t>
            </w:r>
          </w:p>
          <w:p w14:paraId="1C2CA8D1">
            <w:pPr>
              <w:spacing w:line="360" w:lineRule="exact"/>
              <w:rPr>
                <w:rFonts w:ascii="方正仿宋简体" w:eastAsia="方正仿宋简体"/>
                <w:color w:val="000000"/>
                <w:sz w:val="24"/>
              </w:rPr>
            </w:pPr>
            <w:r>
              <w:rPr>
                <w:rFonts w:hint="eastAsia" w:ascii="方正仿宋简体" w:eastAsia="方正仿宋简体"/>
                <w:color w:val="000000"/>
                <w:sz w:val="24"/>
              </w:rPr>
              <w:t>2.2.2秧盘播种成套设备（含床土处理）</w:t>
            </w:r>
          </w:p>
        </w:tc>
        <w:tc>
          <w:tcPr>
            <w:tcW w:w="2748" w:type="dxa"/>
            <w:vAlign w:val="center"/>
          </w:tcPr>
          <w:p w14:paraId="1A6BE476">
            <w:pPr>
              <w:spacing w:line="360" w:lineRule="exact"/>
              <w:ind w:firstLine="640" w:firstLineChars="200"/>
              <w:rPr>
                <w:rFonts w:ascii="仿宋_GB2312"/>
                <w:color w:val="000000"/>
              </w:rPr>
            </w:pPr>
          </w:p>
        </w:tc>
      </w:tr>
      <w:tr w14:paraId="33D38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0EC96C40">
            <w:pPr>
              <w:spacing w:line="360" w:lineRule="exact"/>
              <w:jc w:val="center"/>
              <w:rPr>
                <w:rFonts w:ascii="方正仿宋简体" w:eastAsia="方正仿宋简体"/>
                <w:color w:val="000000"/>
                <w:sz w:val="24"/>
              </w:rPr>
            </w:pPr>
            <w:r>
              <w:rPr>
                <w:rFonts w:hint="eastAsia" w:ascii="方正仿宋简体" w:eastAsia="方正仿宋简体"/>
                <w:color w:val="000000"/>
                <w:sz w:val="24"/>
              </w:rPr>
              <w:t>2.种植施肥机械</w:t>
            </w:r>
          </w:p>
        </w:tc>
        <w:tc>
          <w:tcPr>
            <w:tcW w:w="1740" w:type="dxa"/>
            <w:vAlign w:val="center"/>
          </w:tcPr>
          <w:p w14:paraId="700D0763">
            <w:pPr>
              <w:spacing w:line="360" w:lineRule="exact"/>
              <w:jc w:val="center"/>
              <w:rPr>
                <w:rFonts w:ascii="方正仿宋简体" w:eastAsia="方正仿宋简体"/>
                <w:color w:val="000000"/>
                <w:sz w:val="24"/>
              </w:rPr>
            </w:pPr>
            <w:r>
              <w:rPr>
                <w:rFonts w:hint="eastAsia" w:ascii="方正仿宋简体" w:eastAsia="方正仿宋简体"/>
                <w:color w:val="000000"/>
                <w:sz w:val="24"/>
              </w:rPr>
              <w:t>2.3栽植机械</w:t>
            </w:r>
          </w:p>
        </w:tc>
        <w:tc>
          <w:tcPr>
            <w:tcW w:w="3238" w:type="dxa"/>
            <w:vAlign w:val="center"/>
          </w:tcPr>
          <w:p w14:paraId="29F05124">
            <w:pPr>
              <w:spacing w:line="360" w:lineRule="exact"/>
              <w:rPr>
                <w:rFonts w:ascii="方正仿宋简体" w:eastAsia="方正仿宋简体"/>
                <w:color w:val="000000"/>
                <w:sz w:val="24"/>
              </w:rPr>
            </w:pPr>
            <w:r>
              <w:rPr>
                <w:rFonts w:hint="eastAsia" w:ascii="方正仿宋简体" w:eastAsia="方正仿宋简体"/>
                <w:color w:val="000000"/>
                <w:sz w:val="24"/>
              </w:rPr>
              <w:t>2.3.1水稻插秧机</w:t>
            </w:r>
          </w:p>
          <w:p w14:paraId="29412A16">
            <w:pPr>
              <w:spacing w:line="360" w:lineRule="exact"/>
              <w:rPr>
                <w:rFonts w:ascii="方正仿宋简体" w:eastAsia="方正仿宋简体"/>
                <w:color w:val="000000"/>
                <w:sz w:val="24"/>
              </w:rPr>
            </w:pPr>
            <w:r>
              <w:rPr>
                <w:rFonts w:hint="eastAsia" w:ascii="方正仿宋简体" w:eastAsia="方正仿宋简体"/>
                <w:color w:val="000000"/>
                <w:sz w:val="24"/>
              </w:rPr>
              <w:t>2.3.2秧苗移栽机</w:t>
            </w:r>
          </w:p>
        </w:tc>
        <w:tc>
          <w:tcPr>
            <w:tcW w:w="2748" w:type="dxa"/>
            <w:vAlign w:val="center"/>
          </w:tcPr>
          <w:p w14:paraId="043CAE60">
            <w:pPr>
              <w:spacing w:line="360" w:lineRule="exact"/>
              <w:ind w:firstLine="640" w:firstLineChars="200"/>
              <w:rPr>
                <w:rFonts w:ascii="仿宋_GB2312"/>
                <w:color w:val="000000"/>
              </w:rPr>
            </w:pPr>
          </w:p>
        </w:tc>
      </w:tr>
      <w:tr w14:paraId="381D8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747002B8">
            <w:pPr>
              <w:spacing w:line="360" w:lineRule="exact"/>
              <w:jc w:val="center"/>
              <w:rPr>
                <w:rFonts w:ascii="方正仿宋简体" w:eastAsia="方正仿宋简体"/>
                <w:color w:val="000000"/>
                <w:sz w:val="24"/>
              </w:rPr>
            </w:pPr>
            <w:r>
              <w:rPr>
                <w:rFonts w:hint="eastAsia" w:ascii="方正仿宋简体" w:eastAsia="方正仿宋简体"/>
                <w:color w:val="000000"/>
                <w:sz w:val="24"/>
              </w:rPr>
              <w:t>2.种植施肥机械</w:t>
            </w:r>
          </w:p>
        </w:tc>
        <w:tc>
          <w:tcPr>
            <w:tcW w:w="1740" w:type="dxa"/>
            <w:vAlign w:val="center"/>
          </w:tcPr>
          <w:p w14:paraId="09A3CE41">
            <w:pPr>
              <w:spacing w:line="360" w:lineRule="exact"/>
              <w:jc w:val="center"/>
              <w:rPr>
                <w:rFonts w:ascii="方正仿宋简体" w:eastAsia="方正仿宋简体"/>
                <w:color w:val="000000"/>
                <w:sz w:val="24"/>
              </w:rPr>
            </w:pPr>
            <w:r>
              <w:rPr>
                <w:rFonts w:hint="eastAsia" w:ascii="方正仿宋简体" w:eastAsia="方正仿宋简体"/>
                <w:color w:val="000000"/>
                <w:sz w:val="24"/>
              </w:rPr>
              <w:t>2.4施肥机械</w:t>
            </w:r>
          </w:p>
        </w:tc>
        <w:tc>
          <w:tcPr>
            <w:tcW w:w="3238" w:type="dxa"/>
            <w:vAlign w:val="center"/>
          </w:tcPr>
          <w:p w14:paraId="457790D5">
            <w:pPr>
              <w:spacing w:line="360" w:lineRule="exact"/>
              <w:rPr>
                <w:rFonts w:ascii="方正仿宋简体" w:eastAsia="方正仿宋简体"/>
                <w:color w:val="000000"/>
                <w:sz w:val="24"/>
              </w:rPr>
            </w:pPr>
            <w:r>
              <w:rPr>
                <w:rFonts w:hint="eastAsia" w:ascii="方正仿宋简体" w:eastAsia="方正仿宋简体"/>
                <w:color w:val="000000"/>
                <w:sz w:val="24"/>
              </w:rPr>
              <w:t>2.4.1施肥机</w:t>
            </w:r>
          </w:p>
          <w:p w14:paraId="541DE4F4">
            <w:pPr>
              <w:spacing w:line="360" w:lineRule="exact"/>
              <w:rPr>
                <w:rFonts w:ascii="方正仿宋简体" w:eastAsia="方正仿宋简体"/>
                <w:color w:val="000000"/>
                <w:sz w:val="24"/>
              </w:rPr>
            </w:pPr>
            <w:r>
              <w:rPr>
                <w:rFonts w:hint="eastAsia" w:ascii="方正仿宋简体" w:eastAsia="方正仿宋简体"/>
                <w:color w:val="000000"/>
                <w:sz w:val="24"/>
              </w:rPr>
              <w:t>2.4.2撒肥机</w:t>
            </w:r>
          </w:p>
        </w:tc>
        <w:tc>
          <w:tcPr>
            <w:tcW w:w="2748" w:type="dxa"/>
            <w:vAlign w:val="center"/>
          </w:tcPr>
          <w:p w14:paraId="07C7CF61">
            <w:pPr>
              <w:spacing w:line="360" w:lineRule="exact"/>
              <w:ind w:firstLine="640" w:firstLineChars="200"/>
              <w:rPr>
                <w:rFonts w:ascii="仿宋_GB2312"/>
                <w:color w:val="000000"/>
              </w:rPr>
            </w:pPr>
          </w:p>
        </w:tc>
      </w:tr>
      <w:tr w14:paraId="43376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0359DA32">
            <w:pPr>
              <w:spacing w:line="360" w:lineRule="exact"/>
              <w:jc w:val="center"/>
              <w:rPr>
                <w:rFonts w:ascii="方正仿宋简体" w:eastAsia="方正仿宋简体"/>
                <w:color w:val="000000"/>
                <w:sz w:val="24"/>
              </w:rPr>
            </w:pPr>
            <w:r>
              <w:rPr>
                <w:rFonts w:hint="eastAsia" w:ascii="方正仿宋简体" w:eastAsia="方正仿宋简体"/>
                <w:color w:val="000000"/>
                <w:sz w:val="24"/>
              </w:rPr>
              <w:t>3.田间管理机械</w:t>
            </w:r>
          </w:p>
        </w:tc>
        <w:tc>
          <w:tcPr>
            <w:tcW w:w="1740" w:type="dxa"/>
            <w:vAlign w:val="center"/>
          </w:tcPr>
          <w:p w14:paraId="14CFC5B8">
            <w:pPr>
              <w:spacing w:line="360" w:lineRule="exact"/>
              <w:jc w:val="center"/>
              <w:rPr>
                <w:rFonts w:ascii="方正仿宋简体" w:eastAsia="方正仿宋简体"/>
                <w:color w:val="000000"/>
                <w:sz w:val="24"/>
              </w:rPr>
            </w:pPr>
            <w:r>
              <w:rPr>
                <w:rFonts w:hint="eastAsia" w:ascii="方正仿宋简体" w:eastAsia="方正仿宋简体"/>
                <w:color w:val="000000"/>
                <w:sz w:val="24"/>
              </w:rPr>
              <w:t>3.1中耕机械</w:t>
            </w:r>
          </w:p>
        </w:tc>
        <w:tc>
          <w:tcPr>
            <w:tcW w:w="3238" w:type="dxa"/>
            <w:vAlign w:val="center"/>
          </w:tcPr>
          <w:p w14:paraId="38E06E68">
            <w:pPr>
              <w:spacing w:line="360" w:lineRule="exact"/>
              <w:rPr>
                <w:rFonts w:ascii="方正仿宋简体" w:eastAsia="方正仿宋简体"/>
                <w:color w:val="000000"/>
                <w:sz w:val="24"/>
              </w:rPr>
            </w:pPr>
            <w:r>
              <w:rPr>
                <w:rFonts w:hint="eastAsia" w:ascii="方正仿宋简体" w:eastAsia="方正仿宋简体"/>
                <w:color w:val="000000"/>
                <w:sz w:val="24"/>
              </w:rPr>
              <w:t>3.1.1中耕机</w:t>
            </w:r>
          </w:p>
          <w:p w14:paraId="583B0F6E">
            <w:pPr>
              <w:spacing w:line="360" w:lineRule="exact"/>
              <w:rPr>
                <w:rFonts w:ascii="方正仿宋简体" w:eastAsia="方正仿宋简体"/>
                <w:color w:val="000000"/>
                <w:sz w:val="24"/>
              </w:rPr>
            </w:pPr>
            <w:r>
              <w:rPr>
                <w:rFonts w:hint="eastAsia" w:ascii="方正仿宋简体" w:eastAsia="方正仿宋简体"/>
                <w:color w:val="000000"/>
                <w:sz w:val="24"/>
              </w:rPr>
              <w:t>3.1.2培土机</w:t>
            </w:r>
          </w:p>
          <w:p w14:paraId="64D9E996">
            <w:pPr>
              <w:spacing w:line="360" w:lineRule="exact"/>
              <w:rPr>
                <w:rFonts w:ascii="方正仿宋简体" w:eastAsia="方正仿宋简体"/>
                <w:color w:val="000000"/>
                <w:sz w:val="24"/>
              </w:rPr>
            </w:pPr>
            <w:r>
              <w:rPr>
                <w:rFonts w:hint="eastAsia" w:ascii="方正仿宋简体" w:eastAsia="方正仿宋简体"/>
                <w:color w:val="000000"/>
                <w:sz w:val="24"/>
              </w:rPr>
              <w:t>3.1.3田园管理机</w:t>
            </w:r>
          </w:p>
        </w:tc>
        <w:tc>
          <w:tcPr>
            <w:tcW w:w="2748" w:type="dxa"/>
            <w:vAlign w:val="center"/>
          </w:tcPr>
          <w:p w14:paraId="5A34C8A5">
            <w:pPr>
              <w:spacing w:line="360" w:lineRule="exact"/>
              <w:ind w:firstLine="640" w:firstLineChars="200"/>
              <w:rPr>
                <w:rFonts w:ascii="仿宋_GB2312"/>
                <w:color w:val="000000"/>
              </w:rPr>
            </w:pPr>
          </w:p>
        </w:tc>
      </w:tr>
      <w:tr w14:paraId="6E3C4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vAlign w:val="center"/>
          </w:tcPr>
          <w:p w14:paraId="2D3493D1">
            <w:pPr>
              <w:spacing w:line="360" w:lineRule="exact"/>
              <w:jc w:val="center"/>
              <w:rPr>
                <w:rFonts w:ascii="方正仿宋简体" w:eastAsia="方正仿宋简体"/>
                <w:color w:val="000000"/>
                <w:sz w:val="24"/>
              </w:rPr>
            </w:pPr>
            <w:r>
              <w:rPr>
                <w:rFonts w:hint="eastAsia" w:ascii="方正仿宋简体" w:eastAsia="方正仿宋简体"/>
                <w:color w:val="000000"/>
                <w:sz w:val="24"/>
              </w:rPr>
              <w:t>3.田间管理机械</w:t>
            </w:r>
          </w:p>
        </w:tc>
        <w:tc>
          <w:tcPr>
            <w:tcW w:w="1740" w:type="dxa"/>
            <w:vAlign w:val="center"/>
          </w:tcPr>
          <w:p w14:paraId="648FFAF6">
            <w:pPr>
              <w:spacing w:line="360" w:lineRule="exact"/>
              <w:jc w:val="center"/>
              <w:rPr>
                <w:rFonts w:ascii="方正仿宋简体" w:eastAsia="方正仿宋简体"/>
                <w:color w:val="000000"/>
                <w:sz w:val="24"/>
              </w:rPr>
            </w:pPr>
            <w:r>
              <w:rPr>
                <w:rFonts w:hint="eastAsia" w:ascii="方正仿宋简体" w:eastAsia="方正仿宋简体"/>
                <w:color w:val="000000"/>
                <w:sz w:val="24"/>
              </w:rPr>
              <w:t>3.2植保机械</w:t>
            </w:r>
          </w:p>
        </w:tc>
        <w:tc>
          <w:tcPr>
            <w:tcW w:w="3238" w:type="dxa"/>
            <w:vAlign w:val="center"/>
          </w:tcPr>
          <w:p w14:paraId="24C48296">
            <w:pPr>
              <w:spacing w:line="360" w:lineRule="exact"/>
              <w:rPr>
                <w:rFonts w:ascii="方正仿宋简体" w:eastAsia="方正仿宋简体"/>
                <w:color w:val="000000"/>
                <w:sz w:val="24"/>
              </w:rPr>
            </w:pPr>
            <w:r>
              <w:rPr>
                <w:rFonts w:hint="eastAsia" w:ascii="方正仿宋简体" w:eastAsia="方正仿宋简体"/>
                <w:color w:val="000000"/>
                <w:sz w:val="24"/>
              </w:rPr>
              <w:t>3.2.1动力喷雾机</w:t>
            </w:r>
          </w:p>
          <w:p w14:paraId="59A457D8">
            <w:pPr>
              <w:spacing w:line="360" w:lineRule="exact"/>
              <w:rPr>
                <w:rFonts w:ascii="方正仿宋简体" w:eastAsia="方正仿宋简体"/>
                <w:color w:val="000000"/>
                <w:sz w:val="24"/>
              </w:rPr>
            </w:pPr>
            <w:r>
              <w:rPr>
                <w:rFonts w:hint="eastAsia" w:ascii="方正仿宋简体" w:eastAsia="方正仿宋简体"/>
                <w:color w:val="000000"/>
                <w:sz w:val="24"/>
              </w:rPr>
              <w:t>3.2.2喷杆喷雾机</w:t>
            </w:r>
          </w:p>
          <w:p w14:paraId="6AF18F2D">
            <w:pPr>
              <w:spacing w:line="360" w:lineRule="exact"/>
              <w:rPr>
                <w:rFonts w:ascii="方正仿宋简体" w:eastAsia="方正仿宋简体"/>
                <w:color w:val="000000"/>
                <w:sz w:val="24"/>
              </w:rPr>
            </w:pPr>
            <w:r>
              <w:rPr>
                <w:rFonts w:hint="eastAsia" w:ascii="方正仿宋简体" w:eastAsia="方正仿宋简体"/>
                <w:color w:val="000000"/>
                <w:sz w:val="24"/>
              </w:rPr>
              <w:t>3.2.3风送喷雾机</w:t>
            </w:r>
          </w:p>
          <w:p w14:paraId="329B8277">
            <w:pPr>
              <w:spacing w:line="360" w:lineRule="exact"/>
              <w:rPr>
                <w:rFonts w:ascii="方正仿宋简体" w:eastAsia="方正仿宋简体"/>
                <w:color w:val="000000"/>
                <w:sz w:val="24"/>
              </w:rPr>
            </w:pPr>
            <w:r>
              <w:rPr>
                <w:rFonts w:hint="eastAsia" w:ascii="方正仿宋简体" w:eastAsia="方正仿宋简体"/>
                <w:color w:val="000000"/>
                <w:sz w:val="24"/>
              </w:rPr>
              <w:t>3.2.4植保无人驾驶航空器</w:t>
            </w:r>
          </w:p>
        </w:tc>
        <w:tc>
          <w:tcPr>
            <w:tcW w:w="2748" w:type="dxa"/>
            <w:vAlign w:val="center"/>
          </w:tcPr>
          <w:p w14:paraId="468B5229">
            <w:pPr>
              <w:spacing w:line="360" w:lineRule="exact"/>
              <w:ind w:firstLine="640" w:firstLineChars="200"/>
              <w:rPr>
                <w:rFonts w:ascii="仿宋_GB2312"/>
                <w:color w:val="000000"/>
              </w:rPr>
            </w:pPr>
          </w:p>
        </w:tc>
      </w:tr>
      <w:tr w14:paraId="298A3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064B1EDA">
            <w:pPr>
              <w:spacing w:line="360" w:lineRule="exact"/>
              <w:jc w:val="center"/>
              <w:rPr>
                <w:rFonts w:ascii="方正仿宋简体" w:eastAsia="方正仿宋简体"/>
                <w:color w:val="000000"/>
                <w:sz w:val="24"/>
              </w:rPr>
            </w:pPr>
            <w:r>
              <w:rPr>
                <w:rFonts w:hint="eastAsia" w:ascii="方正仿宋简体" w:eastAsia="方正仿宋简体"/>
                <w:color w:val="000000"/>
                <w:sz w:val="24"/>
              </w:rPr>
              <w:t>3.田间管理机械</w:t>
            </w:r>
          </w:p>
        </w:tc>
        <w:tc>
          <w:tcPr>
            <w:tcW w:w="1740" w:type="dxa"/>
            <w:vAlign w:val="center"/>
          </w:tcPr>
          <w:p w14:paraId="62B0D722">
            <w:pPr>
              <w:spacing w:line="360" w:lineRule="exact"/>
              <w:jc w:val="center"/>
              <w:rPr>
                <w:rFonts w:ascii="方正仿宋简体" w:eastAsia="方正仿宋简体"/>
                <w:color w:val="000000"/>
                <w:sz w:val="24"/>
              </w:rPr>
            </w:pPr>
            <w:r>
              <w:rPr>
                <w:rFonts w:hint="eastAsia" w:ascii="方正仿宋简体" w:eastAsia="方正仿宋简体"/>
                <w:color w:val="000000"/>
                <w:sz w:val="24"/>
              </w:rPr>
              <w:t>3.3修剪机械</w:t>
            </w:r>
          </w:p>
        </w:tc>
        <w:tc>
          <w:tcPr>
            <w:tcW w:w="3238" w:type="dxa"/>
            <w:vAlign w:val="center"/>
          </w:tcPr>
          <w:p w14:paraId="5AD582CA">
            <w:pPr>
              <w:spacing w:line="360" w:lineRule="exact"/>
              <w:rPr>
                <w:rFonts w:ascii="方正仿宋简体" w:eastAsia="方正仿宋简体"/>
                <w:color w:val="000000"/>
                <w:sz w:val="24"/>
              </w:rPr>
            </w:pPr>
            <w:r>
              <w:rPr>
                <w:rFonts w:hint="eastAsia" w:ascii="方正仿宋简体" w:eastAsia="方正仿宋简体"/>
                <w:color w:val="000000"/>
                <w:sz w:val="24"/>
              </w:rPr>
              <w:t>3.3.1茶树修剪机</w:t>
            </w:r>
          </w:p>
          <w:p w14:paraId="6D8CD084">
            <w:pPr>
              <w:spacing w:line="360" w:lineRule="exact"/>
              <w:rPr>
                <w:rFonts w:ascii="方正仿宋简体" w:eastAsia="方正仿宋简体"/>
                <w:color w:val="000000"/>
                <w:sz w:val="24"/>
              </w:rPr>
            </w:pPr>
            <w:r>
              <w:rPr>
                <w:rFonts w:hint="eastAsia" w:ascii="方正仿宋简体" w:eastAsia="方正仿宋简体"/>
                <w:color w:val="000000"/>
                <w:sz w:val="24"/>
              </w:rPr>
              <w:t>3.3.2果树修剪机</w:t>
            </w:r>
          </w:p>
          <w:p w14:paraId="0B3C0F72">
            <w:pPr>
              <w:spacing w:line="360" w:lineRule="exact"/>
              <w:rPr>
                <w:rFonts w:ascii="方正仿宋简体" w:eastAsia="方正仿宋简体"/>
                <w:color w:val="000000"/>
                <w:sz w:val="24"/>
              </w:rPr>
            </w:pPr>
            <w:r>
              <w:rPr>
                <w:rFonts w:hint="eastAsia" w:ascii="方正仿宋简体" w:eastAsia="方正仿宋简体"/>
                <w:color w:val="000000"/>
                <w:sz w:val="24"/>
              </w:rPr>
              <w:t>3.3.3枝条切碎机</w:t>
            </w:r>
          </w:p>
        </w:tc>
        <w:tc>
          <w:tcPr>
            <w:tcW w:w="2748" w:type="dxa"/>
            <w:vAlign w:val="center"/>
          </w:tcPr>
          <w:p w14:paraId="759F3624">
            <w:pPr>
              <w:spacing w:line="360" w:lineRule="exact"/>
              <w:rPr>
                <w:rFonts w:ascii="仿宋_GB2312"/>
                <w:color w:val="000000"/>
              </w:rPr>
            </w:pPr>
            <w:r>
              <w:rPr>
                <w:rFonts w:ascii="方正仿宋简体" w:eastAsia="方正仿宋简体"/>
                <w:color w:val="000000"/>
                <w:sz w:val="24"/>
              </w:rPr>
              <w:t>3.3.4割灌（草）机</w:t>
            </w:r>
          </w:p>
        </w:tc>
      </w:tr>
      <w:tr w14:paraId="4A078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5BD3017C">
            <w:pPr>
              <w:spacing w:line="36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44CF1FA8">
            <w:pPr>
              <w:spacing w:line="360" w:lineRule="exact"/>
              <w:jc w:val="center"/>
              <w:rPr>
                <w:rFonts w:ascii="方正仿宋简体" w:eastAsia="方正仿宋简体"/>
                <w:color w:val="000000"/>
                <w:sz w:val="24"/>
              </w:rPr>
            </w:pPr>
            <w:r>
              <w:rPr>
                <w:rFonts w:hint="eastAsia" w:ascii="方正仿宋简体" w:eastAsia="方正仿宋简体"/>
                <w:color w:val="000000"/>
                <w:sz w:val="24"/>
              </w:rPr>
              <w:t>4.1谷物收获机械</w:t>
            </w:r>
          </w:p>
        </w:tc>
        <w:tc>
          <w:tcPr>
            <w:tcW w:w="3238" w:type="dxa"/>
            <w:vAlign w:val="center"/>
          </w:tcPr>
          <w:p w14:paraId="7F68C2E9">
            <w:pPr>
              <w:spacing w:line="360" w:lineRule="exact"/>
              <w:rPr>
                <w:rFonts w:ascii="方正仿宋简体" w:eastAsia="方正仿宋简体"/>
                <w:color w:val="000000"/>
                <w:sz w:val="24"/>
              </w:rPr>
            </w:pPr>
            <w:r>
              <w:rPr>
                <w:rFonts w:hint="eastAsia" w:ascii="方正仿宋简体" w:eastAsia="方正仿宋简体"/>
                <w:color w:val="000000"/>
                <w:sz w:val="24"/>
              </w:rPr>
              <w:t>4.1.1割晒机</w:t>
            </w:r>
          </w:p>
          <w:p w14:paraId="7A3150E7">
            <w:pPr>
              <w:spacing w:line="360" w:lineRule="exact"/>
              <w:rPr>
                <w:rFonts w:ascii="方正仿宋简体" w:eastAsia="方正仿宋简体"/>
                <w:color w:val="000000"/>
                <w:sz w:val="24"/>
              </w:rPr>
            </w:pPr>
            <w:r>
              <w:rPr>
                <w:rFonts w:hint="eastAsia" w:ascii="方正仿宋简体" w:eastAsia="方正仿宋简体"/>
                <w:color w:val="000000"/>
                <w:sz w:val="24"/>
              </w:rPr>
              <w:t>4.1.2自走轮式谷物联合收割机</w:t>
            </w:r>
          </w:p>
          <w:p w14:paraId="2D8F53C7">
            <w:pPr>
              <w:spacing w:line="360" w:lineRule="exact"/>
              <w:rPr>
                <w:rFonts w:ascii="方正仿宋简体" w:eastAsia="方正仿宋简体"/>
                <w:color w:val="000000"/>
                <w:sz w:val="24"/>
              </w:rPr>
            </w:pPr>
            <w:r>
              <w:rPr>
                <w:rFonts w:hint="eastAsia" w:ascii="方正仿宋简体" w:eastAsia="方正仿宋简体"/>
                <w:color w:val="000000"/>
                <w:sz w:val="24"/>
              </w:rPr>
              <w:t>4.1.3自走履带式谷物联合收割机（全喂入）</w:t>
            </w:r>
          </w:p>
          <w:p w14:paraId="5D4F2407">
            <w:pPr>
              <w:spacing w:line="360" w:lineRule="exact"/>
              <w:rPr>
                <w:rFonts w:ascii="方正仿宋简体" w:eastAsia="方正仿宋简体"/>
                <w:color w:val="000000"/>
                <w:sz w:val="24"/>
              </w:rPr>
            </w:pPr>
            <w:r>
              <w:rPr>
                <w:rFonts w:hint="eastAsia" w:ascii="方正仿宋简体" w:eastAsia="方正仿宋简体"/>
                <w:color w:val="000000"/>
                <w:sz w:val="24"/>
              </w:rPr>
              <w:t>4.1.4半喂入联合收割机</w:t>
            </w:r>
          </w:p>
        </w:tc>
        <w:tc>
          <w:tcPr>
            <w:tcW w:w="2748" w:type="dxa"/>
            <w:vAlign w:val="center"/>
          </w:tcPr>
          <w:p w14:paraId="35867FCB">
            <w:pPr>
              <w:spacing w:line="360" w:lineRule="exact"/>
              <w:ind w:firstLine="640" w:firstLineChars="200"/>
              <w:rPr>
                <w:rFonts w:ascii="仿宋_GB2312"/>
                <w:color w:val="000000"/>
              </w:rPr>
            </w:pPr>
          </w:p>
        </w:tc>
      </w:tr>
      <w:tr w14:paraId="71BD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vAlign w:val="center"/>
          </w:tcPr>
          <w:p w14:paraId="172B6EA2">
            <w:pPr>
              <w:spacing w:line="36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598C18D2">
            <w:pPr>
              <w:spacing w:line="360" w:lineRule="exact"/>
              <w:jc w:val="center"/>
              <w:rPr>
                <w:rFonts w:ascii="方正仿宋简体" w:eastAsia="方正仿宋简体"/>
                <w:color w:val="000000"/>
                <w:sz w:val="24"/>
              </w:rPr>
            </w:pPr>
            <w:r>
              <w:rPr>
                <w:rFonts w:hint="eastAsia" w:ascii="方正仿宋简体" w:eastAsia="方正仿宋简体"/>
                <w:color w:val="000000"/>
                <w:sz w:val="24"/>
              </w:rPr>
              <w:t>4.2玉米收获机械</w:t>
            </w:r>
          </w:p>
        </w:tc>
        <w:tc>
          <w:tcPr>
            <w:tcW w:w="3238" w:type="dxa"/>
            <w:vAlign w:val="center"/>
          </w:tcPr>
          <w:p w14:paraId="50297872">
            <w:pPr>
              <w:spacing w:line="360" w:lineRule="exact"/>
              <w:rPr>
                <w:rFonts w:ascii="方正仿宋简体" w:eastAsia="方正仿宋简体"/>
                <w:color w:val="000000"/>
                <w:sz w:val="24"/>
              </w:rPr>
            </w:pPr>
            <w:r>
              <w:rPr>
                <w:rFonts w:hint="eastAsia" w:ascii="方正仿宋简体" w:eastAsia="方正仿宋简体"/>
                <w:color w:val="000000"/>
                <w:sz w:val="24"/>
              </w:rPr>
              <w:t>4.2.1自走式玉米收获机</w:t>
            </w:r>
          </w:p>
          <w:p w14:paraId="1342EA4C">
            <w:pPr>
              <w:spacing w:line="360" w:lineRule="exact"/>
              <w:rPr>
                <w:rFonts w:ascii="方正仿宋简体" w:eastAsia="方正仿宋简体"/>
                <w:color w:val="000000"/>
                <w:sz w:val="24"/>
              </w:rPr>
            </w:pPr>
            <w:r>
              <w:rPr>
                <w:rFonts w:hint="eastAsia" w:ascii="方正仿宋简体" w:eastAsia="方正仿宋简体"/>
                <w:color w:val="000000"/>
                <w:sz w:val="24"/>
              </w:rPr>
              <w:t>4.2.2自走式玉米籽粒联合收获机</w:t>
            </w:r>
          </w:p>
          <w:p w14:paraId="75CAA765">
            <w:pPr>
              <w:spacing w:line="360" w:lineRule="exact"/>
              <w:rPr>
                <w:rFonts w:ascii="方正仿宋简体" w:eastAsia="方正仿宋简体"/>
                <w:color w:val="000000"/>
                <w:sz w:val="24"/>
              </w:rPr>
            </w:pPr>
            <w:r>
              <w:rPr>
                <w:rFonts w:hint="eastAsia" w:ascii="方正仿宋简体" w:eastAsia="方正仿宋简体"/>
                <w:color w:val="000000"/>
                <w:sz w:val="24"/>
              </w:rPr>
              <w:t>4.2.3穗茎兼收玉米收获机</w:t>
            </w:r>
          </w:p>
          <w:p w14:paraId="68DE0FE8">
            <w:pPr>
              <w:spacing w:line="360" w:lineRule="exact"/>
              <w:rPr>
                <w:rFonts w:ascii="方正仿宋简体" w:eastAsia="方正仿宋简体"/>
                <w:color w:val="000000"/>
                <w:sz w:val="24"/>
              </w:rPr>
            </w:pPr>
            <w:r>
              <w:rPr>
                <w:rFonts w:hint="eastAsia" w:ascii="方正仿宋简体" w:eastAsia="方正仿宋简体"/>
                <w:color w:val="000000"/>
                <w:sz w:val="24"/>
              </w:rPr>
              <w:t>4.2.4玉米收获专用割台</w:t>
            </w:r>
          </w:p>
        </w:tc>
        <w:tc>
          <w:tcPr>
            <w:tcW w:w="2748" w:type="dxa"/>
            <w:vAlign w:val="center"/>
          </w:tcPr>
          <w:p w14:paraId="3172A08B">
            <w:pPr>
              <w:spacing w:line="360" w:lineRule="exact"/>
              <w:ind w:firstLine="640" w:firstLineChars="200"/>
              <w:rPr>
                <w:rFonts w:ascii="仿宋_GB2312"/>
                <w:color w:val="000000"/>
              </w:rPr>
            </w:pPr>
          </w:p>
        </w:tc>
      </w:tr>
      <w:tr w14:paraId="27E35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vAlign w:val="center"/>
          </w:tcPr>
          <w:p w14:paraId="0251941E">
            <w:pPr>
              <w:spacing w:line="40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769476A0">
            <w:pPr>
              <w:spacing w:line="400" w:lineRule="exact"/>
              <w:jc w:val="center"/>
              <w:rPr>
                <w:rFonts w:ascii="方正仿宋简体" w:eastAsia="方正仿宋简体"/>
                <w:color w:val="000000"/>
                <w:sz w:val="24"/>
              </w:rPr>
            </w:pPr>
            <w:r>
              <w:rPr>
                <w:rFonts w:hint="eastAsia" w:ascii="方正仿宋简体" w:eastAsia="方正仿宋简体"/>
                <w:color w:val="000000"/>
                <w:sz w:val="24"/>
              </w:rPr>
              <w:t>4.3蔬菜收获机械</w:t>
            </w:r>
          </w:p>
        </w:tc>
        <w:tc>
          <w:tcPr>
            <w:tcW w:w="3238" w:type="dxa"/>
            <w:vAlign w:val="center"/>
          </w:tcPr>
          <w:p w14:paraId="3C2D85AF">
            <w:pPr>
              <w:spacing w:line="400" w:lineRule="exact"/>
              <w:rPr>
                <w:rFonts w:ascii="方正仿宋简体" w:eastAsia="方正仿宋简体"/>
                <w:color w:val="000000"/>
                <w:sz w:val="24"/>
              </w:rPr>
            </w:pPr>
            <w:r>
              <w:rPr>
                <w:rFonts w:hint="eastAsia" w:ascii="方正仿宋简体" w:eastAsia="方正仿宋简体"/>
                <w:color w:val="000000"/>
                <w:sz w:val="24"/>
              </w:rPr>
              <w:t>4.3.1果类蔬菜收获机</w:t>
            </w:r>
          </w:p>
        </w:tc>
        <w:tc>
          <w:tcPr>
            <w:tcW w:w="2748" w:type="dxa"/>
            <w:vAlign w:val="center"/>
          </w:tcPr>
          <w:p w14:paraId="65273EB1">
            <w:pPr>
              <w:spacing w:line="400" w:lineRule="exact"/>
              <w:ind w:firstLine="640" w:firstLineChars="200"/>
              <w:rPr>
                <w:rFonts w:ascii="仿宋_GB2312"/>
                <w:color w:val="000000"/>
              </w:rPr>
            </w:pPr>
          </w:p>
        </w:tc>
      </w:tr>
      <w:tr w14:paraId="7E18B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vAlign w:val="center"/>
          </w:tcPr>
          <w:p w14:paraId="76509A3C">
            <w:pPr>
              <w:spacing w:line="40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778A5C89">
            <w:pPr>
              <w:spacing w:line="400" w:lineRule="exact"/>
              <w:jc w:val="center"/>
              <w:rPr>
                <w:rFonts w:ascii="方正仿宋简体" w:eastAsia="方正仿宋简体"/>
                <w:color w:val="000000"/>
                <w:sz w:val="24"/>
              </w:rPr>
            </w:pPr>
            <w:r>
              <w:rPr>
                <w:rFonts w:hint="eastAsia" w:ascii="方正仿宋简体" w:eastAsia="方正仿宋简体"/>
                <w:color w:val="000000"/>
                <w:sz w:val="24"/>
              </w:rPr>
              <w:t>4.4花卉（茶叶）采收机械</w:t>
            </w:r>
          </w:p>
        </w:tc>
        <w:tc>
          <w:tcPr>
            <w:tcW w:w="3238" w:type="dxa"/>
            <w:vAlign w:val="center"/>
          </w:tcPr>
          <w:p w14:paraId="664F9A82">
            <w:pPr>
              <w:spacing w:line="400" w:lineRule="exact"/>
              <w:rPr>
                <w:rFonts w:ascii="方正仿宋简体" w:eastAsia="方正仿宋简体"/>
                <w:color w:val="000000"/>
                <w:sz w:val="24"/>
              </w:rPr>
            </w:pPr>
            <w:r>
              <w:rPr>
                <w:rFonts w:hint="eastAsia" w:ascii="方正仿宋简体" w:eastAsia="方正仿宋简体"/>
                <w:color w:val="000000"/>
                <w:sz w:val="24"/>
              </w:rPr>
              <w:t>4.4.1采茶机</w:t>
            </w:r>
          </w:p>
        </w:tc>
        <w:tc>
          <w:tcPr>
            <w:tcW w:w="2748" w:type="dxa"/>
            <w:vAlign w:val="center"/>
          </w:tcPr>
          <w:p w14:paraId="27362904">
            <w:pPr>
              <w:spacing w:line="400" w:lineRule="exact"/>
              <w:ind w:firstLine="640" w:firstLineChars="200"/>
              <w:rPr>
                <w:rFonts w:ascii="仿宋_GB2312"/>
                <w:color w:val="000000"/>
              </w:rPr>
            </w:pPr>
          </w:p>
        </w:tc>
      </w:tr>
      <w:tr w14:paraId="51A8C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75328C39">
            <w:pPr>
              <w:spacing w:line="40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0F3EB042">
            <w:pPr>
              <w:spacing w:line="400" w:lineRule="exact"/>
              <w:jc w:val="center"/>
              <w:rPr>
                <w:rFonts w:ascii="方正仿宋简体" w:eastAsia="方正仿宋简体"/>
                <w:color w:val="000000"/>
                <w:sz w:val="24"/>
              </w:rPr>
            </w:pPr>
            <w:r>
              <w:rPr>
                <w:rFonts w:hint="eastAsia" w:ascii="方正仿宋简体" w:eastAsia="方正仿宋简体"/>
                <w:color w:val="000000"/>
                <w:sz w:val="24"/>
              </w:rPr>
              <w:t>4.5籽粒作物收获机械</w:t>
            </w:r>
          </w:p>
        </w:tc>
        <w:tc>
          <w:tcPr>
            <w:tcW w:w="3238" w:type="dxa"/>
            <w:vAlign w:val="center"/>
          </w:tcPr>
          <w:p w14:paraId="0328C8DD">
            <w:pPr>
              <w:spacing w:line="400" w:lineRule="exact"/>
              <w:rPr>
                <w:rFonts w:ascii="方正仿宋简体" w:eastAsia="方正仿宋简体"/>
                <w:color w:val="000000"/>
                <w:sz w:val="24"/>
              </w:rPr>
            </w:pPr>
            <w:r>
              <w:rPr>
                <w:rFonts w:hint="eastAsia" w:ascii="方正仿宋简体" w:eastAsia="方正仿宋简体"/>
                <w:color w:val="000000"/>
                <w:sz w:val="24"/>
              </w:rPr>
              <w:t>4.5.1油菜籽收获机</w:t>
            </w:r>
          </w:p>
          <w:p w14:paraId="58CBEC05">
            <w:pPr>
              <w:spacing w:line="400" w:lineRule="exact"/>
              <w:rPr>
                <w:rFonts w:ascii="方正仿宋简体" w:eastAsia="方正仿宋简体"/>
                <w:color w:val="000000"/>
                <w:sz w:val="24"/>
              </w:rPr>
            </w:pPr>
            <w:r>
              <w:rPr>
                <w:rFonts w:hint="eastAsia" w:ascii="方正仿宋简体" w:eastAsia="方正仿宋简体"/>
                <w:color w:val="000000"/>
                <w:sz w:val="24"/>
              </w:rPr>
              <w:t>4.5.2葵花籽收获机</w:t>
            </w:r>
          </w:p>
        </w:tc>
        <w:tc>
          <w:tcPr>
            <w:tcW w:w="2748" w:type="dxa"/>
            <w:vAlign w:val="center"/>
          </w:tcPr>
          <w:p w14:paraId="71EEE9C3">
            <w:pPr>
              <w:spacing w:line="400" w:lineRule="exact"/>
              <w:ind w:firstLine="640" w:firstLineChars="200"/>
              <w:rPr>
                <w:rFonts w:ascii="仿宋_GB2312"/>
                <w:color w:val="000000"/>
              </w:rPr>
            </w:pPr>
          </w:p>
        </w:tc>
      </w:tr>
      <w:tr w14:paraId="2CB1C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vAlign w:val="center"/>
          </w:tcPr>
          <w:p w14:paraId="6A6B7D99">
            <w:pPr>
              <w:spacing w:line="40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421754F2">
            <w:pPr>
              <w:spacing w:line="400" w:lineRule="exact"/>
              <w:jc w:val="center"/>
              <w:rPr>
                <w:rFonts w:ascii="方正仿宋简体" w:eastAsia="方正仿宋简体"/>
                <w:color w:val="000000"/>
                <w:sz w:val="24"/>
              </w:rPr>
            </w:pPr>
            <w:r>
              <w:rPr>
                <w:rFonts w:hint="eastAsia" w:ascii="方正仿宋简体" w:eastAsia="方正仿宋简体"/>
                <w:color w:val="000000"/>
                <w:sz w:val="24"/>
              </w:rPr>
              <w:t>4.6根茎作物收获机械</w:t>
            </w:r>
          </w:p>
        </w:tc>
        <w:tc>
          <w:tcPr>
            <w:tcW w:w="3238" w:type="dxa"/>
            <w:vAlign w:val="center"/>
          </w:tcPr>
          <w:p w14:paraId="237488D2">
            <w:pPr>
              <w:spacing w:line="400" w:lineRule="exact"/>
              <w:rPr>
                <w:rFonts w:ascii="方正仿宋简体" w:eastAsia="方正仿宋简体"/>
                <w:color w:val="000000"/>
                <w:sz w:val="24"/>
              </w:rPr>
            </w:pPr>
            <w:r>
              <w:rPr>
                <w:rFonts w:hint="eastAsia" w:ascii="方正仿宋简体" w:eastAsia="方正仿宋简体"/>
                <w:color w:val="000000"/>
                <w:sz w:val="24"/>
              </w:rPr>
              <w:t>4.6.1薯类收获机</w:t>
            </w:r>
          </w:p>
          <w:p w14:paraId="0BB78613">
            <w:pPr>
              <w:spacing w:line="400" w:lineRule="exact"/>
              <w:rPr>
                <w:rFonts w:ascii="方正仿宋简体" w:eastAsia="方正仿宋简体"/>
                <w:color w:val="000000"/>
                <w:sz w:val="24"/>
              </w:rPr>
            </w:pPr>
            <w:r>
              <w:rPr>
                <w:rFonts w:hint="eastAsia" w:ascii="方正仿宋简体" w:eastAsia="方正仿宋简体"/>
                <w:color w:val="000000"/>
                <w:sz w:val="24"/>
              </w:rPr>
              <w:t>4.6.2花生收获机</w:t>
            </w:r>
          </w:p>
        </w:tc>
        <w:tc>
          <w:tcPr>
            <w:tcW w:w="2748" w:type="dxa"/>
            <w:vAlign w:val="center"/>
          </w:tcPr>
          <w:p w14:paraId="24B2F05A">
            <w:pPr>
              <w:spacing w:line="400" w:lineRule="exact"/>
              <w:rPr>
                <w:rFonts w:ascii="仿宋_GB2312"/>
                <w:color w:val="000000"/>
              </w:rPr>
            </w:pPr>
            <w:r>
              <w:rPr>
                <w:rFonts w:ascii="方正仿宋简体" w:eastAsia="方正仿宋简体"/>
                <w:color w:val="000000"/>
                <w:sz w:val="24"/>
              </w:rPr>
              <w:t>4.6.3大蒜收获机</w:t>
            </w:r>
          </w:p>
        </w:tc>
      </w:tr>
      <w:tr w14:paraId="4C668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vAlign w:val="center"/>
          </w:tcPr>
          <w:p w14:paraId="5906EE6E">
            <w:pPr>
              <w:spacing w:line="36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453AACCE">
            <w:pPr>
              <w:spacing w:line="360" w:lineRule="exact"/>
              <w:jc w:val="center"/>
              <w:rPr>
                <w:rFonts w:ascii="方正仿宋简体" w:eastAsia="方正仿宋简体"/>
                <w:color w:val="000000"/>
                <w:sz w:val="24"/>
              </w:rPr>
            </w:pPr>
            <w:r>
              <w:rPr>
                <w:rFonts w:hint="eastAsia" w:ascii="方正仿宋简体" w:eastAsia="方正仿宋简体"/>
                <w:color w:val="000000"/>
                <w:sz w:val="24"/>
              </w:rPr>
              <w:t>4.7饲料作物收获机械</w:t>
            </w:r>
          </w:p>
        </w:tc>
        <w:tc>
          <w:tcPr>
            <w:tcW w:w="3238" w:type="dxa"/>
            <w:vAlign w:val="center"/>
          </w:tcPr>
          <w:p w14:paraId="19251BDE">
            <w:pPr>
              <w:spacing w:line="360" w:lineRule="exact"/>
              <w:rPr>
                <w:rFonts w:ascii="方正仿宋简体" w:eastAsia="方正仿宋简体"/>
                <w:color w:val="000000"/>
                <w:sz w:val="24"/>
              </w:rPr>
            </w:pPr>
            <w:r>
              <w:rPr>
                <w:rFonts w:hint="eastAsia" w:ascii="方正仿宋简体" w:eastAsia="方正仿宋简体"/>
                <w:color w:val="000000"/>
                <w:sz w:val="24"/>
              </w:rPr>
              <w:t>4.7.1割草机（含果园无人割草机）</w:t>
            </w:r>
          </w:p>
          <w:p w14:paraId="0CF15785">
            <w:pPr>
              <w:spacing w:line="360" w:lineRule="exact"/>
              <w:rPr>
                <w:rFonts w:ascii="方正仿宋简体" w:eastAsia="方正仿宋简体"/>
                <w:color w:val="000000"/>
                <w:sz w:val="24"/>
              </w:rPr>
            </w:pPr>
            <w:r>
              <w:rPr>
                <w:rFonts w:hint="eastAsia" w:ascii="方正仿宋简体" w:eastAsia="方正仿宋简体"/>
                <w:color w:val="000000"/>
                <w:sz w:val="24"/>
              </w:rPr>
              <w:t>4.7.2搂草机</w:t>
            </w:r>
          </w:p>
          <w:p w14:paraId="43F8B5B4">
            <w:pPr>
              <w:spacing w:line="360" w:lineRule="exact"/>
              <w:rPr>
                <w:rFonts w:ascii="方正仿宋简体" w:eastAsia="方正仿宋简体"/>
                <w:color w:val="000000"/>
                <w:sz w:val="24"/>
              </w:rPr>
            </w:pPr>
            <w:r>
              <w:rPr>
                <w:rFonts w:hint="eastAsia" w:ascii="方正仿宋简体" w:eastAsia="方正仿宋简体"/>
                <w:color w:val="000000"/>
                <w:sz w:val="24"/>
              </w:rPr>
              <w:t>4.7.3打（压）捆机</w:t>
            </w:r>
          </w:p>
          <w:p w14:paraId="3962A67E">
            <w:pPr>
              <w:spacing w:line="360" w:lineRule="exact"/>
              <w:rPr>
                <w:rFonts w:ascii="方正仿宋简体" w:eastAsia="方正仿宋简体"/>
                <w:color w:val="000000"/>
                <w:sz w:val="24"/>
              </w:rPr>
            </w:pPr>
            <w:r>
              <w:rPr>
                <w:rFonts w:hint="eastAsia" w:ascii="方正仿宋简体" w:eastAsia="方正仿宋简体"/>
                <w:color w:val="000000"/>
                <w:sz w:val="24"/>
              </w:rPr>
              <w:t>4.7.4圆草捆包膜机</w:t>
            </w:r>
          </w:p>
          <w:p w14:paraId="2BE511FC">
            <w:pPr>
              <w:spacing w:line="360" w:lineRule="exact"/>
              <w:rPr>
                <w:rFonts w:ascii="方正仿宋简体" w:eastAsia="方正仿宋简体"/>
                <w:color w:val="000000"/>
                <w:sz w:val="24"/>
              </w:rPr>
            </w:pPr>
            <w:r>
              <w:rPr>
                <w:rFonts w:hint="eastAsia" w:ascii="方正仿宋简体" w:eastAsia="方正仿宋简体"/>
                <w:color w:val="000000"/>
                <w:sz w:val="24"/>
              </w:rPr>
              <w:t>4.7.5青饲料收获机</w:t>
            </w:r>
          </w:p>
        </w:tc>
        <w:tc>
          <w:tcPr>
            <w:tcW w:w="2748" w:type="dxa"/>
            <w:vAlign w:val="center"/>
          </w:tcPr>
          <w:p w14:paraId="10FB0AB6">
            <w:pPr>
              <w:spacing w:line="400" w:lineRule="exact"/>
              <w:ind w:firstLine="640" w:firstLineChars="200"/>
              <w:rPr>
                <w:rFonts w:ascii="仿宋_GB2312"/>
                <w:color w:val="000000"/>
              </w:rPr>
            </w:pPr>
          </w:p>
        </w:tc>
      </w:tr>
      <w:tr w14:paraId="7515E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63088554">
            <w:pPr>
              <w:spacing w:line="360" w:lineRule="exact"/>
              <w:jc w:val="center"/>
              <w:rPr>
                <w:rFonts w:ascii="方正仿宋简体" w:eastAsia="方正仿宋简体"/>
                <w:color w:val="000000"/>
                <w:sz w:val="24"/>
              </w:rPr>
            </w:pPr>
            <w:r>
              <w:rPr>
                <w:rFonts w:hint="eastAsia" w:ascii="方正仿宋简体" w:eastAsia="方正仿宋简体"/>
                <w:color w:val="000000"/>
                <w:sz w:val="24"/>
              </w:rPr>
              <w:t>4.收获机械</w:t>
            </w:r>
          </w:p>
        </w:tc>
        <w:tc>
          <w:tcPr>
            <w:tcW w:w="1740" w:type="dxa"/>
            <w:vAlign w:val="center"/>
          </w:tcPr>
          <w:p w14:paraId="5858A75A">
            <w:pPr>
              <w:spacing w:line="360" w:lineRule="exact"/>
              <w:jc w:val="center"/>
              <w:rPr>
                <w:rFonts w:ascii="方正仿宋简体" w:eastAsia="方正仿宋简体"/>
                <w:color w:val="000000"/>
                <w:sz w:val="24"/>
              </w:rPr>
            </w:pPr>
            <w:r>
              <w:rPr>
                <w:rFonts w:hint="eastAsia" w:ascii="方正仿宋简体" w:eastAsia="方正仿宋简体"/>
                <w:color w:val="000000"/>
                <w:sz w:val="24"/>
              </w:rPr>
              <w:t>4.8茎秆收集处理机械</w:t>
            </w:r>
          </w:p>
        </w:tc>
        <w:tc>
          <w:tcPr>
            <w:tcW w:w="3238" w:type="dxa"/>
            <w:vAlign w:val="center"/>
          </w:tcPr>
          <w:p w14:paraId="7D21344C">
            <w:pPr>
              <w:spacing w:line="360" w:lineRule="exact"/>
              <w:rPr>
                <w:rFonts w:ascii="方正仿宋简体" w:eastAsia="方正仿宋简体"/>
                <w:color w:val="000000"/>
                <w:sz w:val="24"/>
              </w:rPr>
            </w:pPr>
            <w:r>
              <w:rPr>
                <w:rFonts w:hint="eastAsia" w:ascii="方正仿宋简体" w:eastAsia="方正仿宋简体"/>
                <w:color w:val="000000"/>
                <w:sz w:val="24"/>
              </w:rPr>
              <w:t>4.8.1秸秆粉碎还田机</w:t>
            </w:r>
          </w:p>
        </w:tc>
        <w:tc>
          <w:tcPr>
            <w:tcW w:w="2748" w:type="dxa"/>
            <w:vAlign w:val="center"/>
          </w:tcPr>
          <w:p w14:paraId="71500F32">
            <w:pPr>
              <w:spacing w:line="560" w:lineRule="exact"/>
              <w:ind w:firstLine="640" w:firstLineChars="200"/>
              <w:rPr>
                <w:rFonts w:ascii="仿宋_GB2312"/>
                <w:color w:val="000000"/>
              </w:rPr>
            </w:pPr>
          </w:p>
        </w:tc>
      </w:tr>
      <w:tr w14:paraId="10E86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2F7F0FB7">
            <w:pPr>
              <w:spacing w:line="360" w:lineRule="exact"/>
              <w:jc w:val="center"/>
              <w:rPr>
                <w:rFonts w:ascii="方正仿宋简体" w:eastAsia="方正仿宋简体"/>
                <w:color w:val="000000"/>
                <w:sz w:val="24"/>
              </w:rPr>
            </w:pPr>
            <w:r>
              <w:rPr>
                <w:rFonts w:hint="eastAsia" w:ascii="方正仿宋简体" w:eastAsia="方正仿宋简体"/>
                <w:color w:val="000000"/>
                <w:sz w:val="24"/>
              </w:rPr>
              <w:t>5.收获后处理机械</w:t>
            </w:r>
          </w:p>
        </w:tc>
        <w:tc>
          <w:tcPr>
            <w:tcW w:w="1740" w:type="dxa"/>
            <w:vAlign w:val="center"/>
          </w:tcPr>
          <w:p w14:paraId="036FD3FC">
            <w:pPr>
              <w:spacing w:line="360" w:lineRule="exact"/>
              <w:jc w:val="center"/>
              <w:rPr>
                <w:rFonts w:ascii="方正仿宋简体" w:eastAsia="方正仿宋简体"/>
                <w:color w:val="000000"/>
                <w:sz w:val="24"/>
              </w:rPr>
            </w:pPr>
            <w:r>
              <w:rPr>
                <w:rFonts w:hint="eastAsia" w:ascii="方正仿宋简体" w:eastAsia="方正仿宋简体"/>
                <w:color w:val="000000"/>
                <w:sz w:val="24"/>
              </w:rPr>
              <w:t>5.1脱粒机械</w:t>
            </w:r>
          </w:p>
        </w:tc>
        <w:tc>
          <w:tcPr>
            <w:tcW w:w="3238" w:type="dxa"/>
            <w:vAlign w:val="center"/>
          </w:tcPr>
          <w:p w14:paraId="588441D2">
            <w:pPr>
              <w:spacing w:line="360" w:lineRule="exact"/>
              <w:rPr>
                <w:rFonts w:ascii="方正仿宋简体" w:eastAsia="方正仿宋简体"/>
                <w:color w:val="000000"/>
                <w:sz w:val="24"/>
              </w:rPr>
            </w:pPr>
            <w:r>
              <w:rPr>
                <w:rFonts w:hint="eastAsia" w:ascii="方正仿宋简体" w:eastAsia="方正仿宋简体"/>
                <w:color w:val="000000"/>
                <w:sz w:val="24"/>
              </w:rPr>
              <w:t>5.1.1花生摘果机</w:t>
            </w:r>
          </w:p>
        </w:tc>
        <w:tc>
          <w:tcPr>
            <w:tcW w:w="2748" w:type="dxa"/>
            <w:vAlign w:val="center"/>
          </w:tcPr>
          <w:p w14:paraId="4598DC68">
            <w:pPr>
              <w:spacing w:line="560" w:lineRule="exact"/>
              <w:ind w:firstLine="640" w:firstLineChars="200"/>
              <w:rPr>
                <w:rFonts w:ascii="仿宋_GB2312"/>
                <w:color w:val="000000"/>
              </w:rPr>
            </w:pPr>
          </w:p>
        </w:tc>
      </w:tr>
      <w:tr w14:paraId="02DC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vAlign w:val="center"/>
          </w:tcPr>
          <w:p w14:paraId="5D017A8B">
            <w:pPr>
              <w:spacing w:line="360" w:lineRule="exact"/>
              <w:jc w:val="center"/>
              <w:rPr>
                <w:rFonts w:ascii="方正仿宋简体" w:eastAsia="方正仿宋简体"/>
                <w:color w:val="000000"/>
                <w:sz w:val="24"/>
              </w:rPr>
            </w:pPr>
            <w:r>
              <w:rPr>
                <w:rFonts w:hint="eastAsia" w:ascii="方正仿宋简体" w:eastAsia="方正仿宋简体"/>
                <w:color w:val="000000"/>
                <w:sz w:val="24"/>
              </w:rPr>
              <w:t>5.收获后处理机械</w:t>
            </w:r>
          </w:p>
        </w:tc>
        <w:tc>
          <w:tcPr>
            <w:tcW w:w="1740" w:type="dxa"/>
            <w:vAlign w:val="center"/>
          </w:tcPr>
          <w:p w14:paraId="1D7EB522">
            <w:pPr>
              <w:spacing w:line="360" w:lineRule="exact"/>
              <w:jc w:val="center"/>
              <w:rPr>
                <w:rFonts w:ascii="方正仿宋简体" w:eastAsia="方正仿宋简体"/>
                <w:color w:val="000000"/>
                <w:sz w:val="24"/>
              </w:rPr>
            </w:pPr>
            <w:r>
              <w:rPr>
                <w:rFonts w:hint="eastAsia" w:ascii="方正仿宋简体" w:eastAsia="方正仿宋简体"/>
                <w:color w:val="000000"/>
                <w:sz w:val="24"/>
              </w:rPr>
              <w:t>5.2清选机械</w:t>
            </w:r>
          </w:p>
        </w:tc>
        <w:tc>
          <w:tcPr>
            <w:tcW w:w="3238" w:type="dxa"/>
            <w:vAlign w:val="center"/>
          </w:tcPr>
          <w:p w14:paraId="3F9C1787">
            <w:pPr>
              <w:spacing w:line="360" w:lineRule="exact"/>
              <w:rPr>
                <w:rFonts w:ascii="方正仿宋简体" w:eastAsia="方正仿宋简体"/>
                <w:color w:val="000000"/>
                <w:sz w:val="24"/>
              </w:rPr>
            </w:pPr>
            <w:r>
              <w:rPr>
                <w:rFonts w:hint="eastAsia" w:ascii="方正仿宋简体" w:eastAsia="方正仿宋简体"/>
                <w:color w:val="000000"/>
                <w:sz w:val="24"/>
              </w:rPr>
              <w:t>5.2.1风筛清选机</w:t>
            </w:r>
          </w:p>
          <w:p w14:paraId="424E2A4C">
            <w:pPr>
              <w:spacing w:line="360" w:lineRule="exact"/>
              <w:rPr>
                <w:rFonts w:ascii="方正仿宋简体" w:eastAsia="方正仿宋简体"/>
                <w:color w:val="000000"/>
                <w:sz w:val="24"/>
              </w:rPr>
            </w:pPr>
            <w:r>
              <w:rPr>
                <w:rFonts w:hint="eastAsia" w:ascii="方正仿宋简体" w:eastAsia="方正仿宋简体"/>
                <w:color w:val="000000"/>
                <w:sz w:val="24"/>
              </w:rPr>
              <w:t>5.2.2重力清选机</w:t>
            </w:r>
          </w:p>
          <w:p w14:paraId="41CF4606">
            <w:pPr>
              <w:spacing w:line="360" w:lineRule="exact"/>
              <w:rPr>
                <w:rFonts w:ascii="方正仿宋简体" w:eastAsia="方正仿宋简体"/>
                <w:color w:val="000000"/>
                <w:sz w:val="24"/>
              </w:rPr>
            </w:pPr>
            <w:r>
              <w:rPr>
                <w:rFonts w:hint="eastAsia" w:ascii="方正仿宋简体" w:eastAsia="方正仿宋简体"/>
                <w:color w:val="000000"/>
                <w:sz w:val="24"/>
              </w:rPr>
              <w:t>5.2.3窝眼清选机</w:t>
            </w:r>
          </w:p>
          <w:p w14:paraId="4B2F3057">
            <w:pPr>
              <w:spacing w:line="360" w:lineRule="exact"/>
              <w:rPr>
                <w:rFonts w:ascii="方正仿宋简体" w:eastAsia="方正仿宋简体"/>
                <w:color w:val="000000"/>
                <w:sz w:val="24"/>
              </w:rPr>
            </w:pPr>
            <w:r>
              <w:rPr>
                <w:rFonts w:hint="eastAsia" w:ascii="方正仿宋简体" w:eastAsia="方正仿宋简体"/>
                <w:color w:val="000000"/>
                <w:sz w:val="24"/>
              </w:rPr>
              <w:t>5.2.4复式清选机</w:t>
            </w:r>
          </w:p>
        </w:tc>
        <w:tc>
          <w:tcPr>
            <w:tcW w:w="2748" w:type="dxa"/>
            <w:vAlign w:val="center"/>
          </w:tcPr>
          <w:p w14:paraId="73A1DE27">
            <w:pPr>
              <w:spacing w:line="560" w:lineRule="exact"/>
              <w:ind w:firstLine="640" w:firstLineChars="200"/>
              <w:rPr>
                <w:rFonts w:ascii="仿宋_GB2312"/>
                <w:color w:val="000000"/>
              </w:rPr>
            </w:pPr>
          </w:p>
        </w:tc>
      </w:tr>
      <w:tr w14:paraId="4D488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vAlign w:val="center"/>
          </w:tcPr>
          <w:p w14:paraId="727FD8DE">
            <w:pPr>
              <w:spacing w:line="360" w:lineRule="exact"/>
              <w:jc w:val="center"/>
              <w:rPr>
                <w:rFonts w:ascii="方正仿宋简体" w:eastAsia="方正仿宋简体"/>
                <w:color w:val="000000"/>
                <w:sz w:val="24"/>
              </w:rPr>
            </w:pPr>
            <w:r>
              <w:rPr>
                <w:rFonts w:hint="eastAsia" w:ascii="方正仿宋简体" w:eastAsia="方正仿宋简体"/>
                <w:color w:val="000000"/>
                <w:sz w:val="24"/>
              </w:rPr>
              <w:t>5.收获后处理机械</w:t>
            </w:r>
          </w:p>
        </w:tc>
        <w:tc>
          <w:tcPr>
            <w:tcW w:w="1740" w:type="dxa"/>
            <w:vAlign w:val="center"/>
          </w:tcPr>
          <w:p w14:paraId="12E31B8E">
            <w:pPr>
              <w:spacing w:line="360" w:lineRule="exact"/>
              <w:jc w:val="center"/>
              <w:rPr>
                <w:rFonts w:ascii="方正仿宋简体" w:eastAsia="方正仿宋简体"/>
                <w:color w:val="000000"/>
                <w:sz w:val="24"/>
              </w:rPr>
            </w:pPr>
            <w:r>
              <w:rPr>
                <w:rFonts w:hint="eastAsia" w:ascii="方正仿宋简体" w:eastAsia="方正仿宋简体"/>
                <w:color w:val="000000"/>
                <w:sz w:val="24"/>
              </w:rPr>
              <w:t>5.3干燥机械</w:t>
            </w:r>
          </w:p>
        </w:tc>
        <w:tc>
          <w:tcPr>
            <w:tcW w:w="3238" w:type="dxa"/>
            <w:vAlign w:val="center"/>
          </w:tcPr>
          <w:p w14:paraId="2EFC1E33">
            <w:pPr>
              <w:spacing w:line="360" w:lineRule="exact"/>
              <w:rPr>
                <w:rFonts w:ascii="方正仿宋简体" w:eastAsia="方正仿宋简体"/>
                <w:color w:val="000000"/>
                <w:sz w:val="24"/>
              </w:rPr>
            </w:pPr>
            <w:r>
              <w:rPr>
                <w:rFonts w:hint="eastAsia" w:ascii="方正仿宋简体" w:eastAsia="方正仿宋简体"/>
                <w:color w:val="000000"/>
                <w:sz w:val="24"/>
              </w:rPr>
              <w:t>5.2.1谷物烘干机</w:t>
            </w:r>
          </w:p>
          <w:p w14:paraId="3D769737">
            <w:pPr>
              <w:spacing w:line="360" w:lineRule="exact"/>
              <w:rPr>
                <w:rFonts w:ascii="方正仿宋简体" w:eastAsia="方正仿宋简体"/>
                <w:color w:val="000000"/>
                <w:sz w:val="24"/>
              </w:rPr>
            </w:pPr>
            <w:r>
              <w:rPr>
                <w:rFonts w:hint="eastAsia" w:ascii="方正仿宋简体" w:eastAsia="方正仿宋简体"/>
                <w:color w:val="000000"/>
                <w:sz w:val="24"/>
              </w:rPr>
              <w:t>5.2.2果蔬烘干机</w:t>
            </w:r>
          </w:p>
          <w:p w14:paraId="2BD305CB">
            <w:pPr>
              <w:spacing w:line="360" w:lineRule="exact"/>
              <w:rPr>
                <w:rFonts w:ascii="方正仿宋简体" w:eastAsia="方正仿宋简体"/>
                <w:color w:val="000000"/>
                <w:sz w:val="24"/>
              </w:rPr>
            </w:pPr>
            <w:r>
              <w:rPr>
                <w:rFonts w:hint="eastAsia" w:ascii="方正仿宋简体" w:eastAsia="方正仿宋简体"/>
                <w:color w:val="000000"/>
                <w:sz w:val="24"/>
              </w:rPr>
              <w:t>5.2.3油菜籽烘干机</w:t>
            </w:r>
          </w:p>
        </w:tc>
        <w:tc>
          <w:tcPr>
            <w:tcW w:w="2748" w:type="dxa"/>
            <w:vAlign w:val="center"/>
          </w:tcPr>
          <w:p w14:paraId="0A65A718">
            <w:pPr>
              <w:spacing w:line="560" w:lineRule="exact"/>
              <w:ind w:firstLine="640" w:firstLineChars="200"/>
              <w:rPr>
                <w:rFonts w:ascii="仿宋_GB2312"/>
                <w:color w:val="000000"/>
              </w:rPr>
            </w:pPr>
          </w:p>
        </w:tc>
      </w:tr>
      <w:tr w14:paraId="6CDFE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576FFE5E">
            <w:pPr>
              <w:spacing w:line="360" w:lineRule="exact"/>
              <w:jc w:val="center"/>
              <w:rPr>
                <w:rFonts w:ascii="方正仿宋简体" w:eastAsia="方正仿宋简体"/>
                <w:color w:val="000000"/>
                <w:sz w:val="24"/>
              </w:rPr>
            </w:pPr>
            <w:r>
              <w:rPr>
                <w:rFonts w:hint="eastAsia" w:ascii="方正仿宋简体" w:eastAsia="方正仿宋简体"/>
                <w:color w:val="000000"/>
                <w:sz w:val="24"/>
              </w:rPr>
              <w:t>5.收获后处理机械</w:t>
            </w:r>
          </w:p>
        </w:tc>
        <w:tc>
          <w:tcPr>
            <w:tcW w:w="1740" w:type="dxa"/>
            <w:vAlign w:val="center"/>
          </w:tcPr>
          <w:p w14:paraId="1FDD2F56">
            <w:pPr>
              <w:spacing w:line="360" w:lineRule="exact"/>
              <w:jc w:val="center"/>
              <w:rPr>
                <w:rFonts w:ascii="方正仿宋简体" w:eastAsia="方正仿宋简体"/>
                <w:color w:val="000000"/>
                <w:sz w:val="24"/>
              </w:rPr>
            </w:pPr>
            <w:r>
              <w:rPr>
                <w:rFonts w:hint="eastAsia" w:ascii="方正仿宋简体" w:eastAsia="方正仿宋简体"/>
                <w:color w:val="000000"/>
                <w:sz w:val="24"/>
              </w:rPr>
              <w:t>5.4种子加工机械</w:t>
            </w:r>
          </w:p>
        </w:tc>
        <w:tc>
          <w:tcPr>
            <w:tcW w:w="3238" w:type="dxa"/>
            <w:vAlign w:val="center"/>
          </w:tcPr>
          <w:p w14:paraId="48859181">
            <w:pPr>
              <w:spacing w:line="360" w:lineRule="exact"/>
              <w:rPr>
                <w:rFonts w:ascii="方正仿宋简体" w:eastAsia="方正仿宋简体"/>
                <w:color w:val="000000"/>
                <w:sz w:val="24"/>
              </w:rPr>
            </w:pPr>
            <w:r>
              <w:rPr>
                <w:rFonts w:hint="eastAsia" w:ascii="方正仿宋简体" w:eastAsia="方正仿宋简体"/>
                <w:color w:val="000000"/>
                <w:sz w:val="24"/>
              </w:rPr>
              <w:t>5.4.1种子清选机</w:t>
            </w:r>
          </w:p>
        </w:tc>
        <w:tc>
          <w:tcPr>
            <w:tcW w:w="2748" w:type="dxa"/>
            <w:vAlign w:val="center"/>
          </w:tcPr>
          <w:p w14:paraId="467E497E">
            <w:pPr>
              <w:spacing w:line="560" w:lineRule="exact"/>
              <w:ind w:firstLine="640" w:firstLineChars="200"/>
              <w:rPr>
                <w:rFonts w:ascii="仿宋_GB2312"/>
                <w:color w:val="000000"/>
              </w:rPr>
            </w:pPr>
          </w:p>
        </w:tc>
      </w:tr>
      <w:tr w14:paraId="127E3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2AB3E6C0">
            <w:pPr>
              <w:spacing w:line="360" w:lineRule="exact"/>
              <w:jc w:val="center"/>
              <w:rPr>
                <w:rFonts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vAlign w:val="center"/>
          </w:tcPr>
          <w:p w14:paraId="29BD4211">
            <w:pPr>
              <w:spacing w:line="360" w:lineRule="exact"/>
              <w:jc w:val="center"/>
              <w:rPr>
                <w:rFonts w:ascii="方正仿宋简体" w:eastAsia="方正仿宋简体"/>
                <w:color w:val="000000"/>
                <w:sz w:val="24"/>
              </w:rPr>
            </w:pPr>
            <w:r>
              <w:rPr>
                <w:rFonts w:hint="eastAsia" w:ascii="方正仿宋简体" w:eastAsia="方正仿宋简体"/>
                <w:color w:val="000000"/>
                <w:sz w:val="24"/>
              </w:rPr>
              <w:t>6.1碾米机械</w:t>
            </w:r>
          </w:p>
        </w:tc>
        <w:tc>
          <w:tcPr>
            <w:tcW w:w="3238" w:type="dxa"/>
            <w:vAlign w:val="center"/>
          </w:tcPr>
          <w:p w14:paraId="0FC78544">
            <w:pPr>
              <w:spacing w:line="360" w:lineRule="exact"/>
              <w:rPr>
                <w:rFonts w:ascii="方正仿宋简体" w:eastAsia="方正仿宋简体"/>
                <w:color w:val="000000"/>
                <w:sz w:val="24"/>
              </w:rPr>
            </w:pPr>
            <w:r>
              <w:rPr>
                <w:rFonts w:hint="eastAsia" w:ascii="方正仿宋简体" w:eastAsia="方正仿宋简体"/>
                <w:color w:val="000000"/>
                <w:sz w:val="24"/>
              </w:rPr>
              <w:t>6.1.1碾米机</w:t>
            </w:r>
          </w:p>
          <w:p w14:paraId="59A6E7A3">
            <w:pPr>
              <w:spacing w:line="360" w:lineRule="exact"/>
              <w:rPr>
                <w:rFonts w:ascii="方正仿宋简体" w:eastAsia="方正仿宋简体"/>
                <w:color w:val="000000"/>
                <w:sz w:val="24"/>
              </w:rPr>
            </w:pPr>
            <w:r>
              <w:rPr>
                <w:rFonts w:hint="eastAsia" w:ascii="方正仿宋简体" w:eastAsia="方正仿宋简体"/>
                <w:color w:val="000000"/>
                <w:sz w:val="24"/>
              </w:rPr>
              <w:t>6.1.2组合米机</w:t>
            </w:r>
          </w:p>
        </w:tc>
        <w:tc>
          <w:tcPr>
            <w:tcW w:w="2748" w:type="dxa"/>
            <w:vAlign w:val="center"/>
          </w:tcPr>
          <w:p w14:paraId="028FAC50">
            <w:pPr>
              <w:spacing w:line="360" w:lineRule="exact"/>
              <w:rPr>
                <w:rFonts w:ascii="仿宋_GB2312"/>
                <w:color w:val="000000"/>
              </w:rPr>
            </w:pPr>
            <w:r>
              <w:rPr>
                <w:rFonts w:ascii="方正仿宋简体" w:eastAsia="方正仿宋简体"/>
                <w:color w:val="000000"/>
                <w:sz w:val="24"/>
              </w:rPr>
              <w:t>6.1.2碾米加工成套设备（资质采信试点）</w:t>
            </w:r>
          </w:p>
        </w:tc>
      </w:tr>
      <w:tr w14:paraId="482D1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vAlign w:val="center"/>
          </w:tcPr>
          <w:p w14:paraId="64803D16">
            <w:pPr>
              <w:spacing w:line="360" w:lineRule="exact"/>
              <w:jc w:val="center"/>
              <w:rPr>
                <w:rFonts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vAlign w:val="center"/>
          </w:tcPr>
          <w:p w14:paraId="339C71AC">
            <w:pPr>
              <w:spacing w:line="360" w:lineRule="exact"/>
              <w:jc w:val="center"/>
              <w:rPr>
                <w:rFonts w:ascii="方正仿宋简体" w:eastAsia="方正仿宋简体"/>
                <w:color w:val="000000"/>
                <w:sz w:val="24"/>
              </w:rPr>
            </w:pPr>
            <w:r>
              <w:rPr>
                <w:rFonts w:hint="eastAsia" w:ascii="方正仿宋简体" w:eastAsia="方正仿宋简体"/>
                <w:color w:val="000000"/>
                <w:sz w:val="24"/>
              </w:rPr>
              <w:t>6.2果蔬加工机械</w:t>
            </w:r>
          </w:p>
        </w:tc>
        <w:tc>
          <w:tcPr>
            <w:tcW w:w="3238" w:type="dxa"/>
            <w:vAlign w:val="center"/>
          </w:tcPr>
          <w:p w14:paraId="2D50B97A">
            <w:pPr>
              <w:spacing w:line="360" w:lineRule="exact"/>
              <w:rPr>
                <w:rFonts w:ascii="方正仿宋简体" w:eastAsia="方正仿宋简体"/>
                <w:color w:val="000000"/>
                <w:sz w:val="24"/>
              </w:rPr>
            </w:pPr>
            <w:r>
              <w:rPr>
                <w:rFonts w:hint="eastAsia" w:ascii="方正仿宋简体" w:eastAsia="方正仿宋简体"/>
                <w:color w:val="000000"/>
                <w:sz w:val="24"/>
              </w:rPr>
              <w:t>6.2.1水果分级机</w:t>
            </w:r>
          </w:p>
          <w:p w14:paraId="3DE41A98">
            <w:pPr>
              <w:spacing w:line="360" w:lineRule="exact"/>
              <w:rPr>
                <w:rFonts w:ascii="方正仿宋简体" w:eastAsia="方正仿宋简体"/>
                <w:color w:val="000000"/>
                <w:sz w:val="24"/>
              </w:rPr>
            </w:pPr>
            <w:r>
              <w:rPr>
                <w:rFonts w:hint="eastAsia" w:ascii="方正仿宋简体" w:eastAsia="方正仿宋简体"/>
                <w:color w:val="000000"/>
                <w:sz w:val="24"/>
              </w:rPr>
              <w:t>6.2.2水果清洗机</w:t>
            </w:r>
          </w:p>
          <w:p w14:paraId="1EF9DC55">
            <w:pPr>
              <w:spacing w:line="360" w:lineRule="exact"/>
              <w:rPr>
                <w:rFonts w:ascii="方正仿宋简体" w:eastAsia="方正仿宋简体"/>
                <w:color w:val="000000"/>
                <w:sz w:val="24"/>
              </w:rPr>
            </w:pPr>
            <w:r>
              <w:rPr>
                <w:rFonts w:hint="eastAsia" w:ascii="方正仿宋简体" w:eastAsia="方正仿宋简体"/>
                <w:color w:val="000000"/>
                <w:sz w:val="24"/>
              </w:rPr>
              <w:t>6.2.3水果打蜡机</w:t>
            </w:r>
          </w:p>
          <w:p w14:paraId="55C6703A">
            <w:pPr>
              <w:spacing w:line="360" w:lineRule="exact"/>
              <w:rPr>
                <w:rFonts w:ascii="方正仿宋简体" w:eastAsia="方正仿宋简体"/>
                <w:color w:val="000000"/>
                <w:sz w:val="24"/>
              </w:rPr>
            </w:pPr>
            <w:r>
              <w:rPr>
                <w:rFonts w:hint="eastAsia" w:ascii="方正仿宋简体" w:eastAsia="方正仿宋简体"/>
                <w:color w:val="000000"/>
                <w:sz w:val="24"/>
              </w:rPr>
              <w:t>6.2.4蔬菜清洗机</w:t>
            </w:r>
          </w:p>
        </w:tc>
        <w:tc>
          <w:tcPr>
            <w:tcW w:w="2748" w:type="dxa"/>
            <w:vAlign w:val="center"/>
          </w:tcPr>
          <w:p w14:paraId="29A39F7E">
            <w:pPr>
              <w:spacing w:line="560" w:lineRule="exact"/>
              <w:ind w:firstLine="640" w:firstLineChars="200"/>
              <w:rPr>
                <w:rFonts w:ascii="仿宋_GB2312"/>
                <w:color w:val="000000"/>
              </w:rPr>
            </w:pPr>
          </w:p>
        </w:tc>
      </w:tr>
      <w:tr w14:paraId="1202A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vAlign w:val="center"/>
          </w:tcPr>
          <w:p w14:paraId="6A89A1D0">
            <w:pPr>
              <w:spacing w:line="360" w:lineRule="exact"/>
              <w:jc w:val="center"/>
              <w:rPr>
                <w:rFonts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vAlign w:val="center"/>
          </w:tcPr>
          <w:p w14:paraId="081089DD">
            <w:pPr>
              <w:spacing w:line="360" w:lineRule="exact"/>
              <w:jc w:val="center"/>
              <w:rPr>
                <w:rFonts w:ascii="方正仿宋简体" w:eastAsia="方正仿宋简体"/>
                <w:color w:val="000000"/>
                <w:sz w:val="24"/>
              </w:rPr>
            </w:pPr>
            <w:r>
              <w:rPr>
                <w:rFonts w:hint="eastAsia" w:ascii="方正仿宋简体" w:eastAsia="方正仿宋简体"/>
                <w:color w:val="000000"/>
                <w:sz w:val="24"/>
              </w:rPr>
              <w:t>6.3茶叶加工机械</w:t>
            </w:r>
          </w:p>
        </w:tc>
        <w:tc>
          <w:tcPr>
            <w:tcW w:w="3238" w:type="dxa"/>
            <w:vAlign w:val="center"/>
          </w:tcPr>
          <w:p w14:paraId="08051568">
            <w:pPr>
              <w:spacing w:line="360" w:lineRule="exact"/>
              <w:rPr>
                <w:rFonts w:ascii="方正仿宋简体" w:eastAsia="方正仿宋简体"/>
                <w:color w:val="000000"/>
                <w:sz w:val="24"/>
              </w:rPr>
            </w:pPr>
            <w:r>
              <w:rPr>
                <w:rFonts w:hint="eastAsia" w:ascii="方正仿宋简体" w:eastAsia="方正仿宋简体"/>
                <w:color w:val="000000"/>
                <w:sz w:val="24"/>
              </w:rPr>
              <w:t>6.3.1茶叶杀青机</w:t>
            </w:r>
          </w:p>
          <w:p w14:paraId="1F51322B">
            <w:pPr>
              <w:spacing w:line="360" w:lineRule="exact"/>
              <w:rPr>
                <w:rFonts w:ascii="方正仿宋简体" w:eastAsia="方正仿宋简体"/>
                <w:color w:val="000000"/>
                <w:sz w:val="24"/>
              </w:rPr>
            </w:pPr>
            <w:r>
              <w:rPr>
                <w:rFonts w:hint="eastAsia" w:ascii="方正仿宋简体" w:eastAsia="方正仿宋简体"/>
                <w:color w:val="000000"/>
                <w:sz w:val="24"/>
              </w:rPr>
              <w:t>6.3.2茶叶揉捻机</w:t>
            </w:r>
          </w:p>
          <w:p w14:paraId="42D152EA">
            <w:pPr>
              <w:spacing w:line="360" w:lineRule="exact"/>
              <w:rPr>
                <w:rFonts w:ascii="方正仿宋简体" w:eastAsia="方正仿宋简体"/>
                <w:color w:val="000000"/>
                <w:sz w:val="24"/>
              </w:rPr>
            </w:pPr>
            <w:r>
              <w:rPr>
                <w:rFonts w:hint="eastAsia" w:ascii="方正仿宋简体" w:eastAsia="方正仿宋简体"/>
                <w:color w:val="000000"/>
                <w:sz w:val="24"/>
              </w:rPr>
              <w:t>6.3.3茶叶炒（烘）干机</w:t>
            </w:r>
          </w:p>
          <w:p w14:paraId="618F93E7">
            <w:pPr>
              <w:spacing w:line="360" w:lineRule="exact"/>
              <w:rPr>
                <w:rFonts w:ascii="方正仿宋简体" w:eastAsia="方正仿宋简体"/>
                <w:color w:val="000000"/>
                <w:sz w:val="24"/>
              </w:rPr>
            </w:pPr>
            <w:r>
              <w:rPr>
                <w:rFonts w:hint="eastAsia" w:ascii="方正仿宋简体" w:eastAsia="方正仿宋简体"/>
                <w:color w:val="000000"/>
                <w:sz w:val="24"/>
              </w:rPr>
              <w:t>6.3.4茶叶筛选机</w:t>
            </w:r>
          </w:p>
          <w:p w14:paraId="32B184EF">
            <w:pPr>
              <w:spacing w:line="360" w:lineRule="exact"/>
              <w:rPr>
                <w:rFonts w:ascii="方正仿宋简体" w:eastAsia="方正仿宋简体"/>
                <w:color w:val="000000"/>
                <w:sz w:val="24"/>
              </w:rPr>
            </w:pPr>
            <w:r>
              <w:rPr>
                <w:rFonts w:hint="eastAsia" w:ascii="方正仿宋简体" w:eastAsia="方正仿宋简体"/>
                <w:color w:val="000000"/>
                <w:sz w:val="24"/>
              </w:rPr>
              <w:t>6.3.5茶叶理条机</w:t>
            </w:r>
          </w:p>
        </w:tc>
        <w:tc>
          <w:tcPr>
            <w:tcW w:w="2748" w:type="dxa"/>
            <w:vAlign w:val="center"/>
          </w:tcPr>
          <w:p w14:paraId="21C256ED">
            <w:pPr>
              <w:spacing w:line="560" w:lineRule="exact"/>
              <w:ind w:firstLine="640" w:firstLineChars="200"/>
              <w:rPr>
                <w:rFonts w:ascii="仿宋_GB2312"/>
                <w:color w:val="000000"/>
              </w:rPr>
            </w:pPr>
          </w:p>
        </w:tc>
      </w:tr>
      <w:tr w14:paraId="555F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vAlign w:val="center"/>
          </w:tcPr>
          <w:p w14:paraId="076F4EC3">
            <w:pPr>
              <w:spacing w:line="360" w:lineRule="exact"/>
              <w:jc w:val="center"/>
              <w:rPr>
                <w:rFonts w:ascii="方正仿宋简体" w:eastAsia="方正仿宋简体"/>
                <w:color w:val="000000"/>
                <w:sz w:val="24"/>
              </w:rPr>
            </w:pPr>
            <w:r>
              <w:rPr>
                <w:rFonts w:hint="eastAsia" w:ascii="方正仿宋简体" w:eastAsia="方正仿宋简体"/>
                <w:color w:val="000000"/>
                <w:sz w:val="24"/>
              </w:rPr>
              <w:t>6.农产品初加工机械</w:t>
            </w:r>
          </w:p>
        </w:tc>
        <w:tc>
          <w:tcPr>
            <w:tcW w:w="1740" w:type="dxa"/>
            <w:vAlign w:val="center"/>
          </w:tcPr>
          <w:p w14:paraId="40B75EDC">
            <w:pPr>
              <w:spacing w:line="360" w:lineRule="exact"/>
              <w:jc w:val="center"/>
              <w:rPr>
                <w:rFonts w:ascii="方正仿宋简体" w:eastAsia="方正仿宋简体"/>
                <w:color w:val="000000"/>
                <w:sz w:val="24"/>
              </w:rPr>
            </w:pPr>
            <w:r>
              <w:rPr>
                <w:rFonts w:hint="eastAsia" w:ascii="方正仿宋简体" w:eastAsia="方正仿宋简体"/>
                <w:color w:val="000000"/>
                <w:sz w:val="24"/>
              </w:rPr>
              <w:t>6.4剥壳（去皮）机械</w:t>
            </w:r>
          </w:p>
        </w:tc>
        <w:tc>
          <w:tcPr>
            <w:tcW w:w="3238" w:type="dxa"/>
            <w:vAlign w:val="center"/>
          </w:tcPr>
          <w:p w14:paraId="2E74DB86">
            <w:pPr>
              <w:spacing w:line="360" w:lineRule="exact"/>
              <w:rPr>
                <w:rFonts w:ascii="方正仿宋简体" w:eastAsia="方正仿宋简体"/>
                <w:color w:val="000000"/>
                <w:sz w:val="24"/>
              </w:rPr>
            </w:pPr>
            <w:r>
              <w:rPr>
                <w:rFonts w:hint="eastAsia" w:ascii="方正仿宋简体" w:eastAsia="方正仿宋简体"/>
                <w:color w:val="000000"/>
                <w:sz w:val="24"/>
              </w:rPr>
              <w:t>6.4.1花生脱壳机</w:t>
            </w:r>
          </w:p>
        </w:tc>
        <w:tc>
          <w:tcPr>
            <w:tcW w:w="2748" w:type="dxa"/>
            <w:vAlign w:val="center"/>
          </w:tcPr>
          <w:p w14:paraId="6E4CFB94">
            <w:pPr>
              <w:spacing w:line="560" w:lineRule="exact"/>
              <w:ind w:firstLine="640" w:firstLineChars="200"/>
              <w:rPr>
                <w:rFonts w:ascii="仿宋_GB2312"/>
                <w:color w:val="000000"/>
              </w:rPr>
            </w:pPr>
          </w:p>
        </w:tc>
      </w:tr>
      <w:tr w14:paraId="0D99C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jc w:val="center"/>
        </w:trPr>
        <w:tc>
          <w:tcPr>
            <w:tcW w:w="1989" w:type="dxa"/>
            <w:vAlign w:val="center"/>
          </w:tcPr>
          <w:p w14:paraId="57577337">
            <w:pPr>
              <w:spacing w:line="360" w:lineRule="exact"/>
              <w:jc w:val="center"/>
              <w:rPr>
                <w:rFonts w:ascii="方正仿宋简体" w:eastAsia="方正仿宋简体"/>
                <w:color w:val="000000"/>
                <w:sz w:val="24"/>
              </w:rPr>
            </w:pPr>
            <w:r>
              <w:rPr>
                <w:rFonts w:hint="eastAsia" w:ascii="方正仿宋简体" w:eastAsia="方正仿宋简体"/>
                <w:color w:val="000000"/>
                <w:sz w:val="24"/>
              </w:rPr>
              <w:t>7.农用搬运机械</w:t>
            </w:r>
          </w:p>
        </w:tc>
        <w:tc>
          <w:tcPr>
            <w:tcW w:w="1740" w:type="dxa"/>
            <w:vAlign w:val="center"/>
          </w:tcPr>
          <w:p w14:paraId="3FACA0C1">
            <w:pPr>
              <w:spacing w:line="360" w:lineRule="exact"/>
              <w:jc w:val="center"/>
              <w:rPr>
                <w:rFonts w:ascii="方正仿宋简体" w:eastAsia="方正仿宋简体"/>
                <w:color w:val="000000"/>
                <w:sz w:val="24"/>
              </w:rPr>
            </w:pPr>
            <w:r>
              <w:rPr>
                <w:rFonts w:hint="eastAsia" w:ascii="方正仿宋简体" w:eastAsia="方正仿宋简体"/>
                <w:color w:val="000000"/>
                <w:sz w:val="24"/>
              </w:rPr>
              <w:t>7.1装卸机械</w:t>
            </w:r>
          </w:p>
        </w:tc>
        <w:tc>
          <w:tcPr>
            <w:tcW w:w="3238" w:type="dxa"/>
            <w:vAlign w:val="center"/>
          </w:tcPr>
          <w:p w14:paraId="5AC19C7C">
            <w:pPr>
              <w:spacing w:line="360" w:lineRule="exact"/>
              <w:rPr>
                <w:rFonts w:ascii="方正仿宋简体" w:eastAsia="方正仿宋简体"/>
                <w:color w:val="000000"/>
                <w:sz w:val="24"/>
              </w:rPr>
            </w:pPr>
            <w:r>
              <w:rPr>
                <w:rFonts w:hint="eastAsia" w:ascii="方正仿宋简体" w:eastAsia="方正仿宋简体"/>
                <w:color w:val="000000"/>
                <w:sz w:val="24"/>
              </w:rPr>
              <w:t>7.1.1抓草机</w:t>
            </w:r>
          </w:p>
        </w:tc>
        <w:tc>
          <w:tcPr>
            <w:tcW w:w="2748" w:type="dxa"/>
            <w:vAlign w:val="center"/>
          </w:tcPr>
          <w:p w14:paraId="7073EAAA">
            <w:pPr>
              <w:spacing w:line="360" w:lineRule="exact"/>
              <w:rPr>
                <w:rFonts w:ascii="方正仿宋简体" w:eastAsia="方正仿宋简体"/>
                <w:color w:val="000000"/>
                <w:sz w:val="24"/>
              </w:rPr>
            </w:pPr>
            <w:r>
              <w:rPr>
                <w:rFonts w:ascii="方正仿宋简体" w:eastAsia="方正仿宋简体"/>
                <w:color w:val="000000"/>
                <w:sz w:val="24"/>
              </w:rPr>
              <w:t>7.1.2码垛机（资质采信试点）</w:t>
            </w:r>
          </w:p>
        </w:tc>
      </w:tr>
      <w:tr w14:paraId="1CE5B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02431C14">
            <w:pPr>
              <w:spacing w:line="360" w:lineRule="exact"/>
              <w:jc w:val="center"/>
              <w:rPr>
                <w:rFonts w:ascii="方正仿宋简体" w:eastAsia="方正仿宋简体"/>
                <w:color w:val="000000"/>
                <w:sz w:val="24"/>
              </w:rPr>
            </w:pPr>
            <w:r>
              <w:rPr>
                <w:rFonts w:hint="eastAsia" w:ascii="方正仿宋简体" w:eastAsia="方正仿宋简体"/>
                <w:color w:val="000000"/>
                <w:sz w:val="24"/>
              </w:rPr>
              <w:t>7.农用搬运机械</w:t>
            </w:r>
          </w:p>
        </w:tc>
        <w:tc>
          <w:tcPr>
            <w:tcW w:w="1740" w:type="dxa"/>
            <w:vAlign w:val="center"/>
          </w:tcPr>
          <w:p w14:paraId="2ECA5EB1">
            <w:pPr>
              <w:spacing w:line="360" w:lineRule="exact"/>
              <w:jc w:val="center"/>
              <w:rPr>
                <w:rFonts w:ascii="方正仿宋简体" w:eastAsia="方正仿宋简体"/>
                <w:color w:val="000000"/>
                <w:sz w:val="24"/>
              </w:rPr>
            </w:pPr>
            <w:r>
              <w:rPr>
                <w:rFonts w:hint="eastAsia" w:ascii="方正仿宋简体" w:eastAsia="方正仿宋简体"/>
                <w:color w:val="000000"/>
                <w:sz w:val="24"/>
              </w:rPr>
              <w:t>7.2运输机械</w:t>
            </w:r>
          </w:p>
        </w:tc>
        <w:tc>
          <w:tcPr>
            <w:tcW w:w="3238" w:type="dxa"/>
            <w:vAlign w:val="center"/>
          </w:tcPr>
          <w:p w14:paraId="536F690F">
            <w:pPr>
              <w:spacing w:line="360" w:lineRule="exact"/>
              <w:ind w:firstLine="480" w:firstLineChars="200"/>
              <w:jc w:val="center"/>
              <w:rPr>
                <w:rFonts w:ascii="方正仿宋简体" w:eastAsia="方正仿宋简体"/>
                <w:color w:val="000000"/>
                <w:sz w:val="24"/>
              </w:rPr>
            </w:pPr>
          </w:p>
        </w:tc>
        <w:tc>
          <w:tcPr>
            <w:tcW w:w="2748" w:type="dxa"/>
            <w:vAlign w:val="center"/>
          </w:tcPr>
          <w:p w14:paraId="1114D784">
            <w:pPr>
              <w:spacing w:line="560" w:lineRule="exact"/>
              <w:rPr>
                <w:rFonts w:ascii="仿宋_GB2312"/>
                <w:color w:val="000000"/>
              </w:rPr>
            </w:pPr>
            <w:r>
              <w:rPr>
                <w:rFonts w:ascii="方正仿宋简体" w:eastAsia="方正仿宋简体"/>
                <w:color w:val="000000"/>
                <w:sz w:val="24"/>
              </w:rPr>
              <w:t>7.2.1田间搬运机</w:t>
            </w:r>
          </w:p>
        </w:tc>
      </w:tr>
      <w:tr w14:paraId="414FB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14:paraId="0B317416">
            <w:pPr>
              <w:spacing w:line="360" w:lineRule="exact"/>
              <w:jc w:val="center"/>
              <w:rPr>
                <w:rFonts w:ascii="方正仿宋简体" w:eastAsia="方正仿宋简体"/>
                <w:color w:val="000000"/>
                <w:sz w:val="24"/>
              </w:rPr>
            </w:pPr>
            <w:r>
              <w:rPr>
                <w:rFonts w:hint="eastAsia" w:ascii="方正仿宋简体" w:eastAsia="方正仿宋简体"/>
                <w:color w:val="000000"/>
                <w:sz w:val="24"/>
              </w:rPr>
              <w:t>8.排灌机械</w:t>
            </w:r>
          </w:p>
        </w:tc>
        <w:tc>
          <w:tcPr>
            <w:tcW w:w="1740" w:type="dxa"/>
            <w:vAlign w:val="center"/>
          </w:tcPr>
          <w:p w14:paraId="14810118">
            <w:pPr>
              <w:spacing w:line="360" w:lineRule="exact"/>
              <w:jc w:val="center"/>
              <w:rPr>
                <w:rFonts w:ascii="方正仿宋简体" w:eastAsia="方正仿宋简体"/>
                <w:color w:val="000000"/>
                <w:sz w:val="24"/>
              </w:rPr>
            </w:pPr>
            <w:r>
              <w:rPr>
                <w:rFonts w:hint="eastAsia" w:ascii="方正仿宋简体" w:eastAsia="方正仿宋简体"/>
                <w:color w:val="000000"/>
                <w:sz w:val="24"/>
              </w:rPr>
              <w:t>8.1水泵</w:t>
            </w:r>
          </w:p>
        </w:tc>
        <w:tc>
          <w:tcPr>
            <w:tcW w:w="3238" w:type="dxa"/>
            <w:vAlign w:val="center"/>
          </w:tcPr>
          <w:p w14:paraId="3CBA2E1E">
            <w:pPr>
              <w:spacing w:line="360" w:lineRule="exact"/>
              <w:rPr>
                <w:rFonts w:ascii="方正仿宋简体" w:eastAsia="方正仿宋简体"/>
                <w:color w:val="000000"/>
                <w:sz w:val="24"/>
              </w:rPr>
            </w:pPr>
            <w:r>
              <w:rPr>
                <w:rFonts w:hint="eastAsia" w:ascii="方正仿宋简体" w:eastAsia="方正仿宋简体"/>
                <w:color w:val="000000"/>
                <w:sz w:val="24"/>
              </w:rPr>
              <w:t>8.1.1离心泵</w:t>
            </w:r>
          </w:p>
        </w:tc>
        <w:tc>
          <w:tcPr>
            <w:tcW w:w="2748" w:type="dxa"/>
            <w:vAlign w:val="center"/>
          </w:tcPr>
          <w:p w14:paraId="1F31915A">
            <w:pPr>
              <w:spacing w:line="560" w:lineRule="exact"/>
              <w:ind w:firstLine="640" w:firstLineChars="200"/>
              <w:rPr>
                <w:rFonts w:ascii="仿宋_GB2312"/>
                <w:color w:val="000000"/>
              </w:rPr>
            </w:pPr>
          </w:p>
        </w:tc>
      </w:tr>
      <w:tr w14:paraId="065BF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14:paraId="42694040">
            <w:pPr>
              <w:spacing w:line="360" w:lineRule="exact"/>
              <w:jc w:val="center"/>
              <w:rPr>
                <w:rFonts w:ascii="方正仿宋简体" w:eastAsia="方正仿宋简体"/>
                <w:color w:val="000000"/>
                <w:sz w:val="24"/>
              </w:rPr>
            </w:pPr>
            <w:r>
              <w:rPr>
                <w:rFonts w:hint="eastAsia" w:ascii="方正仿宋简体" w:eastAsia="方正仿宋简体"/>
                <w:color w:val="000000"/>
                <w:sz w:val="24"/>
              </w:rPr>
              <w:t>8.排灌机械</w:t>
            </w:r>
          </w:p>
        </w:tc>
        <w:tc>
          <w:tcPr>
            <w:tcW w:w="1740" w:type="dxa"/>
            <w:vAlign w:val="center"/>
          </w:tcPr>
          <w:p w14:paraId="12BEA6D4">
            <w:pPr>
              <w:spacing w:line="360" w:lineRule="exact"/>
              <w:jc w:val="center"/>
              <w:rPr>
                <w:rFonts w:ascii="方正仿宋简体" w:eastAsia="方正仿宋简体"/>
                <w:color w:val="000000"/>
                <w:sz w:val="24"/>
              </w:rPr>
            </w:pPr>
            <w:r>
              <w:rPr>
                <w:rFonts w:hint="eastAsia" w:ascii="方正仿宋简体" w:eastAsia="方正仿宋简体"/>
                <w:color w:val="000000"/>
                <w:sz w:val="24"/>
              </w:rPr>
              <w:t>8.2喷灌机械设备</w:t>
            </w:r>
          </w:p>
        </w:tc>
        <w:tc>
          <w:tcPr>
            <w:tcW w:w="3238" w:type="dxa"/>
            <w:vAlign w:val="center"/>
          </w:tcPr>
          <w:p w14:paraId="2CD155D4">
            <w:pPr>
              <w:spacing w:line="360" w:lineRule="exact"/>
              <w:rPr>
                <w:rFonts w:ascii="方正仿宋简体" w:eastAsia="方正仿宋简体"/>
                <w:color w:val="000000"/>
                <w:sz w:val="24"/>
              </w:rPr>
            </w:pPr>
            <w:r>
              <w:rPr>
                <w:rFonts w:hint="eastAsia" w:ascii="方正仿宋简体" w:eastAsia="方正仿宋简体"/>
                <w:color w:val="000000"/>
                <w:sz w:val="24"/>
              </w:rPr>
              <w:t>8.2.1喷灌机</w:t>
            </w:r>
          </w:p>
          <w:p w14:paraId="1BA81287">
            <w:pPr>
              <w:spacing w:line="360" w:lineRule="exact"/>
              <w:rPr>
                <w:rFonts w:ascii="方正仿宋简体" w:eastAsia="方正仿宋简体"/>
                <w:color w:val="000000"/>
                <w:sz w:val="24"/>
              </w:rPr>
            </w:pPr>
            <w:r>
              <w:rPr>
                <w:rFonts w:hint="eastAsia" w:ascii="方正仿宋简体" w:eastAsia="方正仿宋简体"/>
                <w:color w:val="000000"/>
                <w:sz w:val="24"/>
              </w:rPr>
              <w:t>8.2.2微灌设备</w:t>
            </w:r>
          </w:p>
        </w:tc>
        <w:tc>
          <w:tcPr>
            <w:tcW w:w="2748" w:type="dxa"/>
            <w:vAlign w:val="center"/>
          </w:tcPr>
          <w:p w14:paraId="3B1ECBB3">
            <w:pPr>
              <w:spacing w:line="560" w:lineRule="exact"/>
              <w:ind w:firstLine="640" w:firstLineChars="200"/>
              <w:rPr>
                <w:rFonts w:ascii="仿宋_GB2312"/>
                <w:color w:val="000000"/>
              </w:rPr>
            </w:pPr>
          </w:p>
        </w:tc>
      </w:tr>
      <w:tr w14:paraId="21E23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vAlign w:val="center"/>
          </w:tcPr>
          <w:p w14:paraId="4579AA06">
            <w:pPr>
              <w:spacing w:line="360" w:lineRule="exact"/>
              <w:jc w:val="center"/>
              <w:rPr>
                <w:rFonts w:ascii="方正仿宋简体" w:eastAsia="方正仿宋简体"/>
                <w:color w:val="000000"/>
                <w:sz w:val="24"/>
              </w:rPr>
            </w:pPr>
            <w:r>
              <w:rPr>
                <w:rFonts w:hint="eastAsia" w:ascii="方正仿宋简体" w:eastAsia="方正仿宋简体"/>
                <w:color w:val="000000"/>
                <w:sz w:val="24"/>
              </w:rPr>
              <w:t>9.畜牧机械</w:t>
            </w:r>
          </w:p>
        </w:tc>
        <w:tc>
          <w:tcPr>
            <w:tcW w:w="1740" w:type="dxa"/>
            <w:vAlign w:val="center"/>
          </w:tcPr>
          <w:p w14:paraId="593CE54F">
            <w:pPr>
              <w:spacing w:line="360" w:lineRule="exact"/>
              <w:jc w:val="center"/>
              <w:rPr>
                <w:rFonts w:ascii="方正仿宋简体" w:eastAsia="方正仿宋简体"/>
                <w:color w:val="000000"/>
                <w:sz w:val="24"/>
              </w:rPr>
            </w:pPr>
            <w:r>
              <w:rPr>
                <w:rFonts w:hint="eastAsia" w:ascii="方正仿宋简体" w:eastAsia="方正仿宋简体"/>
                <w:color w:val="000000"/>
                <w:sz w:val="24"/>
              </w:rPr>
              <w:t>9.1饲料（草）加工机械设备</w:t>
            </w:r>
          </w:p>
        </w:tc>
        <w:tc>
          <w:tcPr>
            <w:tcW w:w="3238" w:type="dxa"/>
            <w:vAlign w:val="center"/>
          </w:tcPr>
          <w:p w14:paraId="243139D6">
            <w:pPr>
              <w:spacing w:line="360" w:lineRule="exact"/>
              <w:rPr>
                <w:rFonts w:ascii="方正仿宋简体" w:eastAsia="方正仿宋简体"/>
                <w:color w:val="000000"/>
                <w:sz w:val="24"/>
              </w:rPr>
            </w:pPr>
            <w:r>
              <w:rPr>
                <w:rFonts w:hint="eastAsia" w:ascii="方正仿宋简体" w:eastAsia="方正仿宋简体"/>
                <w:color w:val="000000"/>
                <w:sz w:val="24"/>
              </w:rPr>
              <w:t>9.1.1铡草机</w:t>
            </w:r>
          </w:p>
          <w:p w14:paraId="48335EA3">
            <w:pPr>
              <w:spacing w:line="360" w:lineRule="exact"/>
              <w:rPr>
                <w:rFonts w:ascii="方正仿宋简体" w:eastAsia="方正仿宋简体"/>
                <w:color w:val="000000"/>
                <w:sz w:val="24"/>
              </w:rPr>
            </w:pPr>
            <w:r>
              <w:rPr>
                <w:rFonts w:hint="eastAsia" w:ascii="方正仿宋简体" w:eastAsia="方正仿宋简体"/>
                <w:color w:val="000000"/>
                <w:sz w:val="24"/>
              </w:rPr>
              <w:t>9.1.2青贮切碎机</w:t>
            </w:r>
          </w:p>
          <w:p w14:paraId="514FC52A">
            <w:pPr>
              <w:spacing w:line="360" w:lineRule="exact"/>
              <w:rPr>
                <w:rFonts w:ascii="方正仿宋简体" w:eastAsia="方正仿宋简体"/>
                <w:color w:val="000000"/>
                <w:sz w:val="24"/>
              </w:rPr>
            </w:pPr>
            <w:r>
              <w:rPr>
                <w:rFonts w:hint="eastAsia" w:ascii="方正仿宋简体" w:eastAsia="方正仿宋简体"/>
                <w:color w:val="000000"/>
                <w:sz w:val="24"/>
              </w:rPr>
              <w:t>9.1.3揉丝机</w:t>
            </w:r>
          </w:p>
          <w:p w14:paraId="4B3386F2">
            <w:pPr>
              <w:spacing w:line="360" w:lineRule="exact"/>
              <w:rPr>
                <w:rFonts w:ascii="方正仿宋简体" w:eastAsia="方正仿宋简体"/>
                <w:color w:val="000000"/>
                <w:sz w:val="24"/>
              </w:rPr>
            </w:pPr>
            <w:r>
              <w:rPr>
                <w:rFonts w:hint="eastAsia" w:ascii="方正仿宋简体" w:eastAsia="方正仿宋简体"/>
                <w:color w:val="000000"/>
                <w:sz w:val="24"/>
              </w:rPr>
              <w:t>9.1.4压块机</w:t>
            </w:r>
          </w:p>
          <w:p w14:paraId="0A678148">
            <w:pPr>
              <w:spacing w:line="360" w:lineRule="exact"/>
              <w:rPr>
                <w:rFonts w:ascii="方正仿宋简体" w:eastAsia="方正仿宋简体"/>
                <w:color w:val="000000"/>
                <w:sz w:val="24"/>
              </w:rPr>
            </w:pPr>
            <w:r>
              <w:rPr>
                <w:rFonts w:hint="eastAsia" w:ascii="方正仿宋简体" w:eastAsia="方正仿宋简体"/>
                <w:color w:val="000000"/>
                <w:sz w:val="24"/>
              </w:rPr>
              <w:t>9.1.5饲料（草）粉碎机</w:t>
            </w:r>
          </w:p>
          <w:p w14:paraId="7E27D7A4">
            <w:pPr>
              <w:spacing w:line="360" w:lineRule="exact"/>
              <w:rPr>
                <w:rFonts w:ascii="方正仿宋简体" w:eastAsia="方正仿宋简体"/>
                <w:color w:val="000000"/>
                <w:sz w:val="24"/>
              </w:rPr>
            </w:pPr>
            <w:r>
              <w:rPr>
                <w:rFonts w:hint="eastAsia" w:ascii="方正仿宋简体" w:eastAsia="方正仿宋简体"/>
                <w:color w:val="000000"/>
                <w:sz w:val="24"/>
              </w:rPr>
              <w:t>9.1.6饲料混合机</w:t>
            </w:r>
          </w:p>
          <w:p w14:paraId="5824C3FA">
            <w:pPr>
              <w:spacing w:line="360" w:lineRule="exact"/>
              <w:rPr>
                <w:rFonts w:ascii="方正仿宋简体" w:eastAsia="方正仿宋简体"/>
                <w:color w:val="000000"/>
                <w:sz w:val="24"/>
              </w:rPr>
            </w:pPr>
            <w:r>
              <w:rPr>
                <w:rFonts w:hint="eastAsia" w:ascii="方正仿宋简体" w:eastAsia="方正仿宋简体"/>
                <w:color w:val="000000"/>
                <w:sz w:val="24"/>
              </w:rPr>
              <w:t>9.1.7颗粒饲料压制机</w:t>
            </w:r>
          </w:p>
          <w:p w14:paraId="4A10CD8A">
            <w:pPr>
              <w:spacing w:line="360" w:lineRule="exact"/>
              <w:rPr>
                <w:rFonts w:ascii="方正仿宋简体" w:eastAsia="方正仿宋简体"/>
                <w:color w:val="000000"/>
                <w:sz w:val="24"/>
              </w:rPr>
            </w:pPr>
            <w:r>
              <w:rPr>
                <w:rFonts w:hint="eastAsia" w:ascii="方正仿宋简体" w:eastAsia="方正仿宋简体"/>
                <w:color w:val="000000"/>
                <w:sz w:val="24"/>
              </w:rPr>
              <w:t>9.1.8饲料制备（搅拌）机</w:t>
            </w:r>
          </w:p>
        </w:tc>
        <w:tc>
          <w:tcPr>
            <w:tcW w:w="2748" w:type="dxa"/>
            <w:vAlign w:val="center"/>
          </w:tcPr>
          <w:p w14:paraId="1AA15B17">
            <w:pPr>
              <w:spacing w:line="560" w:lineRule="exact"/>
              <w:ind w:firstLine="640" w:firstLineChars="200"/>
              <w:rPr>
                <w:rFonts w:ascii="仿宋_GB2312"/>
                <w:color w:val="000000"/>
              </w:rPr>
            </w:pPr>
          </w:p>
        </w:tc>
      </w:tr>
      <w:tr w14:paraId="75204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vAlign w:val="center"/>
          </w:tcPr>
          <w:p w14:paraId="1CFB8CA2">
            <w:pPr>
              <w:spacing w:line="360" w:lineRule="exact"/>
              <w:jc w:val="center"/>
              <w:rPr>
                <w:rFonts w:ascii="方正仿宋简体" w:eastAsia="方正仿宋简体"/>
                <w:color w:val="000000"/>
                <w:sz w:val="24"/>
              </w:rPr>
            </w:pPr>
            <w:r>
              <w:rPr>
                <w:rFonts w:hint="eastAsia" w:ascii="方正仿宋简体" w:eastAsia="方正仿宋简体"/>
                <w:color w:val="000000"/>
                <w:sz w:val="24"/>
              </w:rPr>
              <w:t>9.畜牧机械</w:t>
            </w:r>
          </w:p>
        </w:tc>
        <w:tc>
          <w:tcPr>
            <w:tcW w:w="1740" w:type="dxa"/>
            <w:vAlign w:val="center"/>
          </w:tcPr>
          <w:p w14:paraId="2CC616B9">
            <w:pPr>
              <w:spacing w:line="360" w:lineRule="exact"/>
              <w:jc w:val="center"/>
              <w:rPr>
                <w:rFonts w:ascii="方正仿宋简体" w:eastAsia="方正仿宋简体"/>
                <w:color w:val="000000"/>
                <w:sz w:val="24"/>
              </w:rPr>
            </w:pPr>
            <w:r>
              <w:rPr>
                <w:rFonts w:hint="eastAsia" w:ascii="方正仿宋简体" w:eastAsia="方正仿宋简体"/>
                <w:color w:val="000000"/>
                <w:sz w:val="24"/>
              </w:rPr>
              <w:t>9.2饲养机械</w:t>
            </w:r>
          </w:p>
        </w:tc>
        <w:tc>
          <w:tcPr>
            <w:tcW w:w="3238" w:type="dxa"/>
            <w:vAlign w:val="center"/>
          </w:tcPr>
          <w:p w14:paraId="35BC2E4D">
            <w:pPr>
              <w:spacing w:line="360" w:lineRule="exact"/>
              <w:rPr>
                <w:rFonts w:ascii="方正仿宋简体" w:eastAsia="方正仿宋简体"/>
                <w:color w:val="000000"/>
                <w:sz w:val="24"/>
              </w:rPr>
            </w:pPr>
            <w:r>
              <w:rPr>
                <w:rFonts w:hint="eastAsia" w:ascii="方正仿宋简体" w:eastAsia="方正仿宋简体"/>
                <w:color w:val="000000"/>
                <w:sz w:val="24"/>
              </w:rPr>
              <w:t>9.2.1孵化机</w:t>
            </w:r>
          </w:p>
          <w:p w14:paraId="58F1D19A">
            <w:pPr>
              <w:spacing w:line="360" w:lineRule="exact"/>
              <w:rPr>
                <w:rFonts w:ascii="方正仿宋简体" w:eastAsia="方正仿宋简体"/>
                <w:color w:val="000000"/>
                <w:sz w:val="24"/>
              </w:rPr>
            </w:pPr>
            <w:r>
              <w:rPr>
                <w:rFonts w:hint="eastAsia" w:ascii="方正仿宋简体" w:eastAsia="方正仿宋简体"/>
                <w:color w:val="000000"/>
                <w:sz w:val="24"/>
              </w:rPr>
              <w:t>9.2.2喂料机</w:t>
            </w:r>
          </w:p>
          <w:p w14:paraId="363E53FE">
            <w:pPr>
              <w:spacing w:line="360" w:lineRule="exact"/>
              <w:rPr>
                <w:rFonts w:ascii="方正仿宋简体" w:eastAsia="方正仿宋简体"/>
                <w:color w:val="000000"/>
                <w:sz w:val="24"/>
              </w:rPr>
            </w:pPr>
            <w:r>
              <w:rPr>
                <w:rFonts w:hint="eastAsia" w:ascii="方正仿宋简体" w:eastAsia="方正仿宋简体"/>
                <w:color w:val="000000"/>
                <w:sz w:val="24"/>
              </w:rPr>
              <w:t>9.2.3送料机</w:t>
            </w:r>
          </w:p>
          <w:p w14:paraId="50EF849B">
            <w:pPr>
              <w:spacing w:line="360" w:lineRule="exact"/>
              <w:rPr>
                <w:rFonts w:ascii="方正仿宋简体" w:eastAsia="方正仿宋简体"/>
                <w:color w:val="000000"/>
                <w:sz w:val="24"/>
              </w:rPr>
            </w:pPr>
            <w:r>
              <w:rPr>
                <w:rFonts w:hint="eastAsia" w:ascii="方正仿宋简体" w:eastAsia="方正仿宋简体"/>
                <w:color w:val="000000"/>
                <w:sz w:val="24"/>
              </w:rPr>
              <w:t>9.2.4清粪机</w:t>
            </w:r>
          </w:p>
          <w:p w14:paraId="0C300F5E">
            <w:pPr>
              <w:spacing w:line="360" w:lineRule="exact"/>
              <w:rPr>
                <w:rFonts w:ascii="方正仿宋简体" w:eastAsia="方正仿宋简体"/>
                <w:color w:val="000000"/>
                <w:sz w:val="24"/>
              </w:rPr>
            </w:pPr>
            <w:r>
              <w:rPr>
                <w:rFonts w:hint="eastAsia" w:ascii="方正仿宋简体" w:eastAsia="方正仿宋简体"/>
                <w:color w:val="000000"/>
                <w:sz w:val="24"/>
              </w:rPr>
              <w:t>9.2.5粪污固液分离机</w:t>
            </w:r>
          </w:p>
        </w:tc>
        <w:tc>
          <w:tcPr>
            <w:tcW w:w="2748" w:type="dxa"/>
            <w:vAlign w:val="center"/>
          </w:tcPr>
          <w:p w14:paraId="2375470E">
            <w:pPr>
              <w:spacing w:line="560" w:lineRule="exact"/>
              <w:ind w:firstLine="640" w:firstLineChars="200"/>
              <w:rPr>
                <w:rFonts w:ascii="仿宋_GB2312"/>
                <w:color w:val="000000"/>
              </w:rPr>
            </w:pPr>
          </w:p>
        </w:tc>
      </w:tr>
      <w:tr w14:paraId="40187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vAlign w:val="center"/>
          </w:tcPr>
          <w:p w14:paraId="7F15F21F">
            <w:pPr>
              <w:spacing w:line="360" w:lineRule="exact"/>
              <w:jc w:val="center"/>
              <w:rPr>
                <w:rFonts w:ascii="方正仿宋简体" w:eastAsia="方正仿宋简体"/>
                <w:color w:val="000000"/>
                <w:sz w:val="24"/>
              </w:rPr>
            </w:pPr>
            <w:r>
              <w:rPr>
                <w:rFonts w:hint="eastAsia" w:ascii="方正仿宋简体" w:eastAsia="方正仿宋简体"/>
                <w:color w:val="000000"/>
                <w:sz w:val="24"/>
              </w:rPr>
              <w:t>9.畜牧机械</w:t>
            </w:r>
          </w:p>
        </w:tc>
        <w:tc>
          <w:tcPr>
            <w:tcW w:w="1740" w:type="dxa"/>
            <w:vAlign w:val="center"/>
          </w:tcPr>
          <w:p w14:paraId="17E90D22">
            <w:pPr>
              <w:spacing w:line="360" w:lineRule="exact"/>
              <w:jc w:val="center"/>
              <w:rPr>
                <w:rFonts w:ascii="方正仿宋简体" w:eastAsia="方正仿宋简体"/>
                <w:color w:val="000000"/>
                <w:sz w:val="24"/>
              </w:rPr>
            </w:pPr>
            <w:r>
              <w:rPr>
                <w:rFonts w:hint="eastAsia" w:ascii="方正仿宋简体" w:eastAsia="方正仿宋简体"/>
                <w:color w:val="000000"/>
                <w:sz w:val="24"/>
              </w:rPr>
              <w:t>9.3畜产品采集加工机械设备</w:t>
            </w:r>
          </w:p>
        </w:tc>
        <w:tc>
          <w:tcPr>
            <w:tcW w:w="3238" w:type="dxa"/>
            <w:vAlign w:val="center"/>
          </w:tcPr>
          <w:p w14:paraId="13AC0D48">
            <w:pPr>
              <w:spacing w:line="360" w:lineRule="exact"/>
              <w:rPr>
                <w:rFonts w:ascii="方正仿宋简体" w:eastAsia="方正仿宋简体"/>
                <w:color w:val="000000"/>
                <w:sz w:val="24"/>
              </w:rPr>
            </w:pPr>
            <w:r>
              <w:rPr>
                <w:rFonts w:hint="eastAsia" w:ascii="方正仿宋简体" w:eastAsia="方正仿宋简体"/>
                <w:color w:val="000000"/>
                <w:sz w:val="24"/>
              </w:rPr>
              <w:t>9.3.1挤奶机</w:t>
            </w:r>
          </w:p>
          <w:p w14:paraId="5E012350">
            <w:pPr>
              <w:spacing w:line="360" w:lineRule="exact"/>
              <w:rPr>
                <w:rFonts w:ascii="方正仿宋简体" w:eastAsia="方正仿宋简体"/>
                <w:color w:val="000000"/>
                <w:sz w:val="24"/>
              </w:rPr>
            </w:pPr>
            <w:r>
              <w:rPr>
                <w:rFonts w:hint="eastAsia" w:ascii="方正仿宋简体" w:eastAsia="方正仿宋简体"/>
                <w:color w:val="000000"/>
                <w:sz w:val="24"/>
              </w:rPr>
              <w:t>9.3.2剪羊毛机</w:t>
            </w:r>
          </w:p>
          <w:p w14:paraId="277B24E7">
            <w:pPr>
              <w:spacing w:line="360" w:lineRule="exact"/>
              <w:rPr>
                <w:rFonts w:ascii="方正仿宋简体" w:eastAsia="方正仿宋简体"/>
                <w:color w:val="000000"/>
                <w:sz w:val="24"/>
              </w:rPr>
            </w:pPr>
            <w:r>
              <w:rPr>
                <w:rFonts w:hint="eastAsia" w:ascii="方正仿宋简体" w:eastAsia="方正仿宋简体"/>
                <w:color w:val="000000"/>
                <w:sz w:val="24"/>
              </w:rPr>
              <w:t>9.3.2贮奶（冷藏）罐</w:t>
            </w:r>
          </w:p>
        </w:tc>
        <w:tc>
          <w:tcPr>
            <w:tcW w:w="2748" w:type="dxa"/>
            <w:vAlign w:val="center"/>
          </w:tcPr>
          <w:p w14:paraId="7D5B53B4">
            <w:pPr>
              <w:spacing w:line="560" w:lineRule="exact"/>
              <w:ind w:firstLine="640" w:firstLineChars="200"/>
              <w:rPr>
                <w:rFonts w:ascii="仿宋_GB2312"/>
                <w:color w:val="000000"/>
              </w:rPr>
            </w:pPr>
          </w:p>
        </w:tc>
      </w:tr>
      <w:tr w14:paraId="668DF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vAlign w:val="center"/>
          </w:tcPr>
          <w:p w14:paraId="21CC2EEA">
            <w:pPr>
              <w:spacing w:line="360" w:lineRule="exact"/>
              <w:jc w:val="center"/>
              <w:rPr>
                <w:rFonts w:ascii="方正仿宋简体" w:eastAsia="方正仿宋简体"/>
                <w:color w:val="000000"/>
                <w:sz w:val="24"/>
              </w:rPr>
            </w:pPr>
            <w:r>
              <w:rPr>
                <w:rFonts w:hint="eastAsia" w:ascii="方正仿宋简体" w:eastAsia="方正仿宋简体"/>
                <w:color w:val="000000"/>
                <w:sz w:val="24"/>
              </w:rPr>
              <w:t>10.水产机械</w:t>
            </w:r>
          </w:p>
        </w:tc>
        <w:tc>
          <w:tcPr>
            <w:tcW w:w="1740" w:type="dxa"/>
            <w:vAlign w:val="center"/>
          </w:tcPr>
          <w:p w14:paraId="5AE442B2">
            <w:pPr>
              <w:spacing w:line="360" w:lineRule="exact"/>
              <w:jc w:val="center"/>
              <w:rPr>
                <w:rFonts w:ascii="方正仿宋简体" w:eastAsia="方正仿宋简体"/>
                <w:color w:val="000000"/>
                <w:sz w:val="24"/>
              </w:rPr>
            </w:pPr>
            <w:r>
              <w:rPr>
                <w:rFonts w:hint="eastAsia" w:ascii="方正仿宋简体" w:eastAsia="方正仿宋简体"/>
                <w:color w:val="000000"/>
                <w:sz w:val="24"/>
              </w:rPr>
              <w:t>10.1水产养殖机械</w:t>
            </w:r>
          </w:p>
        </w:tc>
        <w:tc>
          <w:tcPr>
            <w:tcW w:w="3238" w:type="dxa"/>
            <w:vAlign w:val="center"/>
          </w:tcPr>
          <w:p w14:paraId="7EDAE963">
            <w:pPr>
              <w:spacing w:line="360" w:lineRule="exact"/>
              <w:rPr>
                <w:rFonts w:ascii="方正仿宋简体" w:eastAsia="方正仿宋简体"/>
                <w:color w:val="000000"/>
                <w:sz w:val="24"/>
              </w:rPr>
            </w:pPr>
            <w:r>
              <w:rPr>
                <w:rFonts w:hint="eastAsia" w:ascii="方正仿宋简体" w:eastAsia="方正仿宋简体"/>
                <w:color w:val="000000"/>
                <w:sz w:val="24"/>
              </w:rPr>
              <w:t>10.1.1增氧机</w:t>
            </w:r>
          </w:p>
          <w:p w14:paraId="7A1F44C8">
            <w:pPr>
              <w:spacing w:line="360" w:lineRule="exact"/>
              <w:rPr>
                <w:rFonts w:ascii="方正仿宋简体" w:eastAsia="方正仿宋简体"/>
                <w:color w:val="000000"/>
                <w:sz w:val="24"/>
              </w:rPr>
            </w:pPr>
            <w:r>
              <w:rPr>
                <w:rFonts w:hint="eastAsia" w:ascii="方正仿宋简体" w:eastAsia="方正仿宋简体"/>
                <w:color w:val="000000"/>
                <w:sz w:val="24"/>
              </w:rPr>
              <w:t>10.1.2投饲机（含无人投饲船）</w:t>
            </w:r>
          </w:p>
          <w:p w14:paraId="1FE4A9F9">
            <w:pPr>
              <w:spacing w:line="360" w:lineRule="exact"/>
              <w:rPr>
                <w:rFonts w:ascii="方正仿宋简体" w:eastAsia="方正仿宋简体"/>
                <w:color w:val="000000"/>
                <w:sz w:val="24"/>
              </w:rPr>
            </w:pPr>
            <w:r>
              <w:rPr>
                <w:rFonts w:hint="eastAsia" w:ascii="方正仿宋简体" w:eastAsia="方正仿宋简体"/>
                <w:color w:val="000000"/>
                <w:sz w:val="24"/>
              </w:rPr>
              <w:t>10.1.3网箱养殖设备</w:t>
            </w:r>
          </w:p>
        </w:tc>
        <w:tc>
          <w:tcPr>
            <w:tcW w:w="2748" w:type="dxa"/>
            <w:vAlign w:val="center"/>
          </w:tcPr>
          <w:p w14:paraId="2A3BF5BC">
            <w:pPr>
              <w:spacing w:line="560" w:lineRule="exact"/>
              <w:ind w:firstLine="640" w:firstLineChars="200"/>
              <w:rPr>
                <w:rFonts w:ascii="仿宋_GB2312"/>
                <w:color w:val="000000"/>
              </w:rPr>
            </w:pPr>
          </w:p>
        </w:tc>
      </w:tr>
      <w:tr w14:paraId="4A46D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vAlign w:val="center"/>
          </w:tcPr>
          <w:p w14:paraId="7A998E78">
            <w:pPr>
              <w:spacing w:line="360" w:lineRule="exact"/>
              <w:jc w:val="center"/>
              <w:rPr>
                <w:rFonts w:ascii="方正仿宋简体" w:eastAsia="方正仿宋简体"/>
                <w:color w:val="000000"/>
                <w:sz w:val="24"/>
              </w:rPr>
            </w:pPr>
            <w:r>
              <w:rPr>
                <w:rFonts w:hint="eastAsia" w:ascii="方正仿宋简体" w:eastAsia="方正仿宋简体"/>
                <w:color w:val="000000"/>
                <w:sz w:val="24"/>
              </w:rPr>
              <w:t>10.水产机械</w:t>
            </w:r>
          </w:p>
        </w:tc>
        <w:tc>
          <w:tcPr>
            <w:tcW w:w="1740" w:type="dxa"/>
            <w:vAlign w:val="center"/>
          </w:tcPr>
          <w:p w14:paraId="2A0BFA05">
            <w:pPr>
              <w:spacing w:line="360" w:lineRule="exact"/>
              <w:jc w:val="center"/>
              <w:rPr>
                <w:rFonts w:ascii="方正仿宋简体" w:eastAsia="方正仿宋简体"/>
                <w:color w:val="000000"/>
                <w:sz w:val="24"/>
              </w:rPr>
            </w:pPr>
            <w:r>
              <w:rPr>
                <w:rFonts w:hint="eastAsia" w:ascii="方正仿宋简体" w:eastAsia="方正仿宋简体"/>
                <w:color w:val="000000"/>
                <w:sz w:val="24"/>
              </w:rPr>
              <w:t>10.2水产捕捞机械</w:t>
            </w:r>
          </w:p>
        </w:tc>
        <w:tc>
          <w:tcPr>
            <w:tcW w:w="3238" w:type="dxa"/>
            <w:vAlign w:val="center"/>
          </w:tcPr>
          <w:p w14:paraId="0F0DD28F">
            <w:pPr>
              <w:spacing w:line="360" w:lineRule="exact"/>
              <w:rPr>
                <w:rFonts w:ascii="方正仿宋简体" w:eastAsia="方正仿宋简体"/>
                <w:color w:val="000000"/>
                <w:sz w:val="24"/>
              </w:rPr>
            </w:pPr>
            <w:r>
              <w:rPr>
                <w:rFonts w:hint="eastAsia" w:ascii="方正仿宋简体" w:eastAsia="方正仿宋简体"/>
                <w:color w:val="000000"/>
                <w:sz w:val="24"/>
              </w:rPr>
              <w:t>10.2.1绞纲机</w:t>
            </w:r>
          </w:p>
          <w:p w14:paraId="6ADF2DE8">
            <w:pPr>
              <w:spacing w:line="360" w:lineRule="exact"/>
              <w:rPr>
                <w:rFonts w:ascii="方正仿宋简体" w:eastAsia="方正仿宋简体"/>
                <w:color w:val="000000"/>
                <w:sz w:val="24"/>
              </w:rPr>
            </w:pPr>
            <w:r>
              <w:rPr>
                <w:rFonts w:hint="eastAsia" w:ascii="方正仿宋简体" w:eastAsia="方正仿宋简体"/>
                <w:color w:val="000000"/>
                <w:sz w:val="24"/>
              </w:rPr>
              <w:t>10.2.2船用油污水分离装置</w:t>
            </w:r>
          </w:p>
        </w:tc>
        <w:tc>
          <w:tcPr>
            <w:tcW w:w="2748" w:type="dxa"/>
            <w:vAlign w:val="center"/>
          </w:tcPr>
          <w:p w14:paraId="3B18AC4C">
            <w:pPr>
              <w:spacing w:line="560" w:lineRule="exact"/>
              <w:ind w:firstLine="640" w:firstLineChars="200"/>
              <w:rPr>
                <w:rFonts w:ascii="仿宋_GB2312"/>
                <w:color w:val="000000"/>
              </w:rPr>
            </w:pPr>
          </w:p>
        </w:tc>
      </w:tr>
      <w:tr w14:paraId="045E5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vAlign w:val="center"/>
          </w:tcPr>
          <w:p w14:paraId="736EB5BE">
            <w:pPr>
              <w:spacing w:line="360" w:lineRule="exact"/>
              <w:jc w:val="center"/>
              <w:rPr>
                <w:rFonts w:ascii="方正仿宋简体" w:eastAsia="方正仿宋简体"/>
                <w:color w:val="000000"/>
                <w:sz w:val="24"/>
              </w:rPr>
            </w:pPr>
            <w:r>
              <w:rPr>
                <w:rFonts w:hint="eastAsia" w:ascii="方正仿宋简体" w:eastAsia="方正仿宋简体"/>
                <w:color w:val="000000"/>
                <w:sz w:val="24"/>
              </w:rPr>
              <w:t>11.农业废弃物利用处理设备</w:t>
            </w:r>
          </w:p>
        </w:tc>
        <w:tc>
          <w:tcPr>
            <w:tcW w:w="1740" w:type="dxa"/>
            <w:vAlign w:val="center"/>
          </w:tcPr>
          <w:p w14:paraId="2852ECEE">
            <w:pPr>
              <w:spacing w:line="360" w:lineRule="exact"/>
              <w:jc w:val="center"/>
              <w:rPr>
                <w:rFonts w:ascii="方正仿宋简体" w:eastAsia="方正仿宋简体"/>
                <w:color w:val="000000"/>
                <w:sz w:val="24"/>
              </w:rPr>
            </w:pPr>
            <w:r>
              <w:rPr>
                <w:rFonts w:hint="eastAsia" w:ascii="方正仿宋简体" w:eastAsia="方正仿宋简体"/>
                <w:color w:val="000000"/>
                <w:sz w:val="24"/>
              </w:rPr>
              <w:t>11.1废弃物处理设备</w:t>
            </w:r>
          </w:p>
        </w:tc>
        <w:tc>
          <w:tcPr>
            <w:tcW w:w="3238" w:type="dxa"/>
            <w:vAlign w:val="center"/>
          </w:tcPr>
          <w:p w14:paraId="56B1F1EA">
            <w:pPr>
              <w:spacing w:line="360" w:lineRule="exact"/>
              <w:rPr>
                <w:rFonts w:ascii="方正仿宋简体" w:eastAsia="方正仿宋简体"/>
                <w:color w:val="000000"/>
                <w:sz w:val="24"/>
              </w:rPr>
            </w:pPr>
            <w:r>
              <w:rPr>
                <w:rFonts w:hint="eastAsia" w:ascii="方正仿宋简体" w:eastAsia="方正仿宋简体"/>
                <w:color w:val="000000"/>
                <w:sz w:val="24"/>
              </w:rPr>
              <w:t>11.1.1废弃物料烘干机</w:t>
            </w:r>
          </w:p>
          <w:p w14:paraId="0DA58A3B">
            <w:pPr>
              <w:spacing w:line="360" w:lineRule="exact"/>
              <w:rPr>
                <w:rFonts w:ascii="方正仿宋简体" w:eastAsia="方正仿宋简体"/>
                <w:color w:val="000000"/>
                <w:sz w:val="24"/>
              </w:rPr>
            </w:pPr>
            <w:r>
              <w:rPr>
                <w:rFonts w:hint="eastAsia" w:ascii="方正仿宋简体" w:eastAsia="方正仿宋简体"/>
                <w:color w:val="000000"/>
                <w:sz w:val="24"/>
              </w:rPr>
              <w:t>11.1.2残膜回收机</w:t>
            </w:r>
          </w:p>
          <w:p w14:paraId="71D9F70A">
            <w:pPr>
              <w:spacing w:line="360" w:lineRule="exact"/>
              <w:rPr>
                <w:rFonts w:ascii="方正仿宋简体" w:eastAsia="方正仿宋简体"/>
                <w:color w:val="000000"/>
                <w:sz w:val="24"/>
              </w:rPr>
            </w:pPr>
            <w:r>
              <w:rPr>
                <w:rFonts w:hint="eastAsia" w:ascii="方正仿宋简体" w:eastAsia="方正仿宋简体"/>
                <w:color w:val="000000"/>
                <w:sz w:val="24"/>
              </w:rPr>
              <w:t>11.1.3沼液沼渣抽排设备</w:t>
            </w:r>
          </w:p>
          <w:p w14:paraId="48FE5FAD">
            <w:pPr>
              <w:spacing w:line="360" w:lineRule="exact"/>
              <w:rPr>
                <w:rFonts w:ascii="方正仿宋简体" w:eastAsia="方正仿宋简体"/>
                <w:color w:val="000000"/>
                <w:sz w:val="24"/>
              </w:rPr>
            </w:pPr>
            <w:r>
              <w:rPr>
                <w:rFonts w:hint="eastAsia" w:ascii="方正仿宋简体" w:eastAsia="方正仿宋简体"/>
                <w:color w:val="000000"/>
                <w:sz w:val="24"/>
              </w:rPr>
              <w:t>11.1.4秸秆压块（粒、棒）机</w:t>
            </w:r>
          </w:p>
          <w:p w14:paraId="185C0EEE">
            <w:pPr>
              <w:spacing w:line="360" w:lineRule="exact"/>
              <w:rPr>
                <w:rFonts w:ascii="方正仿宋简体" w:eastAsia="方正仿宋简体"/>
                <w:color w:val="000000"/>
                <w:sz w:val="24"/>
              </w:rPr>
            </w:pPr>
            <w:r>
              <w:rPr>
                <w:rFonts w:hint="eastAsia" w:ascii="方正仿宋简体" w:eastAsia="方正仿宋简体"/>
                <w:color w:val="000000"/>
                <w:sz w:val="24"/>
              </w:rPr>
              <w:t>11.1.5病死畜禽无害化处理设备</w:t>
            </w:r>
          </w:p>
          <w:p w14:paraId="03046A8B">
            <w:pPr>
              <w:spacing w:line="360" w:lineRule="exact"/>
              <w:rPr>
                <w:rFonts w:ascii="方正仿宋简体" w:eastAsia="方正仿宋简体"/>
                <w:color w:val="000000"/>
                <w:sz w:val="24"/>
              </w:rPr>
            </w:pPr>
            <w:r>
              <w:rPr>
                <w:rFonts w:hint="eastAsia" w:ascii="方正仿宋简体" w:eastAsia="方正仿宋简体"/>
                <w:color w:val="000000"/>
                <w:sz w:val="24"/>
              </w:rPr>
              <w:t>11.1.6有机废弃物好氧发酵翻堆机</w:t>
            </w:r>
          </w:p>
          <w:p w14:paraId="3AC51FD9">
            <w:pPr>
              <w:spacing w:line="360" w:lineRule="exact"/>
              <w:rPr>
                <w:rFonts w:ascii="方正仿宋简体" w:eastAsia="方正仿宋简体"/>
                <w:color w:val="000000"/>
                <w:sz w:val="24"/>
              </w:rPr>
            </w:pPr>
            <w:r>
              <w:rPr>
                <w:rFonts w:hint="eastAsia" w:ascii="方正仿宋简体" w:eastAsia="方正仿宋简体"/>
                <w:color w:val="000000"/>
                <w:sz w:val="24"/>
              </w:rPr>
              <w:t>11.1.7有机废弃物干式厌氧发酵装置</w:t>
            </w:r>
          </w:p>
        </w:tc>
        <w:tc>
          <w:tcPr>
            <w:tcW w:w="2748" w:type="dxa"/>
            <w:vAlign w:val="center"/>
          </w:tcPr>
          <w:p w14:paraId="4E0BD37C">
            <w:pPr>
              <w:spacing w:line="560" w:lineRule="exact"/>
              <w:ind w:firstLine="640" w:firstLineChars="200"/>
              <w:rPr>
                <w:rFonts w:ascii="仿宋_GB2312"/>
                <w:color w:val="000000"/>
              </w:rPr>
            </w:pPr>
          </w:p>
        </w:tc>
      </w:tr>
      <w:tr w14:paraId="7A2EE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vAlign w:val="center"/>
          </w:tcPr>
          <w:p w14:paraId="0DD81908">
            <w:pPr>
              <w:spacing w:line="360" w:lineRule="exact"/>
              <w:jc w:val="center"/>
              <w:rPr>
                <w:rFonts w:ascii="方正仿宋简体" w:eastAsia="方正仿宋简体"/>
                <w:color w:val="000000"/>
                <w:sz w:val="24"/>
              </w:rPr>
            </w:pPr>
            <w:r>
              <w:rPr>
                <w:rFonts w:hint="eastAsia" w:ascii="方正仿宋简体" w:eastAsia="方正仿宋简体"/>
                <w:color w:val="000000"/>
                <w:sz w:val="24"/>
              </w:rPr>
              <w:t>12.农田基本建设机械</w:t>
            </w:r>
          </w:p>
        </w:tc>
        <w:tc>
          <w:tcPr>
            <w:tcW w:w="1740" w:type="dxa"/>
            <w:vAlign w:val="center"/>
          </w:tcPr>
          <w:p w14:paraId="07772C36">
            <w:pPr>
              <w:spacing w:line="360" w:lineRule="exact"/>
              <w:jc w:val="center"/>
              <w:rPr>
                <w:rFonts w:ascii="方正仿宋简体" w:eastAsia="方正仿宋简体"/>
                <w:color w:val="000000"/>
                <w:sz w:val="24"/>
              </w:rPr>
            </w:pPr>
            <w:r>
              <w:rPr>
                <w:rFonts w:hint="eastAsia" w:ascii="方正仿宋简体" w:eastAsia="方正仿宋简体"/>
                <w:color w:val="000000"/>
                <w:sz w:val="24"/>
              </w:rPr>
              <w:t>12.1平地机械</w:t>
            </w:r>
          </w:p>
        </w:tc>
        <w:tc>
          <w:tcPr>
            <w:tcW w:w="3238" w:type="dxa"/>
            <w:vAlign w:val="center"/>
          </w:tcPr>
          <w:p w14:paraId="3204490B">
            <w:pPr>
              <w:spacing w:line="360" w:lineRule="exact"/>
              <w:rPr>
                <w:rFonts w:ascii="方正仿宋简体" w:eastAsia="方正仿宋简体"/>
                <w:color w:val="000000"/>
                <w:sz w:val="24"/>
              </w:rPr>
            </w:pPr>
            <w:r>
              <w:rPr>
                <w:rFonts w:hint="eastAsia" w:ascii="方正仿宋简体" w:eastAsia="方正仿宋简体"/>
                <w:color w:val="000000"/>
                <w:sz w:val="24"/>
              </w:rPr>
              <w:t>12.1.1平地机</w:t>
            </w:r>
          </w:p>
        </w:tc>
        <w:tc>
          <w:tcPr>
            <w:tcW w:w="2748" w:type="dxa"/>
            <w:vAlign w:val="center"/>
          </w:tcPr>
          <w:p w14:paraId="3248FAFF">
            <w:pPr>
              <w:spacing w:line="360" w:lineRule="exact"/>
              <w:ind w:firstLine="640" w:firstLineChars="200"/>
              <w:rPr>
                <w:rFonts w:ascii="仿宋_GB2312"/>
                <w:color w:val="000000"/>
              </w:rPr>
            </w:pPr>
          </w:p>
        </w:tc>
      </w:tr>
      <w:tr w14:paraId="55944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vAlign w:val="center"/>
          </w:tcPr>
          <w:p w14:paraId="08E6DDD1">
            <w:pPr>
              <w:spacing w:line="360" w:lineRule="exact"/>
              <w:jc w:val="center"/>
              <w:rPr>
                <w:rFonts w:ascii="方正仿宋简体" w:eastAsia="方正仿宋简体"/>
                <w:color w:val="000000"/>
                <w:sz w:val="24"/>
              </w:rPr>
            </w:pPr>
            <w:r>
              <w:rPr>
                <w:rFonts w:hint="eastAsia" w:ascii="方正仿宋简体" w:eastAsia="方正仿宋简体"/>
                <w:color w:val="000000"/>
                <w:sz w:val="24"/>
              </w:rPr>
              <w:t>12.农田基本建设机械</w:t>
            </w:r>
          </w:p>
        </w:tc>
        <w:tc>
          <w:tcPr>
            <w:tcW w:w="1740" w:type="dxa"/>
            <w:vAlign w:val="center"/>
          </w:tcPr>
          <w:p w14:paraId="39F82AF7">
            <w:pPr>
              <w:spacing w:line="360" w:lineRule="exact"/>
              <w:jc w:val="center"/>
              <w:rPr>
                <w:rFonts w:ascii="方正仿宋简体" w:eastAsia="方正仿宋简体"/>
                <w:color w:val="000000"/>
                <w:sz w:val="24"/>
              </w:rPr>
            </w:pPr>
            <w:r>
              <w:rPr>
                <w:rFonts w:hint="eastAsia" w:ascii="方正仿宋简体" w:eastAsia="方正仿宋简体"/>
                <w:color w:val="000000"/>
                <w:sz w:val="24"/>
              </w:rPr>
              <w:t>12.2挖掘机械</w:t>
            </w:r>
          </w:p>
        </w:tc>
        <w:tc>
          <w:tcPr>
            <w:tcW w:w="3238" w:type="dxa"/>
            <w:vAlign w:val="center"/>
          </w:tcPr>
          <w:p w14:paraId="6FB93BB8">
            <w:pPr>
              <w:spacing w:line="360" w:lineRule="exact"/>
              <w:rPr>
                <w:rFonts w:ascii="方正仿宋简体" w:eastAsia="方正仿宋简体"/>
                <w:color w:val="000000"/>
                <w:sz w:val="24"/>
              </w:rPr>
            </w:pPr>
            <w:r>
              <w:rPr>
                <w:rFonts w:hint="eastAsia" w:ascii="方正仿宋简体" w:eastAsia="方正仿宋简体"/>
                <w:color w:val="000000"/>
                <w:sz w:val="24"/>
              </w:rPr>
              <w:t>12.2.1挖坑机</w:t>
            </w:r>
          </w:p>
        </w:tc>
        <w:tc>
          <w:tcPr>
            <w:tcW w:w="2748" w:type="dxa"/>
            <w:vAlign w:val="center"/>
          </w:tcPr>
          <w:p w14:paraId="146C50CD">
            <w:pPr>
              <w:spacing w:line="360" w:lineRule="exact"/>
              <w:rPr>
                <w:rFonts w:ascii="仿宋_GB2312"/>
                <w:color w:val="000000"/>
              </w:rPr>
            </w:pPr>
            <w:r>
              <w:rPr>
                <w:rFonts w:ascii="方正仿宋简体" w:eastAsia="方正仿宋简体"/>
                <w:color w:val="000000"/>
                <w:sz w:val="24"/>
              </w:rPr>
              <w:t>12.2.2农用挖掘机（小型）</w:t>
            </w:r>
          </w:p>
        </w:tc>
      </w:tr>
      <w:tr w14:paraId="1853D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23800D90">
            <w:pPr>
              <w:spacing w:line="360" w:lineRule="exact"/>
              <w:jc w:val="center"/>
              <w:rPr>
                <w:rFonts w:ascii="方正仿宋简体" w:eastAsia="方正仿宋简体"/>
                <w:color w:val="000000"/>
                <w:sz w:val="24"/>
              </w:rPr>
            </w:pPr>
            <w:r>
              <w:rPr>
                <w:rFonts w:hint="eastAsia" w:ascii="方正仿宋简体" w:eastAsia="方正仿宋简体"/>
                <w:color w:val="000000"/>
                <w:sz w:val="24"/>
              </w:rPr>
              <w:t>13.设施农业设备</w:t>
            </w:r>
          </w:p>
        </w:tc>
        <w:tc>
          <w:tcPr>
            <w:tcW w:w="1740" w:type="dxa"/>
            <w:vAlign w:val="center"/>
          </w:tcPr>
          <w:p w14:paraId="148E048F">
            <w:pPr>
              <w:spacing w:line="360" w:lineRule="exact"/>
              <w:jc w:val="center"/>
              <w:rPr>
                <w:rFonts w:ascii="方正仿宋简体" w:eastAsia="方正仿宋简体"/>
                <w:color w:val="000000"/>
                <w:sz w:val="24"/>
              </w:rPr>
            </w:pPr>
            <w:r>
              <w:rPr>
                <w:rFonts w:hint="eastAsia" w:ascii="方正仿宋简体" w:eastAsia="方正仿宋简体"/>
                <w:color w:val="000000"/>
                <w:sz w:val="24"/>
              </w:rPr>
              <w:t>13.1温室大棚设备</w:t>
            </w:r>
          </w:p>
        </w:tc>
        <w:tc>
          <w:tcPr>
            <w:tcW w:w="3238" w:type="dxa"/>
            <w:vAlign w:val="center"/>
          </w:tcPr>
          <w:p w14:paraId="0A72F97D">
            <w:pPr>
              <w:spacing w:line="360" w:lineRule="exact"/>
              <w:rPr>
                <w:rFonts w:ascii="方正仿宋简体" w:eastAsia="方正仿宋简体"/>
                <w:color w:val="000000"/>
                <w:sz w:val="24"/>
              </w:rPr>
            </w:pPr>
            <w:r>
              <w:rPr>
                <w:rFonts w:hint="eastAsia" w:ascii="方正仿宋简体" w:eastAsia="方正仿宋简体"/>
                <w:color w:val="000000"/>
                <w:sz w:val="24"/>
              </w:rPr>
              <w:t>13.1.1热风炉</w:t>
            </w:r>
          </w:p>
        </w:tc>
        <w:tc>
          <w:tcPr>
            <w:tcW w:w="2748" w:type="dxa"/>
            <w:vAlign w:val="center"/>
          </w:tcPr>
          <w:p w14:paraId="113A4824">
            <w:pPr>
              <w:spacing w:line="360" w:lineRule="exact"/>
              <w:ind w:firstLine="640" w:firstLineChars="200"/>
              <w:rPr>
                <w:rFonts w:ascii="仿宋_GB2312"/>
                <w:color w:val="000000"/>
              </w:rPr>
            </w:pPr>
          </w:p>
        </w:tc>
      </w:tr>
      <w:tr w14:paraId="255C7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50597B6B">
            <w:pPr>
              <w:spacing w:line="360" w:lineRule="exact"/>
              <w:jc w:val="center"/>
              <w:rPr>
                <w:rFonts w:ascii="方正仿宋简体" w:eastAsia="方正仿宋简体"/>
                <w:color w:val="000000"/>
                <w:sz w:val="24"/>
              </w:rPr>
            </w:pPr>
            <w:r>
              <w:rPr>
                <w:rFonts w:hint="eastAsia" w:ascii="方正仿宋简体" w:eastAsia="方正仿宋简体"/>
                <w:color w:val="000000"/>
                <w:sz w:val="24"/>
              </w:rPr>
              <w:t>13.设施农业设备</w:t>
            </w:r>
          </w:p>
        </w:tc>
        <w:tc>
          <w:tcPr>
            <w:tcW w:w="1740" w:type="dxa"/>
            <w:vAlign w:val="center"/>
          </w:tcPr>
          <w:p w14:paraId="2B58ADC2">
            <w:pPr>
              <w:spacing w:line="360" w:lineRule="exact"/>
              <w:jc w:val="center"/>
              <w:rPr>
                <w:rFonts w:ascii="方正仿宋简体" w:eastAsia="方正仿宋简体"/>
                <w:color w:val="000000"/>
                <w:sz w:val="24"/>
              </w:rPr>
            </w:pPr>
            <w:r>
              <w:rPr>
                <w:rFonts w:hint="eastAsia" w:ascii="方正仿宋简体" w:eastAsia="方正仿宋简体"/>
                <w:color w:val="000000"/>
                <w:sz w:val="24"/>
              </w:rPr>
              <w:t>13.2食用菌生产设备</w:t>
            </w:r>
          </w:p>
        </w:tc>
        <w:tc>
          <w:tcPr>
            <w:tcW w:w="3238" w:type="dxa"/>
            <w:vAlign w:val="center"/>
          </w:tcPr>
          <w:p w14:paraId="0F09B984">
            <w:pPr>
              <w:spacing w:line="360" w:lineRule="exact"/>
              <w:rPr>
                <w:rFonts w:ascii="方正仿宋简体" w:eastAsia="方正仿宋简体"/>
                <w:color w:val="000000"/>
                <w:sz w:val="24"/>
              </w:rPr>
            </w:pPr>
            <w:r>
              <w:rPr>
                <w:rFonts w:hint="eastAsia" w:ascii="方正仿宋简体" w:eastAsia="方正仿宋简体"/>
                <w:color w:val="000000"/>
                <w:sz w:val="24"/>
              </w:rPr>
              <w:t>13.2.1蒸汽灭菌设备</w:t>
            </w:r>
          </w:p>
          <w:p w14:paraId="615F60C8">
            <w:pPr>
              <w:spacing w:line="360" w:lineRule="exact"/>
              <w:rPr>
                <w:rFonts w:ascii="方正仿宋简体" w:eastAsia="方正仿宋简体"/>
                <w:color w:val="000000"/>
                <w:sz w:val="24"/>
              </w:rPr>
            </w:pPr>
            <w:r>
              <w:rPr>
                <w:rFonts w:hint="eastAsia" w:ascii="方正仿宋简体" w:eastAsia="方正仿宋简体"/>
                <w:color w:val="000000"/>
                <w:sz w:val="24"/>
              </w:rPr>
              <w:t>13.2.2食用菌料装瓶（袋）机</w:t>
            </w:r>
          </w:p>
        </w:tc>
        <w:tc>
          <w:tcPr>
            <w:tcW w:w="2748" w:type="dxa"/>
            <w:vAlign w:val="center"/>
          </w:tcPr>
          <w:p w14:paraId="0B828B3B">
            <w:pPr>
              <w:spacing w:line="360" w:lineRule="exact"/>
              <w:ind w:firstLine="640" w:firstLineChars="200"/>
              <w:rPr>
                <w:rFonts w:ascii="仿宋_GB2312"/>
                <w:color w:val="000000"/>
              </w:rPr>
            </w:pPr>
          </w:p>
        </w:tc>
      </w:tr>
      <w:tr w14:paraId="0EA51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vAlign w:val="center"/>
          </w:tcPr>
          <w:p w14:paraId="77070E3E">
            <w:pPr>
              <w:spacing w:line="360" w:lineRule="exact"/>
              <w:jc w:val="center"/>
              <w:rPr>
                <w:rFonts w:ascii="方正仿宋简体" w:eastAsia="方正仿宋简体"/>
                <w:color w:val="000000"/>
                <w:sz w:val="24"/>
              </w:rPr>
            </w:pPr>
            <w:r>
              <w:rPr>
                <w:rFonts w:hint="eastAsia" w:ascii="方正仿宋简体" w:eastAsia="方正仿宋简体"/>
                <w:color w:val="000000"/>
                <w:sz w:val="24"/>
              </w:rPr>
              <w:t>14.动力机械</w:t>
            </w:r>
          </w:p>
        </w:tc>
        <w:tc>
          <w:tcPr>
            <w:tcW w:w="1740" w:type="dxa"/>
            <w:vAlign w:val="center"/>
          </w:tcPr>
          <w:p w14:paraId="2620E762">
            <w:pPr>
              <w:spacing w:line="360" w:lineRule="exact"/>
              <w:jc w:val="center"/>
              <w:rPr>
                <w:rFonts w:ascii="方正仿宋简体" w:eastAsia="方正仿宋简体"/>
                <w:color w:val="000000"/>
                <w:sz w:val="24"/>
              </w:rPr>
            </w:pPr>
            <w:r>
              <w:rPr>
                <w:rFonts w:hint="eastAsia" w:ascii="方正仿宋简体" w:eastAsia="方正仿宋简体"/>
                <w:color w:val="000000"/>
                <w:sz w:val="24"/>
              </w:rPr>
              <w:t>14.1拖拉机</w:t>
            </w:r>
          </w:p>
        </w:tc>
        <w:tc>
          <w:tcPr>
            <w:tcW w:w="3238" w:type="dxa"/>
            <w:vAlign w:val="center"/>
          </w:tcPr>
          <w:p w14:paraId="3E5EF359">
            <w:pPr>
              <w:spacing w:line="360" w:lineRule="exact"/>
              <w:rPr>
                <w:rFonts w:ascii="方正仿宋简体" w:eastAsia="方正仿宋简体"/>
                <w:color w:val="000000"/>
                <w:sz w:val="24"/>
              </w:rPr>
            </w:pPr>
            <w:r>
              <w:rPr>
                <w:rFonts w:hint="eastAsia" w:ascii="方正仿宋简体" w:eastAsia="方正仿宋简体"/>
                <w:color w:val="000000"/>
                <w:sz w:val="24"/>
              </w:rPr>
              <w:t>14.1.1轮式拖拉机</w:t>
            </w:r>
          </w:p>
          <w:p w14:paraId="347D1ED3">
            <w:pPr>
              <w:spacing w:line="360" w:lineRule="exact"/>
              <w:rPr>
                <w:rFonts w:ascii="方正仿宋简体" w:eastAsia="方正仿宋简体"/>
                <w:color w:val="000000"/>
                <w:sz w:val="24"/>
              </w:rPr>
            </w:pPr>
            <w:r>
              <w:rPr>
                <w:rFonts w:hint="eastAsia" w:ascii="方正仿宋简体" w:eastAsia="方正仿宋简体"/>
                <w:color w:val="000000"/>
                <w:sz w:val="24"/>
              </w:rPr>
              <w:t>14.1.2履带式拖拉机</w:t>
            </w:r>
          </w:p>
        </w:tc>
        <w:tc>
          <w:tcPr>
            <w:tcW w:w="2748" w:type="dxa"/>
            <w:vAlign w:val="center"/>
          </w:tcPr>
          <w:p w14:paraId="1B21E8C3">
            <w:pPr>
              <w:spacing w:line="360" w:lineRule="exact"/>
              <w:ind w:firstLine="640" w:firstLineChars="200"/>
              <w:rPr>
                <w:rFonts w:ascii="仿宋_GB2312"/>
                <w:color w:val="000000"/>
              </w:rPr>
            </w:pPr>
          </w:p>
        </w:tc>
      </w:tr>
      <w:tr w14:paraId="2661D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3FFA4D04">
            <w:pPr>
              <w:spacing w:line="360" w:lineRule="exact"/>
              <w:jc w:val="center"/>
              <w:rPr>
                <w:rFonts w:ascii="方正仿宋简体" w:eastAsia="方正仿宋简体"/>
                <w:color w:val="000000"/>
                <w:sz w:val="24"/>
              </w:rPr>
            </w:pPr>
            <w:r>
              <w:rPr>
                <w:rFonts w:hint="eastAsia" w:ascii="方正仿宋简体" w:eastAsia="方正仿宋简体"/>
                <w:color w:val="000000"/>
                <w:sz w:val="24"/>
              </w:rPr>
              <w:t>15.其他机械</w:t>
            </w:r>
          </w:p>
        </w:tc>
        <w:tc>
          <w:tcPr>
            <w:tcW w:w="1740" w:type="dxa"/>
            <w:vAlign w:val="center"/>
          </w:tcPr>
          <w:p w14:paraId="633F963A">
            <w:pPr>
              <w:spacing w:line="360" w:lineRule="exact"/>
              <w:jc w:val="center"/>
              <w:rPr>
                <w:rFonts w:ascii="方正仿宋简体" w:eastAsia="方正仿宋简体"/>
                <w:color w:val="000000"/>
                <w:sz w:val="24"/>
              </w:rPr>
            </w:pPr>
            <w:r>
              <w:rPr>
                <w:rFonts w:hint="eastAsia" w:ascii="方正仿宋简体" w:eastAsia="方正仿宋简体"/>
                <w:color w:val="000000"/>
                <w:sz w:val="24"/>
              </w:rPr>
              <w:t>15.1养蜂设备</w:t>
            </w:r>
          </w:p>
        </w:tc>
        <w:tc>
          <w:tcPr>
            <w:tcW w:w="3238" w:type="dxa"/>
            <w:vAlign w:val="center"/>
          </w:tcPr>
          <w:p w14:paraId="7584DFE0">
            <w:pPr>
              <w:spacing w:line="360" w:lineRule="exact"/>
              <w:rPr>
                <w:rFonts w:ascii="方正仿宋简体" w:eastAsia="方正仿宋简体"/>
                <w:color w:val="000000"/>
                <w:sz w:val="24"/>
              </w:rPr>
            </w:pPr>
            <w:r>
              <w:rPr>
                <w:rFonts w:hint="eastAsia" w:ascii="方正仿宋简体" w:eastAsia="方正仿宋简体"/>
                <w:color w:val="000000"/>
                <w:sz w:val="24"/>
              </w:rPr>
              <w:t>15.1.1养蜂平台</w:t>
            </w:r>
          </w:p>
        </w:tc>
        <w:tc>
          <w:tcPr>
            <w:tcW w:w="2748" w:type="dxa"/>
            <w:vAlign w:val="center"/>
          </w:tcPr>
          <w:p w14:paraId="514EF4A7">
            <w:pPr>
              <w:spacing w:line="360" w:lineRule="exact"/>
              <w:ind w:firstLine="640" w:firstLineChars="200"/>
              <w:rPr>
                <w:rFonts w:ascii="仿宋_GB2312"/>
                <w:color w:val="000000"/>
              </w:rPr>
            </w:pPr>
          </w:p>
        </w:tc>
      </w:tr>
      <w:tr w14:paraId="0D277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14:paraId="6C16861C">
            <w:pPr>
              <w:spacing w:line="360" w:lineRule="exact"/>
              <w:jc w:val="center"/>
              <w:rPr>
                <w:rFonts w:ascii="方正仿宋简体" w:eastAsia="方正仿宋简体"/>
                <w:color w:val="000000"/>
                <w:sz w:val="24"/>
              </w:rPr>
            </w:pPr>
            <w:r>
              <w:rPr>
                <w:rFonts w:hint="eastAsia" w:ascii="方正仿宋简体" w:eastAsia="方正仿宋简体"/>
                <w:color w:val="000000"/>
                <w:sz w:val="24"/>
              </w:rPr>
              <w:t>15.其他机械</w:t>
            </w:r>
          </w:p>
        </w:tc>
        <w:tc>
          <w:tcPr>
            <w:tcW w:w="1740" w:type="dxa"/>
            <w:vAlign w:val="center"/>
          </w:tcPr>
          <w:p w14:paraId="488510F7">
            <w:pPr>
              <w:spacing w:line="360" w:lineRule="exact"/>
              <w:jc w:val="center"/>
              <w:rPr>
                <w:rFonts w:ascii="方正仿宋简体" w:eastAsia="方正仿宋简体"/>
                <w:color w:val="000000"/>
                <w:sz w:val="24"/>
              </w:rPr>
            </w:pPr>
            <w:r>
              <w:rPr>
                <w:rFonts w:hint="eastAsia" w:ascii="方正仿宋简体" w:eastAsia="方正仿宋简体"/>
                <w:color w:val="000000"/>
                <w:sz w:val="24"/>
              </w:rPr>
              <w:t>15.2其他机械</w:t>
            </w:r>
          </w:p>
        </w:tc>
        <w:tc>
          <w:tcPr>
            <w:tcW w:w="3238" w:type="dxa"/>
            <w:vAlign w:val="center"/>
          </w:tcPr>
          <w:p w14:paraId="730FDCB2">
            <w:pPr>
              <w:spacing w:line="360" w:lineRule="exact"/>
              <w:rPr>
                <w:rFonts w:ascii="方正仿宋简体" w:eastAsia="方正仿宋简体"/>
                <w:color w:val="000000"/>
                <w:sz w:val="24"/>
              </w:rPr>
            </w:pPr>
            <w:r>
              <w:rPr>
                <w:rFonts w:hint="eastAsia" w:ascii="方正仿宋简体" w:eastAsia="方正仿宋简体"/>
                <w:color w:val="000000"/>
                <w:sz w:val="24"/>
              </w:rPr>
              <w:t>15.2.1驱动耙</w:t>
            </w:r>
          </w:p>
          <w:p w14:paraId="355DD9B7">
            <w:pPr>
              <w:spacing w:line="360" w:lineRule="exact"/>
              <w:rPr>
                <w:rFonts w:ascii="方正仿宋简体" w:eastAsia="方正仿宋简体"/>
                <w:color w:val="000000"/>
                <w:sz w:val="24"/>
              </w:rPr>
            </w:pPr>
            <w:r>
              <w:rPr>
                <w:rFonts w:hint="eastAsia" w:ascii="方正仿宋简体" w:eastAsia="方正仿宋简体"/>
                <w:color w:val="000000"/>
                <w:sz w:val="24"/>
              </w:rPr>
              <w:t>15.2.2水帘降温设备</w:t>
            </w:r>
          </w:p>
          <w:p w14:paraId="499E4E2F">
            <w:pPr>
              <w:spacing w:line="360" w:lineRule="exact"/>
              <w:rPr>
                <w:rFonts w:ascii="方正仿宋简体" w:eastAsia="方正仿宋简体"/>
                <w:color w:val="000000"/>
                <w:sz w:val="24"/>
              </w:rPr>
            </w:pPr>
            <w:r>
              <w:rPr>
                <w:rFonts w:hint="eastAsia" w:ascii="方正仿宋简体" w:eastAsia="方正仿宋简体"/>
                <w:color w:val="000000"/>
                <w:sz w:val="24"/>
              </w:rPr>
              <w:t>15.2.3简易保鲜储藏设备</w:t>
            </w:r>
          </w:p>
          <w:p w14:paraId="4D684301">
            <w:pPr>
              <w:spacing w:line="360" w:lineRule="exact"/>
              <w:rPr>
                <w:rFonts w:ascii="方正仿宋简体" w:eastAsia="方正仿宋简体"/>
                <w:color w:val="000000"/>
                <w:sz w:val="24"/>
              </w:rPr>
            </w:pPr>
            <w:r>
              <w:rPr>
                <w:rFonts w:hint="eastAsia" w:ascii="方正仿宋简体" w:eastAsia="方正仿宋简体"/>
                <w:color w:val="000000"/>
                <w:sz w:val="24"/>
              </w:rPr>
              <w:t>15.2.4旋耕播种机</w:t>
            </w:r>
          </w:p>
          <w:p w14:paraId="40655CA8">
            <w:pPr>
              <w:spacing w:line="360" w:lineRule="exact"/>
              <w:rPr>
                <w:rFonts w:ascii="方正仿宋简体" w:eastAsia="方正仿宋简体"/>
                <w:color w:val="000000"/>
                <w:sz w:val="24"/>
              </w:rPr>
            </w:pPr>
            <w:r>
              <w:rPr>
                <w:rFonts w:hint="eastAsia" w:ascii="方正仿宋简体" w:eastAsia="方正仿宋简体"/>
                <w:color w:val="000000"/>
                <w:sz w:val="24"/>
              </w:rPr>
              <w:t>15.2.5大米色选机</w:t>
            </w:r>
          </w:p>
          <w:p w14:paraId="770974A8">
            <w:pPr>
              <w:spacing w:line="360" w:lineRule="exact"/>
              <w:rPr>
                <w:rFonts w:ascii="方正仿宋简体" w:eastAsia="方正仿宋简体"/>
                <w:color w:val="000000"/>
                <w:sz w:val="24"/>
              </w:rPr>
            </w:pPr>
            <w:r>
              <w:rPr>
                <w:rFonts w:hint="eastAsia" w:ascii="方正仿宋简体" w:eastAsia="方正仿宋简体"/>
                <w:color w:val="000000"/>
                <w:sz w:val="24"/>
              </w:rPr>
              <w:t>15.2.6杂粮色选机</w:t>
            </w:r>
          </w:p>
          <w:p w14:paraId="44C4D6C6">
            <w:pPr>
              <w:spacing w:line="360" w:lineRule="exact"/>
              <w:rPr>
                <w:rFonts w:ascii="方正仿宋简体" w:eastAsia="方正仿宋简体"/>
                <w:color w:val="000000"/>
                <w:sz w:val="24"/>
              </w:rPr>
            </w:pPr>
            <w:r>
              <w:rPr>
                <w:rFonts w:hint="eastAsia" w:ascii="方正仿宋简体" w:eastAsia="方正仿宋简体"/>
                <w:color w:val="000000"/>
                <w:sz w:val="24"/>
              </w:rPr>
              <w:t>15.2.7秸秆膨化机</w:t>
            </w:r>
          </w:p>
          <w:p w14:paraId="5FC48481">
            <w:pPr>
              <w:spacing w:line="360" w:lineRule="exact"/>
              <w:rPr>
                <w:rFonts w:ascii="方正仿宋简体" w:eastAsia="方正仿宋简体"/>
                <w:color w:val="000000"/>
                <w:sz w:val="24"/>
              </w:rPr>
            </w:pPr>
            <w:r>
              <w:rPr>
                <w:rFonts w:hint="eastAsia" w:ascii="方正仿宋简体" w:eastAsia="方正仿宋简体"/>
                <w:color w:val="000000"/>
                <w:sz w:val="24"/>
              </w:rPr>
              <w:t>15.2.8畜禽粪便发酵处理机</w:t>
            </w:r>
          </w:p>
          <w:p w14:paraId="7E1F0449">
            <w:pPr>
              <w:spacing w:line="360" w:lineRule="exact"/>
              <w:rPr>
                <w:rFonts w:ascii="方正仿宋简体" w:eastAsia="方正仿宋简体"/>
                <w:color w:val="000000"/>
                <w:sz w:val="24"/>
              </w:rPr>
            </w:pPr>
            <w:r>
              <w:rPr>
                <w:rFonts w:hint="eastAsia" w:ascii="方正仿宋简体" w:eastAsia="方正仿宋简体"/>
                <w:color w:val="000000"/>
                <w:sz w:val="24"/>
              </w:rPr>
              <w:t>15.2.9农业用北斗终端及辅助驾驶系统（含渔船用）</w:t>
            </w:r>
          </w:p>
          <w:p w14:paraId="503F7619">
            <w:pPr>
              <w:spacing w:line="360" w:lineRule="exact"/>
              <w:rPr>
                <w:rFonts w:ascii="方正仿宋简体" w:eastAsia="方正仿宋简体"/>
                <w:color w:val="000000"/>
                <w:sz w:val="24"/>
              </w:rPr>
            </w:pPr>
            <w:r>
              <w:rPr>
                <w:rFonts w:hint="eastAsia" w:ascii="方正仿宋简体" w:eastAsia="方正仿宋简体"/>
                <w:color w:val="000000"/>
                <w:sz w:val="24"/>
              </w:rPr>
              <w:t>15.2.10沼气发电机组</w:t>
            </w:r>
          </w:p>
          <w:p w14:paraId="141A8D8D">
            <w:pPr>
              <w:spacing w:line="360" w:lineRule="exact"/>
              <w:rPr>
                <w:rFonts w:ascii="方正仿宋简体" w:eastAsia="方正仿宋简体"/>
                <w:color w:val="000000"/>
                <w:sz w:val="24"/>
              </w:rPr>
            </w:pPr>
            <w:r>
              <w:rPr>
                <w:rFonts w:hint="eastAsia" w:ascii="方正仿宋简体" w:eastAsia="方正仿宋简体"/>
                <w:color w:val="000000"/>
                <w:sz w:val="24"/>
              </w:rPr>
              <w:t>15.2.11有机肥加工设备</w:t>
            </w:r>
          </w:p>
          <w:p w14:paraId="29FC25BF">
            <w:pPr>
              <w:spacing w:line="360" w:lineRule="exact"/>
              <w:rPr>
                <w:rFonts w:ascii="方正仿宋简体" w:eastAsia="方正仿宋简体"/>
                <w:color w:val="000000"/>
                <w:sz w:val="24"/>
              </w:rPr>
            </w:pPr>
            <w:r>
              <w:rPr>
                <w:rFonts w:hint="eastAsia" w:ascii="方正仿宋简体" w:eastAsia="方正仿宋简体"/>
                <w:color w:val="000000"/>
                <w:sz w:val="24"/>
              </w:rPr>
              <w:t>15.2.12茶叶输送机</w:t>
            </w:r>
          </w:p>
          <w:p w14:paraId="408952E7">
            <w:pPr>
              <w:spacing w:line="360" w:lineRule="exact"/>
              <w:rPr>
                <w:rFonts w:ascii="方正仿宋简体" w:eastAsia="方正仿宋简体"/>
                <w:color w:val="000000"/>
                <w:sz w:val="24"/>
              </w:rPr>
            </w:pPr>
            <w:r>
              <w:rPr>
                <w:rFonts w:hint="eastAsia" w:ascii="方正仿宋简体" w:eastAsia="方正仿宋简体"/>
                <w:color w:val="000000"/>
                <w:sz w:val="24"/>
              </w:rPr>
              <w:t>15.2.13茶叶压扁机</w:t>
            </w:r>
          </w:p>
          <w:p w14:paraId="6829C7F9">
            <w:pPr>
              <w:spacing w:line="360" w:lineRule="exact"/>
              <w:rPr>
                <w:rFonts w:ascii="方正仿宋简体" w:eastAsia="方正仿宋简体"/>
                <w:color w:val="000000"/>
                <w:sz w:val="24"/>
              </w:rPr>
            </w:pPr>
            <w:r>
              <w:rPr>
                <w:rFonts w:hint="eastAsia" w:ascii="方正仿宋简体" w:eastAsia="方正仿宋简体"/>
                <w:color w:val="000000"/>
                <w:sz w:val="24"/>
              </w:rPr>
              <w:t>15.2.14茶叶色选机</w:t>
            </w:r>
          </w:p>
          <w:p w14:paraId="6B16EE60">
            <w:pPr>
              <w:spacing w:line="360" w:lineRule="exact"/>
              <w:rPr>
                <w:rFonts w:ascii="方正仿宋简体" w:eastAsia="方正仿宋简体"/>
                <w:color w:val="000000"/>
                <w:sz w:val="24"/>
              </w:rPr>
            </w:pPr>
            <w:r>
              <w:rPr>
                <w:rFonts w:hint="eastAsia" w:ascii="方正仿宋简体" w:eastAsia="方正仿宋简体"/>
                <w:color w:val="000000"/>
                <w:sz w:val="24"/>
              </w:rPr>
              <w:t>15.2.15根（块）茎作物收获机</w:t>
            </w:r>
          </w:p>
          <w:p w14:paraId="33F94693">
            <w:pPr>
              <w:spacing w:line="360" w:lineRule="exact"/>
              <w:rPr>
                <w:rFonts w:ascii="方正仿宋简体" w:eastAsia="方正仿宋简体"/>
                <w:color w:val="000000"/>
                <w:sz w:val="24"/>
              </w:rPr>
            </w:pPr>
            <w:r>
              <w:rPr>
                <w:rFonts w:hint="eastAsia" w:ascii="方正仿宋简体" w:eastAsia="方正仿宋简体"/>
                <w:color w:val="000000"/>
                <w:sz w:val="24"/>
              </w:rPr>
              <w:t>15.2.16果园作业平台</w:t>
            </w:r>
          </w:p>
          <w:p w14:paraId="4E38844A">
            <w:pPr>
              <w:spacing w:line="360" w:lineRule="exact"/>
              <w:rPr>
                <w:rFonts w:ascii="方正仿宋简体" w:eastAsia="方正仿宋简体"/>
                <w:color w:val="000000"/>
                <w:sz w:val="24"/>
              </w:rPr>
            </w:pPr>
            <w:r>
              <w:rPr>
                <w:rFonts w:hint="eastAsia" w:ascii="方正仿宋简体" w:eastAsia="方正仿宋简体"/>
                <w:color w:val="000000"/>
                <w:sz w:val="24"/>
              </w:rPr>
              <w:t>15.2.17果园轨道运输机</w:t>
            </w:r>
          </w:p>
          <w:p w14:paraId="5AE65828">
            <w:pPr>
              <w:spacing w:line="360" w:lineRule="exact"/>
              <w:rPr>
                <w:rFonts w:ascii="方正仿宋简体" w:eastAsia="方正仿宋简体"/>
                <w:color w:val="000000"/>
                <w:sz w:val="24"/>
              </w:rPr>
            </w:pPr>
            <w:r>
              <w:rPr>
                <w:rFonts w:hint="eastAsia" w:ascii="方正仿宋简体" w:eastAsia="方正仿宋简体"/>
                <w:color w:val="000000"/>
                <w:sz w:val="24"/>
              </w:rPr>
              <w:t>15.2.18秸秆收集机</w:t>
            </w:r>
          </w:p>
          <w:p w14:paraId="295941AE">
            <w:pPr>
              <w:spacing w:line="360" w:lineRule="exact"/>
              <w:rPr>
                <w:rFonts w:ascii="方正仿宋简体" w:eastAsia="方正仿宋简体"/>
                <w:color w:val="000000"/>
                <w:sz w:val="24"/>
              </w:rPr>
            </w:pPr>
            <w:r>
              <w:rPr>
                <w:rFonts w:hint="eastAsia" w:ascii="方正仿宋简体" w:eastAsia="方正仿宋简体"/>
                <w:color w:val="000000"/>
                <w:sz w:val="24"/>
              </w:rPr>
              <w:t>15.2.19瓜果取籽机</w:t>
            </w:r>
          </w:p>
          <w:p w14:paraId="7866E67F">
            <w:pPr>
              <w:spacing w:line="360" w:lineRule="exact"/>
              <w:rPr>
                <w:rFonts w:ascii="方正仿宋简体" w:eastAsia="方正仿宋简体"/>
                <w:color w:val="000000"/>
                <w:sz w:val="24"/>
              </w:rPr>
            </w:pPr>
            <w:r>
              <w:rPr>
                <w:rFonts w:hint="eastAsia" w:ascii="方正仿宋简体" w:eastAsia="方正仿宋简体"/>
                <w:color w:val="000000"/>
                <w:sz w:val="24"/>
              </w:rPr>
              <w:t>15.2.20脱蓬（脯）机</w:t>
            </w:r>
          </w:p>
          <w:p w14:paraId="735D3CD7">
            <w:pPr>
              <w:spacing w:line="360" w:lineRule="exact"/>
              <w:rPr>
                <w:rFonts w:ascii="方正仿宋简体" w:eastAsia="方正仿宋简体"/>
                <w:color w:val="000000"/>
                <w:sz w:val="24"/>
              </w:rPr>
            </w:pPr>
            <w:r>
              <w:rPr>
                <w:rFonts w:hint="eastAsia" w:ascii="方正仿宋简体" w:eastAsia="方正仿宋简体"/>
                <w:color w:val="000000"/>
                <w:sz w:val="24"/>
              </w:rPr>
              <w:t>15.2.21莲子剥壳去皮机</w:t>
            </w:r>
          </w:p>
          <w:p w14:paraId="18C16F92">
            <w:pPr>
              <w:spacing w:line="360" w:lineRule="exact"/>
              <w:rPr>
                <w:rFonts w:ascii="方正仿宋简体" w:eastAsia="方正仿宋简体"/>
                <w:color w:val="000000"/>
                <w:sz w:val="24"/>
              </w:rPr>
            </w:pPr>
            <w:r>
              <w:rPr>
                <w:rFonts w:hint="eastAsia" w:ascii="方正仿宋简体" w:eastAsia="方正仿宋简体"/>
                <w:color w:val="000000"/>
                <w:sz w:val="24"/>
              </w:rPr>
              <w:t>15.2.22水产养殖水质监控设备</w:t>
            </w:r>
          </w:p>
        </w:tc>
        <w:tc>
          <w:tcPr>
            <w:tcW w:w="2748" w:type="dxa"/>
            <w:vAlign w:val="center"/>
          </w:tcPr>
          <w:p w14:paraId="12F6748E">
            <w:pPr>
              <w:spacing w:line="360" w:lineRule="exact"/>
              <w:rPr>
                <w:rFonts w:ascii="方正仿宋简体" w:eastAsia="方正仿宋简体"/>
                <w:color w:val="000000"/>
                <w:sz w:val="24"/>
              </w:rPr>
            </w:pPr>
            <w:r>
              <w:rPr>
                <w:rFonts w:ascii="方正仿宋简体" w:eastAsia="方正仿宋简体"/>
                <w:color w:val="000000"/>
                <w:sz w:val="24"/>
              </w:rPr>
              <w:t>15.2.23茶园防霜机</w:t>
            </w:r>
          </w:p>
          <w:p w14:paraId="50C4D38E">
            <w:pPr>
              <w:spacing w:line="360" w:lineRule="exact"/>
              <w:rPr>
                <w:rFonts w:ascii="方正仿宋简体" w:eastAsia="方正仿宋简体"/>
                <w:color w:val="000000"/>
                <w:sz w:val="24"/>
              </w:rPr>
            </w:pPr>
            <w:r>
              <w:rPr>
                <w:rFonts w:ascii="方正仿宋简体" w:eastAsia="方正仿宋简体"/>
                <w:color w:val="000000"/>
                <w:sz w:val="24"/>
              </w:rPr>
              <w:t>15.2.24集蛋机</w:t>
            </w:r>
          </w:p>
          <w:p w14:paraId="26227176">
            <w:pPr>
              <w:spacing w:line="360" w:lineRule="exact"/>
              <w:rPr>
                <w:rFonts w:ascii="方正仿宋简体" w:eastAsia="方正仿宋简体"/>
                <w:color w:val="000000"/>
                <w:sz w:val="24"/>
              </w:rPr>
            </w:pPr>
            <w:r>
              <w:rPr>
                <w:rFonts w:ascii="方正仿宋简体" w:eastAsia="方正仿宋简体"/>
                <w:color w:val="000000"/>
                <w:sz w:val="24"/>
              </w:rPr>
              <w:t>15.2.25料塔（资质采信试点）</w:t>
            </w:r>
          </w:p>
          <w:p w14:paraId="24ED8DEA">
            <w:pPr>
              <w:spacing w:line="360" w:lineRule="exact"/>
              <w:rPr>
                <w:rFonts w:ascii="仿宋_GB2312"/>
                <w:color w:val="000000"/>
              </w:rPr>
            </w:pPr>
            <w:r>
              <w:rPr>
                <w:rFonts w:ascii="方正仿宋简体" w:eastAsia="方正仿宋简体"/>
                <w:color w:val="000000"/>
                <w:sz w:val="24"/>
              </w:rPr>
              <w:t>15.2.26钢板筒仓（资质采信试点）</w:t>
            </w:r>
          </w:p>
        </w:tc>
      </w:tr>
    </w:tbl>
    <w:p w14:paraId="74FF2097">
      <w:pPr>
        <w:spacing w:line="560" w:lineRule="exact"/>
        <w:ind w:firstLine="640" w:firstLineChars="200"/>
        <w:rPr>
          <w:rFonts w:eastAsia="方正仿宋_GBK"/>
          <w:color w:val="000000"/>
        </w:rPr>
      </w:pPr>
    </w:p>
    <w:p w14:paraId="3AB78CAA">
      <w:pPr>
        <w:spacing w:line="560" w:lineRule="exact"/>
        <w:ind w:firstLine="640" w:firstLineChars="200"/>
        <w:rPr>
          <w:rFonts w:eastAsia="方正仿宋_GBK"/>
          <w:color w:val="000000"/>
        </w:rPr>
      </w:pPr>
    </w:p>
    <w:p w14:paraId="4226058C">
      <w:pPr>
        <w:spacing w:line="560" w:lineRule="exact"/>
        <w:ind w:firstLine="640" w:firstLineChars="200"/>
        <w:rPr>
          <w:rFonts w:eastAsia="方正仿宋_GBK"/>
          <w:color w:val="000000"/>
        </w:rPr>
      </w:pPr>
    </w:p>
    <w:p w14:paraId="5B954562">
      <w:pPr>
        <w:spacing w:line="560" w:lineRule="exact"/>
        <w:ind w:firstLine="640" w:firstLineChars="200"/>
        <w:rPr>
          <w:rFonts w:eastAsia="方正仿宋_GBK"/>
          <w:color w:val="000000"/>
        </w:rPr>
      </w:pPr>
    </w:p>
    <w:p w14:paraId="4A6C8A47">
      <w:pPr>
        <w:spacing w:line="560" w:lineRule="exact"/>
        <w:ind w:firstLine="640" w:firstLineChars="200"/>
        <w:rPr>
          <w:rFonts w:eastAsia="方正仿宋_GBK"/>
          <w:color w:val="000000"/>
        </w:rPr>
      </w:pPr>
    </w:p>
    <w:p w14:paraId="61C53F74">
      <w:pPr>
        <w:spacing w:line="560" w:lineRule="exact"/>
        <w:ind w:firstLine="640" w:firstLineChars="200"/>
        <w:rPr>
          <w:rFonts w:eastAsia="方正仿宋_GBK"/>
          <w:color w:val="000000"/>
        </w:rPr>
      </w:pPr>
    </w:p>
    <w:p w14:paraId="03B75ACD">
      <w:pPr>
        <w:spacing w:line="560" w:lineRule="exact"/>
        <w:ind w:firstLine="640" w:firstLineChars="200"/>
        <w:rPr>
          <w:rFonts w:eastAsia="方正仿宋_GBK"/>
          <w:color w:val="000000"/>
        </w:rPr>
      </w:pPr>
    </w:p>
    <w:p w14:paraId="59C145C8">
      <w:pPr>
        <w:spacing w:line="560" w:lineRule="exact"/>
        <w:ind w:firstLine="640" w:firstLineChars="200"/>
        <w:rPr>
          <w:rFonts w:eastAsia="方正仿宋_GBK"/>
          <w:color w:val="000000"/>
        </w:rPr>
      </w:pPr>
    </w:p>
    <w:p w14:paraId="7243E80E">
      <w:pPr>
        <w:spacing w:line="560" w:lineRule="exact"/>
        <w:ind w:firstLine="640" w:firstLineChars="200"/>
        <w:rPr>
          <w:rFonts w:eastAsia="方正仿宋_GBK"/>
          <w:color w:val="000000"/>
        </w:rPr>
      </w:pPr>
    </w:p>
    <w:p w14:paraId="67FB1520">
      <w:pPr>
        <w:spacing w:line="560" w:lineRule="exact"/>
        <w:ind w:firstLine="640" w:firstLineChars="200"/>
        <w:rPr>
          <w:rFonts w:eastAsia="方正仿宋_GBK"/>
          <w:color w:val="000000"/>
        </w:rPr>
      </w:pPr>
    </w:p>
    <w:p w14:paraId="17A1C110">
      <w:pPr>
        <w:spacing w:line="560" w:lineRule="exact"/>
        <w:ind w:firstLine="640" w:firstLineChars="200"/>
        <w:rPr>
          <w:rFonts w:eastAsia="方正仿宋_GBK"/>
          <w:color w:val="000000"/>
        </w:rPr>
      </w:pPr>
    </w:p>
    <w:p w14:paraId="7C1C2AF2">
      <w:pPr>
        <w:spacing w:line="560" w:lineRule="exact"/>
        <w:ind w:firstLine="640" w:firstLineChars="200"/>
        <w:rPr>
          <w:rFonts w:eastAsia="方正仿宋_GBK"/>
          <w:color w:val="000000"/>
        </w:rPr>
      </w:pPr>
    </w:p>
    <w:p w14:paraId="18BF4B76">
      <w:pPr>
        <w:spacing w:line="560" w:lineRule="exact"/>
        <w:rPr>
          <w:rFonts w:eastAsia="方正仿宋_GBK"/>
          <w:color w:val="000000"/>
        </w:rPr>
      </w:pPr>
      <w:r>
        <w:rPr>
          <w:rFonts w:eastAsia="方正仿宋_GBK"/>
          <w:color w:val="000000"/>
        </w:rPr>
        <w:t>附件3</w:t>
      </w:r>
    </w:p>
    <w:p w14:paraId="112F5C25">
      <w:pPr>
        <w:spacing w:line="560" w:lineRule="exact"/>
        <w:jc w:val="center"/>
        <w:rPr>
          <w:rFonts w:ascii="方正小标宋_GBK" w:eastAsia="方正小标宋_GBK"/>
          <w:color w:val="000000"/>
          <w:sz w:val="44"/>
          <w:szCs w:val="44"/>
        </w:rPr>
      </w:pPr>
      <w:r>
        <w:rPr>
          <w:rFonts w:hint="eastAsia" w:ascii="方正小标宋_GBK" w:eastAsia="方正小标宋_GBK"/>
          <w:color w:val="000000"/>
          <w:sz w:val="44"/>
          <w:szCs w:val="44"/>
        </w:rPr>
        <w:t>江苏省农机购置补贴机具安装确认表</w:t>
      </w:r>
    </w:p>
    <w:p w14:paraId="45789874">
      <w:pPr>
        <w:spacing w:line="560" w:lineRule="exact"/>
        <w:jc w:val="center"/>
        <w:rPr>
          <w:rFonts w:ascii="仿宋_GB2312"/>
          <w:color w:val="000000"/>
        </w:rPr>
      </w:pPr>
      <w:r>
        <w:rPr>
          <w:rFonts w:hint="eastAsia" w:ascii="方正仿宋_GBK" w:eastAsia="方正仿宋_GBK"/>
          <w:color w:val="000000"/>
        </w:rPr>
        <w:t>（参考格式）</w:t>
      </w:r>
    </w:p>
    <w:tbl>
      <w:tblPr>
        <w:tblStyle w:val="6"/>
        <w:tblW w:w="9280" w:type="dxa"/>
        <w:jc w:val="center"/>
        <w:tblLayout w:type="fixed"/>
        <w:tblCellMar>
          <w:top w:w="0" w:type="dxa"/>
          <w:left w:w="108" w:type="dxa"/>
          <w:bottom w:w="0" w:type="dxa"/>
          <w:right w:w="108" w:type="dxa"/>
        </w:tblCellMar>
      </w:tblPr>
      <w:tblGrid>
        <w:gridCol w:w="559"/>
        <w:gridCol w:w="1727"/>
        <w:gridCol w:w="3253"/>
        <w:gridCol w:w="1223"/>
        <w:gridCol w:w="2518"/>
      </w:tblGrid>
      <w:tr w14:paraId="5191D6BD">
        <w:tblPrEx>
          <w:tblCellMar>
            <w:top w:w="0" w:type="dxa"/>
            <w:left w:w="108" w:type="dxa"/>
            <w:bottom w:w="0" w:type="dxa"/>
            <w:right w:w="108" w:type="dxa"/>
          </w:tblCellMar>
        </w:tblPrEx>
        <w:trPr>
          <w:trHeight w:val="345" w:hRule="atLeast"/>
          <w:jc w:val="center"/>
        </w:trPr>
        <w:tc>
          <w:tcPr>
            <w:tcW w:w="2286" w:type="dxa"/>
            <w:gridSpan w:val="2"/>
            <w:vMerge w:val="restart"/>
            <w:tcBorders>
              <w:top w:val="single" w:color="auto" w:sz="4" w:space="0"/>
              <w:left w:val="single" w:color="auto" w:sz="4" w:space="0"/>
              <w:bottom w:val="single" w:color="auto" w:sz="4" w:space="0"/>
              <w:right w:val="single" w:color="auto" w:sz="4" w:space="0"/>
            </w:tcBorders>
            <w:vAlign w:val="center"/>
          </w:tcPr>
          <w:p w14:paraId="6AC5CA8D">
            <w:pPr>
              <w:spacing w:line="400" w:lineRule="exact"/>
              <w:jc w:val="center"/>
              <w:rPr>
                <w:rFonts w:ascii="方正仿宋简体" w:eastAsia="方正仿宋简体"/>
                <w:color w:val="000000"/>
                <w:sz w:val="24"/>
              </w:rPr>
            </w:pPr>
            <w:r>
              <w:rPr>
                <w:rFonts w:hint="eastAsia" w:ascii="方正仿宋简体" w:eastAsia="方正仿宋简体"/>
                <w:color w:val="000000"/>
                <w:sz w:val="24"/>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7B5354AA">
            <w:pPr>
              <w:spacing w:line="400" w:lineRule="exact"/>
              <w:ind w:firstLine="480" w:firstLineChars="200"/>
              <w:jc w:val="center"/>
              <w:rPr>
                <w:rFonts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vAlign w:val="center"/>
          </w:tcPr>
          <w:p w14:paraId="4C0C8E1F">
            <w:pPr>
              <w:spacing w:line="400" w:lineRule="exact"/>
              <w:jc w:val="center"/>
              <w:rPr>
                <w:rFonts w:ascii="方正仿宋简体" w:eastAsia="方正仿宋简体"/>
                <w:color w:val="000000"/>
                <w:sz w:val="24"/>
              </w:rPr>
            </w:pPr>
            <w:r>
              <w:rPr>
                <w:rFonts w:hint="eastAsia" w:ascii="方正仿宋简体" w:eastAsia="方正仿宋简体"/>
                <w:color w:val="000000"/>
                <w:sz w:val="24"/>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60A33636">
            <w:pPr>
              <w:spacing w:line="400" w:lineRule="exact"/>
              <w:ind w:firstLine="480" w:firstLineChars="200"/>
              <w:jc w:val="center"/>
              <w:rPr>
                <w:rFonts w:ascii="方正仿宋简体" w:eastAsia="方正仿宋简体"/>
                <w:color w:val="000000"/>
                <w:sz w:val="24"/>
              </w:rPr>
            </w:pPr>
          </w:p>
        </w:tc>
      </w:tr>
      <w:tr w14:paraId="37919C7E">
        <w:tblPrEx>
          <w:tblCellMar>
            <w:top w:w="0" w:type="dxa"/>
            <w:left w:w="108" w:type="dxa"/>
            <w:bottom w:w="0" w:type="dxa"/>
            <w:right w:w="108" w:type="dxa"/>
          </w:tblCellMar>
        </w:tblPrEx>
        <w:trPr>
          <w:trHeight w:val="499" w:hRule="atLeast"/>
          <w:jc w:val="center"/>
        </w:trPr>
        <w:tc>
          <w:tcPr>
            <w:tcW w:w="2286" w:type="dxa"/>
            <w:gridSpan w:val="2"/>
            <w:vMerge w:val="continue"/>
            <w:tcBorders>
              <w:top w:val="single" w:color="auto" w:sz="4" w:space="0"/>
              <w:left w:val="single" w:color="auto" w:sz="4" w:space="0"/>
              <w:bottom w:val="single" w:color="auto" w:sz="4" w:space="0"/>
              <w:right w:val="single" w:color="auto" w:sz="4" w:space="0"/>
            </w:tcBorders>
            <w:vAlign w:val="center"/>
          </w:tcPr>
          <w:p w14:paraId="3AF1B6BA">
            <w:pPr>
              <w:spacing w:line="400" w:lineRule="exact"/>
              <w:ind w:firstLine="480" w:firstLineChars="200"/>
              <w:jc w:val="center"/>
              <w:rPr>
                <w:rFonts w:ascii="方正仿宋简体" w:eastAsia="方正仿宋简体"/>
                <w:color w:val="000000"/>
                <w:sz w:val="24"/>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09E6BBD4">
            <w:pPr>
              <w:spacing w:line="400" w:lineRule="exact"/>
              <w:ind w:firstLine="480" w:firstLineChars="200"/>
              <w:jc w:val="center"/>
              <w:rPr>
                <w:rFonts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vAlign w:val="center"/>
          </w:tcPr>
          <w:p w14:paraId="0D700F5D">
            <w:pPr>
              <w:spacing w:line="400" w:lineRule="exact"/>
              <w:jc w:val="center"/>
              <w:rPr>
                <w:rFonts w:ascii="方正仿宋简体" w:eastAsia="方正仿宋简体"/>
                <w:color w:val="000000"/>
                <w:sz w:val="24"/>
              </w:rPr>
            </w:pPr>
            <w:r>
              <w:rPr>
                <w:rFonts w:hint="eastAsia" w:ascii="方正仿宋简体" w:eastAsia="方正仿宋简体"/>
                <w:color w:val="000000"/>
                <w:sz w:val="24"/>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20031F70">
            <w:pPr>
              <w:spacing w:line="400" w:lineRule="exact"/>
              <w:ind w:firstLine="480" w:firstLineChars="200"/>
              <w:jc w:val="center"/>
              <w:rPr>
                <w:rFonts w:ascii="方正仿宋简体" w:eastAsia="方正仿宋简体"/>
                <w:color w:val="000000"/>
                <w:sz w:val="24"/>
              </w:rPr>
            </w:pPr>
          </w:p>
        </w:tc>
      </w:tr>
      <w:tr w14:paraId="4A4FB898">
        <w:tblPrEx>
          <w:tblCellMar>
            <w:top w:w="0" w:type="dxa"/>
            <w:left w:w="108" w:type="dxa"/>
            <w:bottom w:w="0" w:type="dxa"/>
            <w:right w:w="108" w:type="dxa"/>
          </w:tblCellMar>
        </w:tblPrEx>
        <w:trPr>
          <w:trHeight w:val="432" w:hRule="atLeast"/>
          <w:jc w:val="center"/>
        </w:trPr>
        <w:tc>
          <w:tcPr>
            <w:tcW w:w="2286" w:type="dxa"/>
            <w:gridSpan w:val="2"/>
            <w:vMerge w:val="restart"/>
            <w:tcBorders>
              <w:top w:val="single" w:color="auto" w:sz="4" w:space="0"/>
              <w:left w:val="single" w:color="auto" w:sz="4" w:space="0"/>
              <w:bottom w:val="single" w:color="auto" w:sz="4" w:space="0"/>
              <w:right w:val="single" w:color="auto" w:sz="4" w:space="0"/>
            </w:tcBorders>
            <w:vAlign w:val="center"/>
          </w:tcPr>
          <w:p w14:paraId="5C2E2594">
            <w:pPr>
              <w:spacing w:line="400" w:lineRule="exact"/>
              <w:jc w:val="center"/>
              <w:rPr>
                <w:rFonts w:ascii="方正仿宋简体" w:eastAsia="方正仿宋简体"/>
                <w:color w:val="000000"/>
                <w:sz w:val="24"/>
              </w:rPr>
            </w:pPr>
            <w:r>
              <w:rPr>
                <w:rFonts w:hint="eastAsia" w:ascii="方正仿宋简体" w:eastAsia="方正仿宋简体"/>
                <w:color w:val="000000"/>
                <w:sz w:val="24"/>
              </w:rPr>
              <w:t>产品名称</w:t>
            </w:r>
          </w:p>
        </w:tc>
        <w:tc>
          <w:tcPr>
            <w:tcW w:w="3253" w:type="dxa"/>
            <w:vMerge w:val="restart"/>
            <w:tcBorders>
              <w:top w:val="nil"/>
              <w:left w:val="nil"/>
              <w:bottom w:val="nil"/>
              <w:right w:val="single" w:color="auto" w:sz="4" w:space="0"/>
            </w:tcBorders>
            <w:vAlign w:val="center"/>
          </w:tcPr>
          <w:p w14:paraId="5083B9CE">
            <w:pPr>
              <w:spacing w:line="400" w:lineRule="exact"/>
              <w:ind w:firstLine="480" w:firstLineChars="200"/>
              <w:jc w:val="center"/>
              <w:rPr>
                <w:rFonts w:ascii="方正仿宋简体" w:eastAsia="方正仿宋简体"/>
                <w:color w:val="000000"/>
                <w:sz w:val="24"/>
              </w:rPr>
            </w:pPr>
          </w:p>
        </w:tc>
        <w:tc>
          <w:tcPr>
            <w:tcW w:w="1223" w:type="dxa"/>
            <w:tcBorders>
              <w:top w:val="nil"/>
              <w:left w:val="nil"/>
              <w:bottom w:val="single" w:color="auto" w:sz="4" w:space="0"/>
              <w:right w:val="single" w:color="auto" w:sz="4" w:space="0"/>
            </w:tcBorders>
            <w:vAlign w:val="center"/>
          </w:tcPr>
          <w:p w14:paraId="7C559E86">
            <w:pPr>
              <w:spacing w:line="400" w:lineRule="exact"/>
              <w:jc w:val="center"/>
              <w:rPr>
                <w:rFonts w:ascii="方正仿宋简体" w:eastAsia="方正仿宋简体"/>
                <w:color w:val="000000"/>
                <w:sz w:val="24"/>
              </w:rPr>
            </w:pPr>
            <w:r>
              <w:rPr>
                <w:rFonts w:hint="eastAsia" w:ascii="方正仿宋简体" w:eastAsia="方正仿宋简体"/>
                <w:color w:val="000000"/>
                <w:sz w:val="24"/>
              </w:rPr>
              <w:t>出厂编号</w:t>
            </w:r>
          </w:p>
        </w:tc>
        <w:tc>
          <w:tcPr>
            <w:tcW w:w="2518" w:type="dxa"/>
            <w:tcBorders>
              <w:top w:val="nil"/>
              <w:left w:val="nil"/>
              <w:bottom w:val="single" w:color="auto" w:sz="4" w:space="0"/>
              <w:right w:val="single" w:color="auto" w:sz="4" w:space="0"/>
            </w:tcBorders>
            <w:vAlign w:val="center"/>
          </w:tcPr>
          <w:p w14:paraId="2C8AC00E">
            <w:pPr>
              <w:spacing w:line="400" w:lineRule="exact"/>
              <w:ind w:firstLine="480" w:firstLineChars="200"/>
              <w:jc w:val="center"/>
              <w:rPr>
                <w:rFonts w:ascii="方正仿宋简体" w:eastAsia="方正仿宋简体"/>
                <w:color w:val="000000"/>
                <w:sz w:val="24"/>
              </w:rPr>
            </w:pPr>
          </w:p>
        </w:tc>
      </w:tr>
      <w:tr w14:paraId="2F346F79">
        <w:tblPrEx>
          <w:tblCellMar>
            <w:top w:w="0" w:type="dxa"/>
            <w:left w:w="108" w:type="dxa"/>
            <w:bottom w:w="0" w:type="dxa"/>
            <w:right w:w="108" w:type="dxa"/>
          </w:tblCellMar>
        </w:tblPrEx>
        <w:trPr>
          <w:trHeight w:val="394" w:hRule="atLeast"/>
          <w:jc w:val="center"/>
        </w:trPr>
        <w:tc>
          <w:tcPr>
            <w:tcW w:w="2286" w:type="dxa"/>
            <w:gridSpan w:val="2"/>
            <w:vMerge w:val="continue"/>
            <w:tcBorders>
              <w:top w:val="single" w:color="auto" w:sz="4" w:space="0"/>
              <w:left w:val="single" w:color="auto" w:sz="4" w:space="0"/>
              <w:bottom w:val="single" w:color="auto" w:sz="4" w:space="0"/>
              <w:right w:val="single" w:color="auto" w:sz="4" w:space="0"/>
            </w:tcBorders>
            <w:vAlign w:val="center"/>
          </w:tcPr>
          <w:p w14:paraId="61D32928">
            <w:pPr>
              <w:spacing w:line="400" w:lineRule="exact"/>
              <w:ind w:firstLine="480" w:firstLineChars="200"/>
              <w:jc w:val="center"/>
              <w:rPr>
                <w:rFonts w:ascii="方正仿宋简体" w:eastAsia="方正仿宋简体"/>
                <w:color w:val="000000"/>
                <w:sz w:val="24"/>
              </w:rPr>
            </w:pPr>
          </w:p>
        </w:tc>
        <w:tc>
          <w:tcPr>
            <w:tcW w:w="3253" w:type="dxa"/>
            <w:vMerge w:val="continue"/>
            <w:tcBorders>
              <w:top w:val="nil"/>
              <w:left w:val="nil"/>
              <w:bottom w:val="nil"/>
              <w:right w:val="single" w:color="auto" w:sz="4" w:space="0"/>
            </w:tcBorders>
            <w:vAlign w:val="center"/>
          </w:tcPr>
          <w:p w14:paraId="41F92570">
            <w:pPr>
              <w:spacing w:line="400" w:lineRule="exact"/>
              <w:ind w:firstLine="480" w:firstLineChars="200"/>
              <w:jc w:val="center"/>
              <w:rPr>
                <w:rFonts w:ascii="方正仿宋简体" w:eastAsia="方正仿宋简体"/>
                <w:color w:val="000000"/>
                <w:sz w:val="24"/>
              </w:rPr>
            </w:pPr>
          </w:p>
        </w:tc>
        <w:tc>
          <w:tcPr>
            <w:tcW w:w="1223" w:type="dxa"/>
            <w:tcBorders>
              <w:top w:val="single" w:color="auto" w:sz="4" w:space="0"/>
              <w:left w:val="nil"/>
              <w:bottom w:val="nil"/>
              <w:right w:val="single" w:color="auto" w:sz="4" w:space="0"/>
            </w:tcBorders>
            <w:vAlign w:val="center"/>
          </w:tcPr>
          <w:p w14:paraId="53532DAB">
            <w:pPr>
              <w:spacing w:line="400" w:lineRule="exact"/>
              <w:jc w:val="center"/>
              <w:rPr>
                <w:rFonts w:ascii="方正仿宋简体" w:eastAsia="方正仿宋简体"/>
                <w:color w:val="000000"/>
                <w:sz w:val="24"/>
              </w:rPr>
            </w:pPr>
            <w:r>
              <w:rPr>
                <w:rFonts w:hint="eastAsia" w:ascii="方正仿宋简体" w:eastAsia="方正仿宋简体"/>
                <w:color w:val="000000"/>
                <w:sz w:val="24"/>
              </w:rPr>
              <w:t>发票号码</w:t>
            </w:r>
          </w:p>
        </w:tc>
        <w:tc>
          <w:tcPr>
            <w:tcW w:w="2518" w:type="dxa"/>
            <w:tcBorders>
              <w:top w:val="single" w:color="auto" w:sz="4" w:space="0"/>
              <w:left w:val="nil"/>
              <w:bottom w:val="nil"/>
              <w:right w:val="single" w:color="auto" w:sz="4" w:space="0"/>
            </w:tcBorders>
            <w:vAlign w:val="center"/>
          </w:tcPr>
          <w:p w14:paraId="3FC15E7C">
            <w:pPr>
              <w:spacing w:line="400" w:lineRule="exact"/>
              <w:ind w:firstLine="480" w:firstLineChars="200"/>
              <w:jc w:val="center"/>
              <w:rPr>
                <w:rFonts w:ascii="方正仿宋简体" w:eastAsia="方正仿宋简体"/>
                <w:color w:val="000000"/>
                <w:sz w:val="24"/>
              </w:rPr>
            </w:pPr>
          </w:p>
        </w:tc>
      </w:tr>
      <w:tr w14:paraId="3749B4AC">
        <w:tblPrEx>
          <w:tblCellMar>
            <w:top w:w="0" w:type="dxa"/>
            <w:left w:w="108" w:type="dxa"/>
            <w:bottom w:w="0" w:type="dxa"/>
            <w:right w:w="108" w:type="dxa"/>
          </w:tblCellMar>
        </w:tblPrEx>
        <w:trPr>
          <w:trHeight w:val="375" w:hRule="atLeast"/>
          <w:jc w:val="center"/>
        </w:trPr>
        <w:tc>
          <w:tcPr>
            <w:tcW w:w="2286" w:type="dxa"/>
            <w:gridSpan w:val="2"/>
            <w:vMerge w:val="restart"/>
            <w:tcBorders>
              <w:top w:val="single" w:color="auto" w:sz="4" w:space="0"/>
              <w:left w:val="single" w:color="auto" w:sz="4" w:space="0"/>
              <w:bottom w:val="nil"/>
              <w:right w:val="single" w:color="auto" w:sz="4" w:space="0"/>
            </w:tcBorders>
            <w:vAlign w:val="center"/>
          </w:tcPr>
          <w:p w14:paraId="7E7E6076">
            <w:pPr>
              <w:spacing w:line="400" w:lineRule="exact"/>
              <w:jc w:val="center"/>
              <w:rPr>
                <w:rFonts w:ascii="方正仿宋简体" w:eastAsia="方正仿宋简体"/>
                <w:color w:val="000000"/>
                <w:sz w:val="24"/>
              </w:rPr>
            </w:pPr>
            <w:r>
              <w:rPr>
                <w:rFonts w:hint="eastAsia" w:ascii="方正仿宋简体" w:eastAsia="方正仿宋简体"/>
                <w:color w:val="000000"/>
                <w:sz w:val="24"/>
              </w:rPr>
              <w:t>供货单位名称</w:t>
            </w:r>
          </w:p>
          <w:p w14:paraId="40EBB495">
            <w:pPr>
              <w:spacing w:line="400" w:lineRule="exact"/>
              <w:jc w:val="center"/>
              <w:rPr>
                <w:rFonts w:ascii="方正仿宋简体" w:eastAsia="方正仿宋简体"/>
                <w:color w:val="000000"/>
                <w:sz w:val="24"/>
              </w:rPr>
            </w:pPr>
            <w:r>
              <w:rPr>
                <w:rFonts w:hint="eastAsia" w:ascii="方正仿宋简体" w:eastAsia="方正仿宋简体"/>
                <w:color w:val="000000"/>
                <w:sz w:val="24"/>
              </w:rPr>
              <w:t>（生产企业）</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1D0D8D68">
            <w:pPr>
              <w:spacing w:line="400" w:lineRule="exact"/>
              <w:ind w:firstLine="480" w:firstLineChars="200"/>
              <w:jc w:val="center"/>
              <w:rPr>
                <w:rFonts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vAlign w:val="center"/>
          </w:tcPr>
          <w:p w14:paraId="50435B9C">
            <w:pPr>
              <w:spacing w:line="400" w:lineRule="exact"/>
              <w:jc w:val="center"/>
              <w:rPr>
                <w:rFonts w:ascii="方正仿宋简体" w:eastAsia="方正仿宋简体"/>
                <w:color w:val="000000"/>
                <w:sz w:val="24"/>
              </w:rPr>
            </w:pPr>
            <w:r>
              <w:rPr>
                <w:rFonts w:hint="eastAsia" w:ascii="方正仿宋简体" w:eastAsia="方正仿宋简体"/>
                <w:color w:val="000000"/>
                <w:sz w:val="24"/>
              </w:rPr>
              <w:t>联系人</w:t>
            </w:r>
          </w:p>
        </w:tc>
        <w:tc>
          <w:tcPr>
            <w:tcW w:w="2518" w:type="dxa"/>
            <w:tcBorders>
              <w:top w:val="single" w:color="auto" w:sz="4" w:space="0"/>
              <w:left w:val="single" w:color="auto" w:sz="4" w:space="0"/>
              <w:bottom w:val="single" w:color="auto" w:sz="4" w:space="0"/>
              <w:right w:val="single" w:color="auto" w:sz="4" w:space="0"/>
            </w:tcBorders>
            <w:vAlign w:val="center"/>
          </w:tcPr>
          <w:p w14:paraId="34ECA15F">
            <w:pPr>
              <w:spacing w:line="400" w:lineRule="exact"/>
              <w:ind w:firstLine="480" w:firstLineChars="200"/>
              <w:jc w:val="center"/>
              <w:rPr>
                <w:rFonts w:ascii="方正仿宋简体" w:eastAsia="方正仿宋简体"/>
                <w:color w:val="000000"/>
                <w:sz w:val="24"/>
              </w:rPr>
            </w:pPr>
          </w:p>
        </w:tc>
      </w:tr>
      <w:tr w14:paraId="433DE05F">
        <w:tblPrEx>
          <w:tblCellMar>
            <w:top w:w="0" w:type="dxa"/>
            <w:left w:w="108" w:type="dxa"/>
            <w:bottom w:w="0" w:type="dxa"/>
            <w:right w:w="108" w:type="dxa"/>
          </w:tblCellMar>
        </w:tblPrEx>
        <w:trPr>
          <w:trHeight w:val="306" w:hRule="atLeast"/>
          <w:jc w:val="center"/>
        </w:trPr>
        <w:tc>
          <w:tcPr>
            <w:tcW w:w="2286" w:type="dxa"/>
            <w:gridSpan w:val="2"/>
            <w:vMerge w:val="continue"/>
            <w:tcBorders>
              <w:top w:val="single" w:color="auto" w:sz="4" w:space="0"/>
              <w:left w:val="single" w:color="auto" w:sz="4" w:space="0"/>
              <w:bottom w:val="nil"/>
              <w:right w:val="single" w:color="auto" w:sz="4" w:space="0"/>
            </w:tcBorders>
            <w:vAlign w:val="center"/>
          </w:tcPr>
          <w:p w14:paraId="15EE5AF6">
            <w:pPr>
              <w:spacing w:line="400" w:lineRule="exact"/>
              <w:ind w:firstLine="480" w:firstLineChars="200"/>
              <w:jc w:val="center"/>
              <w:rPr>
                <w:rFonts w:ascii="方正仿宋简体" w:eastAsia="方正仿宋简体"/>
                <w:color w:val="000000"/>
                <w:sz w:val="24"/>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748953DE">
            <w:pPr>
              <w:spacing w:line="400" w:lineRule="exact"/>
              <w:ind w:firstLine="480" w:firstLineChars="200"/>
              <w:jc w:val="center"/>
              <w:rPr>
                <w:rFonts w:ascii="方正仿宋简体" w:eastAsia="方正仿宋简体"/>
                <w:color w:val="000000"/>
                <w:sz w:val="24"/>
              </w:rPr>
            </w:pPr>
          </w:p>
        </w:tc>
        <w:tc>
          <w:tcPr>
            <w:tcW w:w="1223" w:type="dxa"/>
            <w:tcBorders>
              <w:top w:val="single" w:color="auto" w:sz="4" w:space="0"/>
              <w:left w:val="single" w:color="auto" w:sz="4" w:space="0"/>
              <w:bottom w:val="single" w:color="auto" w:sz="4" w:space="0"/>
              <w:right w:val="single" w:color="auto" w:sz="4" w:space="0"/>
            </w:tcBorders>
            <w:vAlign w:val="center"/>
          </w:tcPr>
          <w:p w14:paraId="085CE95C">
            <w:pPr>
              <w:spacing w:line="400" w:lineRule="exact"/>
              <w:jc w:val="center"/>
              <w:rPr>
                <w:rFonts w:ascii="方正仿宋简体" w:eastAsia="方正仿宋简体"/>
                <w:color w:val="000000"/>
                <w:sz w:val="24"/>
              </w:rPr>
            </w:pPr>
            <w:r>
              <w:rPr>
                <w:rFonts w:hint="eastAsia" w:ascii="方正仿宋简体" w:eastAsia="方正仿宋简体"/>
                <w:color w:val="000000"/>
                <w:sz w:val="24"/>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136E7852">
            <w:pPr>
              <w:spacing w:line="400" w:lineRule="exact"/>
              <w:ind w:firstLine="480" w:firstLineChars="200"/>
              <w:jc w:val="center"/>
              <w:rPr>
                <w:rFonts w:ascii="方正仿宋简体" w:eastAsia="方正仿宋简体"/>
                <w:color w:val="000000"/>
                <w:sz w:val="24"/>
              </w:rPr>
            </w:pPr>
          </w:p>
        </w:tc>
      </w:tr>
      <w:tr w14:paraId="61925D01">
        <w:tblPrEx>
          <w:tblCellMar>
            <w:top w:w="0" w:type="dxa"/>
            <w:left w:w="108" w:type="dxa"/>
            <w:bottom w:w="0" w:type="dxa"/>
            <w:right w:w="108" w:type="dxa"/>
          </w:tblCellMar>
        </w:tblPrEx>
        <w:trPr>
          <w:trHeight w:val="453" w:hRule="atLeast"/>
          <w:jc w:val="center"/>
        </w:trPr>
        <w:tc>
          <w:tcPr>
            <w:tcW w:w="2286" w:type="dxa"/>
            <w:gridSpan w:val="2"/>
            <w:tcBorders>
              <w:top w:val="single" w:color="auto" w:sz="4" w:space="0"/>
              <w:left w:val="single" w:color="auto" w:sz="4" w:space="0"/>
              <w:bottom w:val="single" w:color="auto" w:sz="4" w:space="0"/>
              <w:right w:val="single" w:color="auto" w:sz="4" w:space="0"/>
            </w:tcBorders>
            <w:vAlign w:val="center"/>
          </w:tcPr>
          <w:p w14:paraId="624BF622">
            <w:pPr>
              <w:spacing w:line="400" w:lineRule="exact"/>
              <w:jc w:val="center"/>
              <w:rPr>
                <w:rFonts w:ascii="方正仿宋简体" w:eastAsia="方正仿宋简体"/>
                <w:color w:val="000000"/>
                <w:sz w:val="24"/>
              </w:rPr>
            </w:pPr>
            <w:r>
              <w:rPr>
                <w:rFonts w:hint="eastAsia" w:ascii="方正仿宋简体" w:eastAsia="方正仿宋简体"/>
                <w:color w:val="000000"/>
                <w:sz w:val="24"/>
              </w:rPr>
              <w:t>品目</w:t>
            </w:r>
          </w:p>
        </w:tc>
        <w:tc>
          <w:tcPr>
            <w:tcW w:w="6994" w:type="dxa"/>
            <w:gridSpan w:val="3"/>
            <w:tcBorders>
              <w:top w:val="single" w:color="auto" w:sz="4" w:space="0"/>
              <w:left w:val="nil"/>
              <w:bottom w:val="single" w:color="auto" w:sz="4" w:space="0"/>
              <w:right w:val="single" w:color="auto" w:sz="4" w:space="0"/>
            </w:tcBorders>
            <w:vAlign w:val="center"/>
          </w:tcPr>
          <w:p w14:paraId="399B0C89">
            <w:pPr>
              <w:spacing w:line="400" w:lineRule="exact"/>
              <w:ind w:firstLine="480" w:firstLineChars="200"/>
              <w:jc w:val="center"/>
              <w:rPr>
                <w:rFonts w:ascii="方正仿宋简体" w:eastAsia="方正仿宋简体"/>
                <w:color w:val="000000"/>
                <w:sz w:val="24"/>
              </w:rPr>
            </w:pPr>
          </w:p>
        </w:tc>
      </w:tr>
      <w:tr w14:paraId="53D5FC8A">
        <w:tblPrEx>
          <w:tblCellMar>
            <w:top w:w="0" w:type="dxa"/>
            <w:left w:w="108" w:type="dxa"/>
            <w:bottom w:w="0" w:type="dxa"/>
            <w:right w:w="108" w:type="dxa"/>
          </w:tblCellMar>
        </w:tblPrEx>
        <w:trPr>
          <w:trHeight w:val="453" w:hRule="atLeast"/>
          <w:jc w:val="center"/>
        </w:trPr>
        <w:tc>
          <w:tcPr>
            <w:tcW w:w="2286" w:type="dxa"/>
            <w:gridSpan w:val="2"/>
            <w:tcBorders>
              <w:top w:val="single" w:color="auto" w:sz="4" w:space="0"/>
              <w:left w:val="single" w:color="auto" w:sz="4" w:space="0"/>
              <w:bottom w:val="single" w:color="auto" w:sz="4" w:space="0"/>
              <w:right w:val="single" w:color="auto" w:sz="4" w:space="0"/>
            </w:tcBorders>
            <w:vAlign w:val="center"/>
          </w:tcPr>
          <w:p w14:paraId="32467C76">
            <w:pPr>
              <w:spacing w:line="400" w:lineRule="exact"/>
              <w:jc w:val="center"/>
              <w:rPr>
                <w:rFonts w:ascii="方正仿宋简体" w:eastAsia="方正仿宋简体"/>
                <w:color w:val="000000"/>
                <w:sz w:val="24"/>
              </w:rPr>
            </w:pPr>
            <w:r>
              <w:rPr>
                <w:rFonts w:hint="eastAsia" w:ascii="方正仿宋简体" w:eastAsia="方正仿宋简体"/>
                <w:color w:val="000000"/>
                <w:sz w:val="24"/>
              </w:rPr>
              <w:t>内容</w:t>
            </w:r>
          </w:p>
        </w:tc>
        <w:tc>
          <w:tcPr>
            <w:tcW w:w="4476" w:type="dxa"/>
            <w:gridSpan w:val="2"/>
            <w:tcBorders>
              <w:top w:val="single" w:color="auto" w:sz="4" w:space="0"/>
              <w:left w:val="nil"/>
              <w:bottom w:val="single" w:color="auto" w:sz="4" w:space="0"/>
              <w:right w:val="single" w:color="auto" w:sz="4" w:space="0"/>
            </w:tcBorders>
            <w:vAlign w:val="center"/>
          </w:tcPr>
          <w:p w14:paraId="70906042">
            <w:pPr>
              <w:spacing w:line="400" w:lineRule="exact"/>
              <w:jc w:val="center"/>
              <w:rPr>
                <w:rFonts w:ascii="方正仿宋简体" w:eastAsia="方正仿宋简体"/>
                <w:color w:val="000000"/>
                <w:sz w:val="24"/>
              </w:rPr>
            </w:pPr>
            <w:r>
              <w:rPr>
                <w:rFonts w:hint="eastAsia" w:ascii="方正仿宋简体" w:eastAsia="方正仿宋简体"/>
                <w:color w:val="000000"/>
                <w:sz w:val="24"/>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55368B62">
            <w:pPr>
              <w:spacing w:line="400" w:lineRule="exact"/>
              <w:jc w:val="center"/>
              <w:rPr>
                <w:rFonts w:ascii="方正仿宋简体" w:eastAsia="方正仿宋简体"/>
                <w:color w:val="000000"/>
                <w:sz w:val="24"/>
              </w:rPr>
            </w:pPr>
            <w:r>
              <w:rPr>
                <w:rFonts w:hint="eastAsia" w:ascii="方正仿宋简体" w:eastAsia="方正仿宋简体"/>
                <w:color w:val="000000"/>
                <w:sz w:val="24"/>
              </w:rPr>
              <w:t>实际安装情况</w:t>
            </w:r>
          </w:p>
        </w:tc>
      </w:tr>
      <w:tr w14:paraId="22709EE0">
        <w:tblPrEx>
          <w:tblCellMar>
            <w:top w:w="0" w:type="dxa"/>
            <w:left w:w="108" w:type="dxa"/>
            <w:bottom w:w="0" w:type="dxa"/>
            <w:right w:w="108" w:type="dxa"/>
          </w:tblCellMar>
        </w:tblPrEx>
        <w:trPr>
          <w:trHeight w:val="227" w:hRule="atLeast"/>
          <w:jc w:val="center"/>
        </w:trPr>
        <w:tc>
          <w:tcPr>
            <w:tcW w:w="559" w:type="dxa"/>
            <w:tcBorders>
              <w:top w:val="nil"/>
              <w:left w:val="single" w:color="auto" w:sz="4" w:space="0"/>
              <w:bottom w:val="single" w:color="auto" w:sz="4" w:space="0"/>
              <w:right w:val="single" w:color="auto" w:sz="4" w:space="0"/>
            </w:tcBorders>
            <w:vAlign w:val="center"/>
          </w:tcPr>
          <w:p w14:paraId="6A8C35FA">
            <w:pPr>
              <w:spacing w:line="400" w:lineRule="exact"/>
              <w:jc w:val="center"/>
              <w:rPr>
                <w:rFonts w:ascii="方正仿宋简体" w:eastAsia="方正仿宋简体"/>
                <w:color w:val="000000"/>
                <w:sz w:val="24"/>
              </w:rPr>
            </w:pPr>
            <w:r>
              <w:rPr>
                <w:rFonts w:hint="eastAsia" w:ascii="方正仿宋简体" w:eastAsia="方正仿宋简体"/>
                <w:color w:val="000000"/>
                <w:sz w:val="24"/>
              </w:rPr>
              <w:t>1</w:t>
            </w:r>
          </w:p>
        </w:tc>
        <w:tc>
          <w:tcPr>
            <w:tcW w:w="1727" w:type="dxa"/>
            <w:tcBorders>
              <w:top w:val="nil"/>
              <w:left w:val="nil"/>
              <w:bottom w:val="single" w:color="auto" w:sz="4" w:space="0"/>
              <w:right w:val="single" w:color="auto" w:sz="4" w:space="0"/>
            </w:tcBorders>
            <w:vAlign w:val="center"/>
          </w:tcPr>
          <w:p w14:paraId="7FB06489">
            <w:pPr>
              <w:spacing w:line="400" w:lineRule="exact"/>
              <w:jc w:val="center"/>
              <w:rPr>
                <w:rFonts w:ascii="方正仿宋简体" w:eastAsia="方正仿宋简体"/>
                <w:color w:val="000000"/>
                <w:sz w:val="24"/>
              </w:rPr>
            </w:pPr>
            <w:r>
              <w:rPr>
                <w:rFonts w:hint="eastAsia" w:ascii="方正仿宋简体" w:eastAsia="方正仿宋简体"/>
                <w:color w:val="000000"/>
                <w:sz w:val="24"/>
              </w:rPr>
              <w:t>规格型号</w:t>
            </w:r>
          </w:p>
        </w:tc>
        <w:tc>
          <w:tcPr>
            <w:tcW w:w="4476" w:type="dxa"/>
            <w:gridSpan w:val="2"/>
            <w:tcBorders>
              <w:top w:val="nil"/>
              <w:left w:val="nil"/>
              <w:bottom w:val="single" w:color="auto" w:sz="4" w:space="0"/>
              <w:right w:val="single" w:color="auto" w:sz="4" w:space="0"/>
            </w:tcBorders>
            <w:vAlign w:val="center"/>
          </w:tcPr>
          <w:p w14:paraId="6C54B454">
            <w:pPr>
              <w:spacing w:line="400" w:lineRule="exact"/>
              <w:ind w:firstLine="480" w:firstLineChars="200"/>
              <w:jc w:val="center"/>
              <w:rPr>
                <w:rFonts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vAlign w:val="center"/>
          </w:tcPr>
          <w:p w14:paraId="67C224D9">
            <w:pPr>
              <w:spacing w:line="400" w:lineRule="exact"/>
              <w:ind w:firstLine="480" w:firstLineChars="200"/>
              <w:jc w:val="center"/>
              <w:rPr>
                <w:rFonts w:ascii="方正仿宋简体" w:eastAsia="方正仿宋简体"/>
                <w:color w:val="000000"/>
                <w:sz w:val="24"/>
              </w:rPr>
            </w:pPr>
          </w:p>
        </w:tc>
      </w:tr>
      <w:tr w14:paraId="5C25BF67">
        <w:tblPrEx>
          <w:tblCellMar>
            <w:top w:w="0" w:type="dxa"/>
            <w:left w:w="108" w:type="dxa"/>
            <w:bottom w:w="0" w:type="dxa"/>
            <w:right w:w="108" w:type="dxa"/>
          </w:tblCellMar>
        </w:tblPrEx>
        <w:trPr>
          <w:trHeight w:val="548" w:hRule="atLeast"/>
          <w:jc w:val="center"/>
        </w:trPr>
        <w:tc>
          <w:tcPr>
            <w:tcW w:w="559" w:type="dxa"/>
            <w:tcBorders>
              <w:top w:val="nil"/>
              <w:left w:val="single" w:color="auto" w:sz="4" w:space="0"/>
              <w:bottom w:val="single" w:color="auto" w:sz="4" w:space="0"/>
              <w:right w:val="single" w:color="auto" w:sz="4" w:space="0"/>
            </w:tcBorders>
            <w:vAlign w:val="center"/>
          </w:tcPr>
          <w:p w14:paraId="61A2A340">
            <w:pPr>
              <w:spacing w:line="400" w:lineRule="exact"/>
              <w:jc w:val="center"/>
              <w:rPr>
                <w:rFonts w:ascii="方正仿宋简体" w:eastAsia="方正仿宋简体"/>
                <w:color w:val="000000"/>
                <w:sz w:val="24"/>
              </w:rPr>
            </w:pPr>
            <w:r>
              <w:rPr>
                <w:rFonts w:hint="eastAsia" w:ascii="方正仿宋简体" w:eastAsia="方正仿宋简体"/>
                <w:color w:val="000000"/>
                <w:sz w:val="24"/>
              </w:rPr>
              <w:t>2</w:t>
            </w:r>
          </w:p>
        </w:tc>
        <w:tc>
          <w:tcPr>
            <w:tcW w:w="1727" w:type="dxa"/>
            <w:tcBorders>
              <w:top w:val="nil"/>
              <w:left w:val="nil"/>
              <w:bottom w:val="single" w:color="auto" w:sz="4" w:space="0"/>
              <w:right w:val="single" w:color="auto" w:sz="4" w:space="0"/>
            </w:tcBorders>
            <w:vAlign w:val="center"/>
          </w:tcPr>
          <w:p w14:paraId="4370EB53">
            <w:pPr>
              <w:spacing w:line="400" w:lineRule="exact"/>
              <w:jc w:val="center"/>
              <w:rPr>
                <w:rFonts w:ascii="方正仿宋简体" w:eastAsia="方正仿宋简体"/>
                <w:color w:val="000000"/>
                <w:sz w:val="24"/>
              </w:rPr>
            </w:pPr>
            <w:r>
              <w:rPr>
                <w:rFonts w:hint="eastAsia" w:ascii="方正仿宋简体" w:eastAsia="方正仿宋简体"/>
                <w:color w:val="000000"/>
                <w:sz w:val="24"/>
              </w:rPr>
              <w:t>功率</w:t>
            </w:r>
          </w:p>
        </w:tc>
        <w:tc>
          <w:tcPr>
            <w:tcW w:w="4476" w:type="dxa"/>
            <w:gridSpan w:val="2"/>
            <w:tcBorders>
              <w:top w:val="nil"/>
              <w:left w:val="nil"/>
              <w:bottom w:val="single" w:color="auto" w:sz="4" w:space="0"/>
              <w:right w:val="single" w:color="auto" w:sz="4" w:space="0"/>
            </w:tcBorders>
            <w:vAlign w:val="center"/>
          </w:tcPr>
          <w:p w14:paraId="5881B282">
            <w:pPr>
              <w:spacing w:line="400" w:lineRule="exact"/>
              <w:ind w:firstLine="480" w:firstLineChars="200"/>
              <w:jc w:val="center"/>
              <w:rPr>
                <w:rFonts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vAlign w:val="center"/>
          </w:tcPr>
          <w:p w14:paraId="1A66786E">
            <w:pPr>
              <w:spacing w:line="400" w:lineRule="exact"/>
              <w:ind w:firstLine="480" w:firstLineChars="200"/>
              <w:jc w:val="center"/>
              <w:rPr>
                <w:rFonts w:ascii="方正仿宋简体" w:eastAsia="方正仿宋简体"/>
                <w:color w:val="000000"/>
                <w:sz w:val="24"/>
              </w:rPr>
            </w:pPr>
          </w:p>
        </w:tc>
      </w:tr>
      <w:tr w14:paraId="3BEFB78F">
        <w:tblPrEx>
          <w:tblCellMar>
            <w:top w:w="0" w:type="dxa"/>
            <w:left w:w="108" w:type="dxa"/>
            <w:bottom w:w="0" w:type="dxa"/>
            <w:right w:w="108" w:type="dxa"/>
          </w:tblCellMar>
        </w:tblPrEx>
        <w:trPr>
          <w:trHeight w:val="20" w:hRule="atLeast"/>
          <w:jc w:val="center"/>
        </w:trPr>
        <w:tc>
          <w:tcPr>
            <w:tcW w:w="559" w:type="dxa"/>
            <w:tcBorders>
              <w:top w:val="nil"/>
              <w:left w:val="single" w:color="auto" w:sz="4" w:space="0"/>
              <w:bottom w:val="single" w:color="auto" w:sz="4" w:space="0"/>
              <w:right w:val="single" w:color="auto" w:sz="4" w:space="0"/>
            </w:tcBorders>
            <w:vAlign w:val="center"/>
          </w:tcPr>
          <w:p w14:paraId="6D09BFC1">
            <w:pPr>
              <w:spacing w:line="400" w:lineRule="exact"/>
              <w:jc w:val="center"/>
              <w:rPr>
                <w:rFonts w:ascii="方正仿宋简体" w:eastAsia="方正仿宋简体"/>
                <w:color w:val="000000"/>
                <w:sz w:val="24"/>
              </w:rPr>
            </w:pPr>
            <w:r>
              <w:rPr>
                <w:rFonts w:hint="eastAsia" w:ascii="方正仿宋简体" w:eastAsia="方正仿宋简体"/>
                <w:color w:val="000000"/>
                <w:sz w:val="24"/>
              </w:rPr>
              <w:t>3</w:t>
            </w:r>
          </w:p>
        </w:tc>
        <w:tc>
          <w:tcPr>
            <w:tcW w:w="1727" w:type="dxa"/>
            <w:tcBorders>
              <w:top w:val="nil"/>
              <w:left w:val="nil"/>
              <w:bottom w:val="single" w:color="auto" w:sz="4" w:space="0"/>
              <w:right w:val="single" w:color="auto" w:sz="4" w:space="0"/>
            </w:tcBorders>
            <w:vAlign w:val="center"/>
          </w:tcPr>
          <w:p w14:paraId="38A28C41">
            <w:pPr>
              <w:spacing w:line="400" w:lineRule="exact"/>
              <w:jc w:val="center"/>
              <w:rPr>
                <w:rFonts w:ascii="方正仿宋简体" w:eastAsia="方正仿宋简体"/>
                <w:color w:val="000000"/>
                <w:sz w:val="24"/>
              </w:rPr>
            </w:pPr>
            <w:r>
              <w:rPr>
                <w:rFonts w:hint="eastAsia" w:ascii="方正仿宋简体" w:eastAsia="方正仿宋简体"/>
                <w:color w:val="000000"/>
                <w:sz w:val="24"/>
              </w:rPr>
              <w:t>容积</w:t>
            </w:r>
          </w:p>
        </w:tc>
        <w:tc>
          <w:tcPr>
            <w:tcW w:w="4476" w:type="dxa"/>
            <w:gridSpan w:val="2"/>
            <w:tcBorders>
              <w:top w:val="nil"/>
              <w:left w:val="nil"/>
              <w:bottom w:val="single" w:color="auto" w:sz="4" w:space="0"/>
              <w:right w:val="single" w:color="auto" w:sz="4" w:space="0"/>
            </w:tcBorders>
            <w:vAlign w:val="center"/>
          </w:tcPr>
          <w:p w14:paraId="70DBF4ED">
            <w:pPr>
              <w:spacing w:line="400" w:lineRule="exact"/>
              <w:ind w:firstLine="480" w:firstLineChars="200"/>
              <w:jc w:val="center"/>
              <w:rPr>
                <w:rFonts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vAlign w:val="center"/>
          </w:tcPr>
          <w:p w14:paraId="6C800B66">
            <w:pPr>
              <w:spacing w:line="400" w:lineRule="exact"/>
              <w:ind w:firstLine="480" w:firstLineChars="200"/>
              <w:jc w:val="center"/>
              <w:rPr>
                <w:rFonts w:ascii="方正仿宋简体" w:eastAsia="方正仿宋简体"/>
                <w:color w:val="000000"/>
                <w:sz w:val="24"/>
              </w:rPr>
            </w:pPr>
          </w:p>
        </w:tc>
      </w:tr>
      <w:tr w14:paraId="52EC11A9">
        <w:tblPrEx>
          <w:tblCellMar>
            <w:top w:w="0" w:type="dxa"/>
            <w:left w:w="108" w:type="dxa"/>
            <w:bottom w:w="0" w:type="dxa"/>
            <w:right w:w="108" w:type="dxa"/>
          </w:tblCellMar>
        </w:tblPrEx>
        <w:trPr>
          <w:trHeight w:val="548" w:hRule="atLeast"/>
          <w:jc w:val="center"/>
        </w:trPr>
        <w:tc>
          <w:tcPr>
            <w:tcW w:w="559" w:type="dxa"/>
            <w:tcBorders>
              <w:top w:val="nil"/>
              <w:left w:val="single" w:color="auto" w:sz="4" w:space="0"/>
              <w:bottom w:val="single" w:color="auto" w:sz="4" w:space="0"/>
              <w:right w:val="single" w:color="auto" w:sz="4" w:space="0"/>
            </w:tcBorders>
            <w:vAlign w:val="center"/>
          </w:tcPr>
          <w:p w14:paraId="2EE8B23D">
            <w:pPr>
              <w:spacing w:line="400" w:lineRule="exact"/>
              <w:jc w:val="center"/>
              <w:rPr>
                <w:rFonts w:ascii="方正仿宋简体" w:eastAsia="方正仿宋简体"/>
                <w:color w:val="000000"/>
                <w:sz w:val="24"/>
              </w:rPr>
            </w:pPr>
            <w:r>
              <w:rPr>
                <w:rFonts w:hint="eastAsia" w:ascii="方正仿宋简体" w:eastAsia="方正仿宋简体"/>
                <w:color w:val="000000"/>
                <w:sz w:val="24"/>
              </w:rPr>
              <w:t>4</w:t>
            </w:r>
          </w:p>
        </w:tc>
        <w:tc>
          <w:tcPr>
            <w:tcW w:w="1727" w:type="dxa"/>
            <w:tcBorders>
              <w:top w:val="nil"/>
              <w:left w:val="nil"/>
              <w:bottom w:val="single" w:color="auto" w:sz="4" w:space="0"/>
              <w:right w:val="single" w:color="auto" w:sz="4" w:space="0"/>
            </w:tcBorders>
            <w:vAlign w:val="center"/>
          </w:tcPr>
          <w:p w14:paraId="06CDCD4D">
            <w:pPr>
              <w:spacing w:line="400" w:lineRule="exact"/>
              <w:jc w:val="center"/>
              <w:rPr>
                <w:rFonts w:ascii="方正仿宋简体" w:eastAsia="方正仿宋简体"/>
                <w:color w:val="000000"/>
                <w:sz w:val="24"/>
              </w:rPr>
            </w:pPr>
            <w:r>
              <w:rPr>
                <w:rFonts w:hint="eastAsia" w:ascii="方正仿宋简体" w:eastAsia="方正仿宋简体"/>
                <w:color w:val="000000"/>
                <w:sz w:val="24"/>
              </w:rPr>
              <w:t>……</w:t>
            </w:r>
          </w:p>
        </w:tc>
        <w:tc>
          <w:tcPr>
            <w:tcW w:w="4476" w:type="dxa"/>
            <w:gridSpan w:val="2"/>
            <w:tcBorders>
              <w:top w:val="nil"/>
              <w:left w:val="nil"/>
              <w:bottom w:val="single" w:color="auto" w:sz="4" w:space="0"/>
              <w:right w:val="single" w:color="auto" w:sz="4" w:space="0"/>
            </w:tcBorders>
            <w:vAlign w:val="center"/>
          </w:tcPr>
          <w:p w14:paraId="6540296F">
            <w:pPr>
              <w:spacing w:line="400" w:lineRule="exact"/>
              <w:ind w:firstLine="480" w:firstLineChars="200"/>
              <w:jc w:val="center"/>
              <w:rPr>
                <w:rFonts w:ascii="方正仿宋简体" w:eastAsia="方正仿宋简体"/>
                <w:color w:val="000000"/>
                <w:sz w:val="24"/>
              </w:rPr>
            </w:pPr>
          </w:p>
        </w:tc>
        <w:tc>
          <w:tcPr>
            <w:tcW w:w="2518" w:type="dxa"/>
            <w:tcBorders>
              <w:top w:val="nil"/>
              <w:left w:val="single" w:color="auto" w:sz="4" w:space="0"/>
              <w:bottom w:val="single" w:color="auto" w:sz="4" w:space="0"/>
              <w:right w:val="single" w:color="auto" w:sz="4" w:space="0"/>
            </w:tcBorders>
            <w:vAlign w:val="center"/>
          </w:tcPr>
          <w:p w14:paraId="7C31452E">
            <w:pPr>
              <w:spacing w:line="400" w:lineRule="exact"/>
              <w:ind w:firstLine="480" w:firstLineChars="200"/>
              <w:jc w:val="center"/>
              <w:rPr>
                <w:rFonts w:ascii="方正仿宋简体" w:eastAsia="方正仿宋简体"/>
                <w:color w:val="000000"/>
                <w:sz w:val="24"/>
              </w:rPr>
            </w:pPr>
          </w:p>
        </w:tc>
      </w:tr>
      <w:tr w14:paraId="6453BE7C">
        <w:tblPrEx>
          <w:tblCellMar>
            <w:top w:w="0" w:type="dxa"/>
            <w:left w:w="108" w:type="dxa"/>
            <w:bottom w:w="0" w:type="dxa"/>
            <w:right w:w="108" w:type="dxa"/>
          </w:tblCellMar>
        </w:tblPrEx>
        <w:trPr>
          <w:trHeight w:val="20" w:hRule="atLeast"/>
          <w:jc w:val="center"/>
        </w:trPr>
        <w:tc>
          <w:tcPr>
            <w:tcW w:w="2286" w:type="dxa"/>
            <w:gridSpan w:val="2"/>
            <w:tcBorders>
              <w:top w:val="nil"/>
              <w:left w:val="single" w:color="auto" w:sz="4" w:space="0"/>
              <w:bottom w:val="single" w:color="auto" w:sz="4" w:space="0"/>
              <w:right w:val="single" w:color="auto" w:sz="4" w:space="0"/>
            </w:tcBorders>
            <w:vAlign w:val="center"/>
          </w:tcPr>
          <w:p w14:paraId="78C4F0C7">
            <w:pPr>
              <w:spacing w:line="400" w:lineRule="exact"/>
              <w:ind w:firstLine="480" w:firstLineChars="200"/>
              <w:jc w:val="center"/>
              <w:rPr>
                <w:rFonts w:ascii="方正仿宋简体" w:eastAsia="方正仿宋简体"/>
                <w:color w:val="000000"/>
                <w:sz w:val="24"/>
              </w:rPr>
            </w:pPr>
            <w:r>
              <w:rPr>
                <w:rFonts w:hint="eastAsia" w:ascii="方正仿宋简体" w:eastAsia="方正仿宋简体"/>
                <w:color w:val="000000"/>
                <w:sz w:val="24"/>
              </w:rPr>
              <w:t>说明</w:t>
            </w:r>
          </w:p>
        </w:tc>
        <w:tc>
          <w:tcPr>
            <w:tcW w:w="6994" w:type="dxa"/>
            <w:gridSpan w:val="3"/>
            <w:tcBorders>
              <w:top w:val="nil"/>
              <w:left w:val="nil"/>
              <w:bottom w:val="single" w:color="auto" w:sz="4" w:space="0"/>
              <w:right w:val="single" w:color="auto" w:sz="4" w:space="0"/>
            </w:tcBorders>
            <w:vAlign w:val="center"/>
          </w:tcPr>
          <w:p w14:paraId="1109E4E9">
            <w:pPr>
              <w:spacing w:line="400" w:lineRule="exact"/>
              <w:jc w:val="center"/>
              <w:rPr>
                <w:rFonts w:ascii="方正仿宋简体" w:eastAsia="方正仿宋简体"/>
                <w:color w:val="000000"/>
                <w:sz w:val="24"/>
              </w:rPr>
            </w:pPr>
            <w:r>
              <w:rPr>
                <w:rFonts w:hint="eastAsia" w:ascii="方正仿宋简体" w:eastAsia="方正仿宋简体"/>
                <w:color w:val="000000"/>
                <w:sz w:val="24"/>
              </w:rPr>
              <w:t>按补贴机具补贴额一览表及产品规定的配置、参数等验收</w:t>
            </w:r>
          </w:p>
        </w:tc>
      </w:tr>
      <w:tr w14:paraId="4E781542">
        <w:tblPrEx>
          <w:tblCellMar>
            <w:top w:w="0" w:type="dxa"/>
            <w:left w:w="108" w:type="dxa"/>
            <w:bottom w:w="0" w:type="dxa"/>
            <w:right w:w="108" w:type="dxa"/>
          </w:tblCellMar>
        </w:tblPrEx>
        <w:trPr>
          <w:trHeight w:val="1542" w:hRule="exact"/>
          <w:jc w:val="center"/>
        </w:trPr>
        <w:tc>
          <w:tcPr>
            <w:tcW w:w="2286" w:type="dxa"/>
            <w:gridSpan w:val="2"/>
            <w:tcBorders>
              <w:top w:val="single" w:color="auto" w:sz="4" w:space="0"/>
              <w:left w:val="single" w:color="auto" w:sz="4" w:space="0"/>
              <w:bottom w:val="single" w:color="auto" w:sz="4" w:space="0"/>
              <w:right w:val="single" w:color="auto" w:sz="4" w:space="0"/>
            </w:tcBorders>
            <w:vAlign w:val="center"/>
          </w:tcPr>
          <w:p w14:paraId="02F281F1">
            <w:pPr>
              <w:spacing w:line="400" w:lineRule="exact"/>
              <w:jc w:val="center"/>
              <w:rPr>
                <w:rFonts w:ascii="方正仿宋简体" w:eastAsia="方正仿宋简体"/>
                <w:color w:val="000000"/>
                <w:sz w:val="24"/>
              </w:rPr>
            </w:pPr>
            <w:r>
              <w:rPr>
                <w:rFonts w:hint="eastAsia" w:ascii="方正仿宋简体" w:eastAsia="方正仿宋简体"/>
                <w:color w:val="000000"/>
                <w:sz w:val="24"/>
              </w:rPr>
              <w:t>供货单位签字盖章（日期）：</w:t>
            </w:r>
          </w:p>
        </w:tc>
        <w:tc>
          <w:tcPr>
            <w:tcW w:w="3253" w:type="dxa"/>
            <w:tcBorders>
              <w:top w:val="nil"/>
              <w:left w:val="single" w:color="auto" w:sz="4" w:space="0"/>
              <w:bottom w:val="nil"/>
              <w:right w:val="single" w:color="auto" w:sz="4" w:space="0"/>
            </w:tcBorders>
            <w:vAlign w:val="center"/>
          </w:tcPr>
          <w:p w14:paraId="36E0D72D">
            <w:pPr>
              <w:spacing w:line="400" w:lineRule="exact"/>
              <w:ind w:firstLine="480" w:firstLineChars="200"/>
              <w:rPr>
                <w:rFonts w:ascii="方正仿宋简体" w:eastAsia="方正仿宋简体"/>
                <w:color w:val="000000"/>
                <w:sz w:val="24"/>
              </w:rPr>
            </w:pPr>
          </w:p>
        </w:tc>
        <w:tc>
          <w:tcPr>
            <w:tcW w:w="1223" w:type="dxa"/>
            <w:tcBorders>
              <w:top w:val="nil"/>
              <w:left w:val="single" w:color="auto" w:sz="4" w:space="0"/>
              <w:bottom w:val="nil"/>
              <w:right w:val="single" w:color="auto" w:sz="4" w:space="0"/>
            </w:tcBorders>
            <w:vAlign w:val="center"/>
          </w:tcPr>
          <w:p w14:paraId="2FF4DD1B">
            <w:pPr>
              <w:spacing w:line="400" w:lineRule="exact"/>
              <w:jc w:val="center"/>
              <w:rPr>
                <w:rFonts w:ascii="方正仿宋简体" w:eastAsia="方正仿宋简体"/>
                <w:color w:val="000000"/>
                <w:sz w:val="24"/>
              </w:rPr>
            </w:pPr>
            <w:r>
              <w:rPr>
                <w:rFonts w:hint="eastAsia" w:ascii="方正仿宋简体" w:eastAsia="方正仿宋简体"/>
                <w:color w:val="000000"/>
                <w:sz w:val="24"/>
              </w:rPr>
              <w:t>购机者</w:t>
            </w:r>
          </w:p>
          <w:p w14:paraId="237FDD45">
            <w:pPr>
              <w:spacing w:line="400" w:lineRule="exact"/>
              <w:jc w:val="center"/>
              <w:rPr>
                <w:rFonts w:ascii="方正仿宋简体" w:eastAsia="方正仿宋简体"/>
                <w:color w:val="000000"/>
                <w:sz w:val="24"/>
              </w:rPr>
            </w:pPr>
            <w:r>
              <w:rPr>
                <w:rFonts w:hint="eastAsia" w:ascii="方正仿宋简体" w:eastAsia="方正仿宋简体"/>
                <w:color w:val="000000"/>
                <w:sz w:val="24"/>
              </w:rPr>
              <w:t>签字</w:t>
            </w:r>
          </w:p>
        </w:tc>
        <w:tc>
          <w:tcPr>
            <w:tcW w:w="2518" w:type="dxa"/>
            <w:tcBorders>
              <w:top w:val="nil"/>
              <w:left w:val="single" w:color="auto" w:sz="4" w:space="0"/>
              <w:bottom w:val="nil"/>
              <w:right w:val="single" w:color="auto" w:sz="4" w:space="0"/>
            </w:tcBorders>
            <w:vAlign w:val="center"/>
          </w:tcPr>
          <w:p w14:paraId="0CFAA8D3">
            <w:pPr>
              <w:spacing w:line="400" w:lineRule="exact"/>
              <w:ind w:firstLine="480" w:firstLineChars="200"/>
              <w:rPr>
                <w:rFonts w:ascii="方正仿宋简体" w:eastAsia="方正仿宋简体"/>
                <w:color w:val="000000"/>
                <w:sz w:val="24"/>
              </w:rPr>
            </w:pPr>
          </w:p>
        </w:tc>
      </w:tr>
      <w:tr w14:paraId="0A5AF6E0">
        <w:tblPrEx>
          <w:tblCellMar>
            <w:top w:w="0" w:type="dxa"/>
            <w:left w:w="108" w:type="dxa"/>
            <w:bottom w:w="0" w:type="dxa"/>
            <w:right w:w="108" w:type="dxa"/>
          </w:tblCellMar>
        </w:tblPrEx>
        <w:trPr>
          <w:trHeight w:val="2117" w:hRule="exact"/>
          <w:jc w:val="center"/>
        </w:trPr>
        <w:tc>
          <w:tcPr>
            <w:tcW w:w="2286" w:type="dxa"/>
            <w:gridSpan w:val="2"/>
            <w:tcBorders>
              <w:top w:val="single" w:color="auto" w:sz="4" w:space="0"/>
              <w:left w:val="single" w:color="auto" w:sz="4" w:space="0"/>
              <w:bottom w:val="single" w:color="auto" w:sz="4" w:space="0"/>
              <w:right w:val="single" w:color="auto" w:sz="4" w:space="0"/>
            </w:tcBorders>
            <w:vAlign w:val="center"/>
          </w:tcPr>
          <w:p w14:paraId="02368951">
            <w:pPr>
              <w:spacing w:line="400" w:lineRule="exact"/>
              <w:jc w:val="center"/>
              <w:rPr>
                <w:rFonts w:ascii="方正仿宋简体" w:eastAsia="方正仿宋简体"/>
                <w:color w:val="000000"/>
                <w:sz w:val="24"/>
              </w:rPr>
            </w:pPr>
            <w:r>
              <w:rPr>
                <w:rFonts w:hint="eastAsia" w:ascii="方正仿宋简体" w:eastAsia="方正仿宋简体"/>
                <w:color w:val="000000"/>
                <w:sz w:val="24"/>
              </w:rPr>
              <w:t>乡镇农业农村主管部门形式核实意见</w:t>
            </w:r>
          </w:p>
          <w:p w14:paraId="40958D46">
            <w:pPr>
              <w:spacing w:line="400" w:lineRule="exact"/>
              <w:ind w:firstLine="480" w:firstLineChars="200"/>
              <w:jc w:val="center"/>
              <w:rPr>
                <w:rFonts w:ascii="方正仿宋简体" w:eastAsia="方正仿宋简体"/>
                <w:color w:val="000000"/>
                <w:sz w:val="24"/>
              </w:rPr>
            </w:pPr>
            <w:r>
              <w:rPr>
                <w:rFonts w:hint="eastAsia" w:ascii="方正仿宋简体" w:eastAsia="方正仿宋简体"/>
                <w:color w:val="000000"/>
                <w:sz w:val="24"/>
              </w:rPr>
              <w:t>（日期）：</w:t>
            </w:r>
          </w:p>
        </w:tc>
        <w:tc>
          <w:tcPr>
            <w:tcW w:w="6994" w:type="dxa"/>
            <w:gridSpan w:val="3"/>
            <w:tcBorders>
              <w:top w:val="single" w:color="auto" w:sz="4" w:space="0"/>
              <w:left w:val="nil"/>
              <w:bottom w:val="single" w:color="auto" w:sz="4" w:space="0"/>
              <w:right w:val="single" w:color="auto" w:sz="4" w:space="0"/>
            </w:tcBorders>
            <w:vAlign w:val="center"/>
          </w:tcPr>
          <w:p w14:paraId="5B7D5DC1">
            <w:pPr>
              <w:spacing w:line="400" w:lineRule="exact"/>
              <w:ind w:firstLine="480" w:firstLineChars="200"/>
              <w:rPr>
                <w:rFonts w:ascii="方正仿宋简体" w:eastAsia="方正仿宋简体"/>
                <w:color w:val="000000"/>
                <w:sz w:val="24"/>
              </w:rPr>
            </w:pPr>
            <w:r>
              <w:rPr>
                <w:rFonts w:hint="eastAsia" w:ascii="方正仿宋简体" w:eastAsia="方正仿宋简体"/>
                <w:color w:val="000000"/>
                <w:sz w:val="24"/>
              </w:rPr>
              <w:t>合格（   ）   不合格（   ）    签字盖章</w:t>
            </w:r>
          </w:p>
        </w:tc>
      </w:tr>
    </w:tbl>
    <w:p w14:paraId="4DD94342">
      <w:pPr>
        <w:spacing w:line="400" w:lineRule="exact"/>
        <w:ind w:firstLine="482" w:firstLineChars="200"/>
        <w:rPr>
          <w:rFonts w:ascii="方正仿宋简体" w:eastAsia="方正仿宋简体"/>
          <w:color w:val="000000"/>
          <w:sz w:val="24"/>
        </w:rPr>
      </w:pPr>
      <w:r>
        <w:rPr>
          <w:rFonts w:hint="eastAsia" w:ascii="方正仿宋简体" w:eastAsia="方正仿宋简体"/>
          <w:b/>
          <w:color w:val="000000"/>
          <w:sz w:val="24"/>
        </w:rPr>
        <w:t>注：</w:t>
      </w:r>
      <w:r>
        <w:rPr>
          <w:rFonts w:hint="eastAsia" w:ascii="方正仿宋简体" w:eastAsia="方正仿宋简体"/>
          <w:color w:val="000000"/>
          <w:sz w:val="24"/>
        </w:rPr>
        <w:t>县农业农村局对补贴机具安装确认事项提供必要的技术支持。对专业要求较高的补贴产品可委托社会专业机构核实并经县农业农村局确认。</w:t>
      </w:r>
    </w:p>
    <w:p w14:paraId="160A7BED">
      <w:pPr>
        <w:spacing w:line="560" w:lineRule="exact"/>
        <w:ind w:firstLine="640" w:firstLineChars="200"/>
        <w:rPr>
          <w:rFonts w:eastAsia="方正仿宋_GBK"/>
          <w:color w:val="000000"/>
        </w:rPr>
      </w:pPr>
    </w:p>
    <w:p w14:paraId="6F9B66BF">
      <w:pPr>
        <w:spacing w:line="560" w:lineRule="exact"/>
        <w:rPr>
          <w:rFonts w:eastAsia="方正仿宋_GBK"/>
          <w:color w:val="000000"/>
        </w:rPr>
      </w:pPr>
      <w:r>
        <w:rPr>
          <w:rFonts w:eastAsia="方正仿宋_GBK"/>
          <w:color w:val="000000"/>
        </w:rPr>
        <w:t>附件4</w:t>
      </w:r>
    </w:p>
    <w:p w14:paraId="38C49F28">
      <w:pPr>
        <w:spacing w:line="560" w:lineRule="exact"/>
        <w:jc w:val="center"/>
        <w:rPr>
          <w:rFonts w:ascii="方正小标宋_GBK" w:eastAsia="方正小标宋_GBK"/>
          <w:color w:val="000000"/>
          <w:sz w:val="44"/>
          <w:szCs w:val="44"/>
        </w:rPr>
      </w:pPr>
      <w:r>
        <w:rPr>
          <w:rFonts w:hint="eastAsia" w:ascii="方正小标宋_GBK" w:eastAsia="方正小标宋_GBK"/>
          <w:color w:val="000000"/>
          <w:sz w:val="44"/>
          <w:szCs w:val="44"/>
        </w:rPr>
        <w:t>江苏省农机补贴产品铭牌等标志标识要求</w:t>
      </w:r>
    </w:p>
    <w:p w14:paraId="773749F6">
      <w:pPr>
        <w:spacing w:line="560" w:lineRule="exact"/>
        <w:ind w:firstLine="640" w:firstLineChars="200"/>
        <w:rPr>
          <w:rFonts w:ascii="仿宋_GB2312"/>
          <w:color w:val="000000"/>
        </w:rPr>
      </w:pPr>
    </w:p>
    <w:p w14:paraId="32B30E34">
      <w:pPr>
        <w:spacing w:line="560" w:lineRule="exact"/>
        <w:ind w:firstLine="640" w:firstLineChars="200"/>
        <w:rPr>
          <w:rFonts w:eastAsia="方正仿宋_GBK"/>
          <w:color w:val="000000"/>
        </w:rPr>
      </w:pPr>
      <w:r>
        <w:rPr>
          <w:rFonts w:eastAsia="方正仿宋_GBK"/>
          <w:color w:val="000000"/>
        </w:rPr>
        <w:t xml:space="preserve">标识是证明产品唯一性，确保产品可追溯的有效手段。为进一步规范农机补贴产品标志标识，强化补贴产品监管，保障购机农户利益和财政资金安全，现就有关事项要求如下： </w:t>
      </w:r>
    </w:p>
    <w:p w14:paraId="58B275F5">
      <w:pPr>
        <w:spacing w:line="560" w:lineRule="exact"/>
        <w:ind w:firstLine="640" w:firstLineChars="200"/>
        <w:rPr>
          <w:rFonts w:ascii="方正黑体_GBK" w:eastAsia="方正黑体_GBK"/>
          <w:color w:val="000000"/>
        </w:rPr>
      </w:pPr>
      <w:r>
        <w:rPr>
          <w:rFonts w:hint="eastAsia" w:ascii="方正黑体_GBK" w:eastAsia="方正黑体_GBK"/>
          <w:color w:val="000000"/>
        </w:rPr>
        <w:t>一、铭牌要求</w:t>
      </w:r>
    </w:p>
    <w:p w14:paraId="46AE62BC">
      <w:pPr>
        <w:spacing w:line="560" w:lineRule="exact"/>
        <w:ind w:firstLine="640" w:firstLineChars="200"/>
        <w:rPr>
          <w:rFonts w:eastAsia="方正仿宋_GBK"/>
          <w:color w:val="000000"/>
        </w:rPr>
      </w:pPr>
      <w:r>
        <w:rPr>
          <w:rFonts w:hint="eastAsia" w:ascii="方正楷体_GBK" w:eastAsia="方正楷体_GBK"/>
          <w:color w:val="000000"/>
        </w:rPr>
        <w:t>（一）铭牌内容。</w:t>
      </w:r>
      <w:r>
        <w:rPr>
          <w:rFonts w:eastAsia="方正仿宋_GBK"/>
          <w:color w:val="000000"/>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14:paraId="0E47E9D5">
      <w:pPr>
        <w:spacing w:line="560" w:lineRule="exact"/>
        <w:ind w:firstLine="640" w:firstLineChars="200"/>
        <w:rPr>
          <w:rFonts w:eastAsia="方正仿宋_GBK"/>
          <w:color w:val="000000"/>
        </w:rPr>
      </w:pPr>
      <w:r>
        <w:rPr>
          <w:rFonts w:hint="eastAsia" w:ascii="方正楷体_GBK" w:eastAsia="方正楷体_GBK"/>
          <w:color w:val="000000"/>
        </w:rPr>
        <w:t>（二）铭牌印制。</w:t>
      </w:r>
      <w:r>
        <w:rPr>
          <w:rFonts w:eastAsia="方正仿宋_GBK"/>
          <w:color w:val="000000"/>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14:paraId="743BC56F">
      <w:pPr>
        <w:spacing w:line="560" w:lineRule="exact"/>
        <w:ind w:firstLine="640" w:firstLineChars="200"/>
        <w:rPr>
          <w:rFonts w:eastAsia="方正仿宋_GBK"/>
          <w:color w:val="000000"/>
        </w:rPr>
      </w:pPr>
      <w:r>
        <w:rPr>
          <w:rFonts w:hint="eastAsia" w:ascii="方正楷体_GBK" w:eastAsia="方正楷体_GBK"/>
          <w:color w:val="000000"/>
        </w:rPr>
        <w:t>（三）铭牌材质。</w:t>
      </w:r>
      <w:r>
        <w:rPr>
          <w:rFonts w:eastAsia="方正仿宋_GBK"/>
          <w:color w:val="000000"/>
        </w:rPr>
        <w:t>铭牌一般采用金属材质，不允许采用不干胶标签或塑料材质制作机具铭牌。</w:t>
      </w:r>
    </w:p>
    <w:p w14:paraId="1F36D6FC">
      <w:pPr>
        <w:spacing w:line="560" w:lineRule="exact"/>
        <w:ind w:firstLine="640" w:firstLineChars="200"/>
        <w:rPr>
          <w:rFonts w:eastAsia="方正仿宋_GBK"/>
          <w:color w:val="000000"/>
        </w:rPr>
      </w:pPr>
      <w:r>
        <w:rPr>
          <w:rFonts w:hint="eastAsia" w:ascii="方正楷体_GBK" w:eastAsia="方正楷体_GBK"/>
          <w:color w:val="000000"/>
        </w:rPr>
        <w:t>（四）铭牌固定。</w:t>
      </w:r>
      <w:r>
        <w:rPr>
          <w:rFonts w:eastAsia="方正仿宋_GBK"/>
          <w:color w:val="000000"/>
        </w:rPr>
        <w:t>铭牌必须铆接在机具固定位置上，要求固定可靠，不易脱落或更换。</w:t>
      </w:r>
    </w:p>
    <w:p w14:paraId="3853791B">
      <w:pPr>
        <w:spacing w:line="560" w:lineRule="exact"/>
        <w:ind w:firstLine="640" w:firstLineChars="200"/>
        <w:rPr>
          <w:rFonts w:ascii="方正黑体_GBK" w:eastAsia="方正黑体_GBK"/>
          <w:color w:val="000000"/>
        </w:rPr>
      </w:pPr>
      <w:r>
        <w:rPr>
          <w:rFonts w:hint="eastAsia" w:ascii="方正黑体_GBK" w:eastAsia="方正黑体_GBK"/>
          <w:color w:val="000000"/>
        </w:rPr>
        <w:t>二、出厂编号要求</w:t>
      </w:r>
    </w:p>
    <w:p w14:paraId="02728C46">
      <w:pPr>
        <w:spacing w:line="560" w:lineRule="exact"/>
        <w:ind w:firstLine="640" w:firstLineChars="200"/>
        <w:rPr>
          <w:rFonts w:eastAsia="方正仿宋_GBK"/>
          <w:color w:val="000000"/>
        </w:rPr>
      </w:pPr>
      <w:r>
        <w:rPr>
          <w:rFonts w:eastAsia="方正仿宋_GBK"/>
          <w:color w:val="000000"/>
        </w:rPr>
        <w:t>（一）农机补贴产品必须有唯一的机具出厂编号，且与铭牌上出厂编号为同一号码。</w:t>
      </w:r>
    </w:p>
    <w:p w14:paraId="6869027D">
      <w:pPr>
        <w:spacing w:line="560" w:lineRule="exact"/>
        <w:ind w:firstLine="640" w:firstLineChars="200"/>
        <w:rPr>
          <w:rFonts w:eastAsia="方正仿宋_GBK"/>
          <w:color w:val="000000"/>
        </w:rPr>
      </w:pPr>
      <w:r>
        <w:rPr>
          <w:rFonts w:eastAsia="方正仿宋_GBK"/>
          <w:color w:val="000000"/>
        </w:rPr>
        <w:t>（二）应避免与其它企业、不同产品编号重复，在我省销售的农机补贴产品出厂编号须按“厂牌（品牌）代码+型号+生产流水号”或企业自定的方法（应体现唯一性）编制。</w:t>
      </w:r>
    </w:p>
    <w:p w14:paraId="2190EBC8">
      <w:pPr>
        <w:spacing w:line="560" w:lineRule="exact"/>
        <w:ind w:firstLine="640" w:firstLineChars="200"/>
        <w:rPr>
          <w:rFonts w:ascii="方正黑体_GBK" w:eastAsia="方正黑体_GBK"/>
          <w:color w:val="000000"/>
        </w:rPr>
      </w:pPr>
      <w:r>
        <w:rPr>
          <w:rFonts w:hint="eastAsia" w:ascii="方正黑体_GBK" w:eastAsia="方正黑体_GBK"/>
          <w:color w:val="000000"/>
        </w:rPr>
        <w:t>三、合格证要求</w:t>
      </w:r>
    </w:p>
    <w:p w14:paraId="4658557D">
      <w:pPr>
        <w:spacing w:line="560" w:lineRule="exact"/>
        <w:ind w:firstLine="640" w:firstLineChars="200"/>
        <w:rPr>
          <w:rFonts w:eastAsia="方正仿宋_GBK"/>
          <w:color w:val="000000"/>
        </w:rPr>
      </w:pPr>
      <w:r>
        <w:rPr>
          <w:rFonts w:eastAsia="方正仿宋_GBK"/>
          <w:color w:val="000000"/>
        </w:rPr>
        <w:t>农机补贴产品必须有合格证，其式样由各生产企业自行确定。</w:t>
      </w:r>
    </w:p>
    <w:p w14:paraId="36F9BDB2">
      <w:pPr>
        <w:spacing w:line="560" w:lineRule="exact"/>
        <w:ind w:firstLine="640" w:firstLineChars="200"/>
        <w:rPr>
          <w:rFonts w:eastAsia="方正仿宋_GBK"/>
          <w:color w:val="000000"/>
        </w:rPr>
      </w:pPr>
      <w:r>
        <w:rPr>
          <w:rFonts w:eastAsia="方正仿宋_GBK"/>
          <w:color w:val="000000"/>
        </w:rPr>
        <w:t>合格证上标注的内容应包括：产品型号、出厂编号、发动机型号（没有动力的不需标注）、发动机编号（没有动力的不需标注）、检验员、检验日期和检验章（或公章）等信息。</w:t>
      </w:r>
    </w:p>
    <w:p w14:paraId="4AAC053F">
      <w:pPr>
        <w:spacing w:line="560" w:lineRule="exact"/>
        <w:ind w:firstLine="640" w:firstLineChars="200"/>
        <w:rPr>
          <w:rFonts w:eastAsia="方正仿宋_GBK"/>
          <w:color w:val="000000"/>
        </w:rPr>
      </w:pPr>
      <w:r>
        <w:rPr>
          <w:rFonts w:eastAsia="方正仿宋_GBK"/>
          <w:color w:val="000000"/>
        </w:rPr>
        <w:t>合格证上所有内容均为打印字体，不允许采用手工填写。</w:t>
      </w:r>
    </w:p>
    <w:p w14:paraId="6C525B9B">
      <w:pPr>
        <w:spacing w:line="560" w:lineRule="exact"/>
        <w:ind w:firstLine="640" w:firstLineChars="200"/>
        <w:rPr>
          <w:rFonts w:ascii="方正黑体_GBK" w:eastAsia="方正黑体_GBK"/>
          <w:color w:val="000000"/>
        </w:rPr>
      </w:pPr>
      <w:r>
        <w:rPr>
          <w:rFonts w:hint="eastAsia" w:ascii="方正黑体_GBK" w:eastAsia="方正黑体_GBK"/>
          <w:color w:val="000000"/>
        </w:rPr>
        <w:t>四、出厂编号等的打印要求</w:t>
      </w:r>
    </w:p>
    <w:p w14:paraId="1EB7AAED">
      <w:pPr>
        <w:spacing w:line="560" w:lineRule="exact"/>
        <w:ind w:firstLine="640" w:firstLineChars="200"/>
        <w:rPr>
          <w:rFonts w:eastAsia="方正仿宋_GBK"/>
          <w:color w:val="000000"/>
        </w:rPr>
      </w:pPr>
      <w:r>
        <w:rPr>
          <w:rFonts w:eastAsia="方正仿宋_GBK"/>
          <w:color w:val="000000"/>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14:paraId="3B3A2FB2">
      <w:pPr>
        <w:spacing w:line="560" w:lineRule="exact"/>
        <w:ind w:firstLine="640" w:firstLineChars="200"/>
        <w:rPr>
          <w:rFonts w:eastAsia="方正仿宋_GBK"/>
          <w:color w:val="000000"/>
        </w:rPr>
      </w:pPr>
      <w:r>
        <w:rPr>
          <w:rFonts w:eastAsia="方正仿宋_GBK"/>
          <w:color w:val="000000"/>
        </w:rPr>
        <w:t>（二）打印字体和字号除拖拉机、联合收割机等国家已有规定外，其它产品由企业自行确定，钢印打印深度要能保证拓印清晰。</w:t>
      </w:r>
    </w:p>
    <w:p w14:paraId="368CA387">
      <w:pPr>
        <w:spacing w:line="560" w:lineRule="exact"/>
        <w:ind w:firstLine="640" w:firstLineChars="200"/>
        <w:rPr>
          <w:rFonts w:eastAsia="方正仿宋_GBK"/>
          <w:color w:val="000000"/>
        </w:rPr>
      </w:pPr>
      <w:r>
        <w:rPr>
          <w:rFonts w:eastAsia="方正仿宋_GBK"/>
          <w:color w:val="000000"/>
        </w:rPr>
        <w:t>（三）各设区市可根据实际，确定有关机具喷印监督标识。</w:t>
      </w:r>
    </w:p>
    <w:p w14:paraId="7600750A">
      <w:pPr>
        <w:spacing w:line="560" w:lineRule="exact"/>
        <w:ind w:firstLine="640" w:firstLineChars="200"/>
        <w:rPr>
          <w:rFonts w:ascii="方正黑体_GBK" w:eastAsia="方正黑体_GBK"/>
          <w:color w:val="000000"/>
        </w:rPr>
      </w:pPr>
      <w:r>
        <w:rPr>
          <w:rFonts w:hint="eastAsia" w:ascii="方正黑体_GBK" w:eastAsia="方正黑体_GBK"/>
          <w:color w:val="000000"/>
        </w:rPr>
        <w:t>五、其它要求</w:t>
      </w:r>
    </w:p>
    <w:p w14:paraId="520924EA">
      <w:pPr>
        <w:spacing w:line="560" w:lineRule="exact"/>
        <w:ind w:firstLine="640" w:firstLineChars="200"/>
        <w:rPr>
          <w:rFonts w:eastAsia="方正仿宋_GBK"/>
          <w:color w:val="000000"/>
        </w:rPr>
      </w:pPr>
      <w:r>
        <w:rPr>
          <w:rFonts w:eastAsia="方正仿宋_GBK"/>
          <w:color w:val="000000"/>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14:paraId="204EEE81">
      <w:pPr>
        <w:spacing w:line="560" w:lineRule="exact"/>
        <w:ind w:firstLine="640" w:firstLineChars="200"/>
        <w:rPr>
          <w:rFonts w:eastAsia="方正仿宋_GBK"/>
          <w:color w:val="000000"/>
        </w:rPr>
      </w:pPr>
      <w:r>
        <w:rPr>
          <w:rFonts w:eastAsia="方正仿宋_GBK"/>
          <w:color w:val="000000"/>
        </w:rPr>
        <w:t>（二）凡标志标识不符合上述要求的农机补贴产品，县级农机主管部门要督促农机产销企业进行整改，在整改没有到位之前，不得办理补贴。</w:t>
      </w:r>
    </w:p>
    <w:p w14:paraId="3081C5E3">
      <w:pPr>
        <w:spacing w:line="560" w:lineRule="exact"/>
        <w:ind w:firstLine="640" w:firstLineChars="200"/>
        <w:rPr>
          <w:rFonts w:eastAsia="方正仿宋_GBK"/>
          <w:color w:val="000000"/>
        </w:rPr>
      </w:pPr>
      <w:r>
        <w:rPr>
          <w:rFonts w:eastAsia="方正仿宋_GBK"/>
          <w:color w:val="000000"/>
        </w:rPr>
        <w:t>（三）实行二维码管理补贴机具的相关要求，另行通知。</w:t>
      </w:r>
    </w:p>
    <w:p w14:paraId="6B16B750">
      <w:pPr>
        <w:ind w:firstLine="640" w:firstLineChars="200"/>
        <w:rPr>
          <w:rFonts w:ascii="仿宋_GB2312"/>
          <w:color w:val="000000"/>
        </w:rPr>
      </w:pPr>
    </w:p>
    <w:p w14:paraId="58B0ADA7"/>
    <w:p w14:paraId="15F06C3F">
      <w:pPr>
        <w:widowControl/>
        <w:jc w:val="left"/>
      </w:pPr>
      <w:r>
        <w:br w:type="page"/>
      </w:r>
    </w:p>
    <w:p w14:paraId="731CAC60">
      <w:pPr>
        <w:spacing w:line="560" w:lineRule="exact"/>
        <w:rPr>
          <w:rFonts w:eastAsia="方正仿宋_GBK"/>
          <w:color w:val="000000"/>
        </w:rPr>
      </w:pPr>
      <w:r>
        <w:rPr>
          <w:rFonts w:eastAsia="方正仿宋_GBK"/>
          <w:color w:val="000000"/>
        </w:rPr>
        <w:t>附件5</w:t>
      </w:r>
    </w:p>
    <w:p w14:paraId="558E7738">
      <w:pPr>
        <w:jc w:val="left"/>
        <w:rPr>
          <w:rFonts w:ascii="方正仿宋简体" w:hAnsi="黑体" w:eastAsia="方正仿宋简体"/>
        </w:rPr>
      </w:pPr>
      <w:r>
        <w:rPr>
          <w:rFonts w:ascii="仿宋_GB2312"/>
          <w:color w:val="000000"/>
        </w:rPr>
        <w:drawing>
          <wp:inline distT="0" distB="0" distL="114300" distR="114300">
            <wp:extent cx="5269230" cy="7450455"/>
            <wp:effectExtent l="0" t="0" r="7620" b="17145"/>
            <wp:docPr id="3" name="图片 3" descr="江苏省农机购置补贴申请办理服务系统（2021-2023）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江苏省农机购置补贴申请办理服务系统（2021-2023）流程图"/>
                    <pic:cNvPicPr>
                      <a:picLocks noChangeAspect="1"/>
                    </pic:cNvPicPr>
                  </pic:nvPicPr>
                  <pic:blipFill>
                    <a:blip r:embed="rId5" cstate="print"/>
                    <a:stretch>
                      <a:fillRect/>
                    </a:stretch>
                  </pic:blipFill>
                  <pic:spPr>
                    <a:xfrm>
                      <a:off x="0" y="0"/>
                      <a:ext cx="5269230" cy="7450455"/>
                    </a:xfrm>
                    <a:prstGeom prst="rect">
                      <a:avLst/>
                    </a:prstGeom>
                  </pic:spPr>
                </pic:pic>
              </a:graphicData>
            </a:graphic>
          </wp:inline>
        </w:drawing>
      </w:r>
      <w:r>
        <w:rPr>
          <w:rFonts w:ascii="仿宋_GB2312"/>
          <w:color w:val="000000"/>
        </w:rPr>
        <w:br w:type="page"/>
      </w:r>
      <w:r>
        <w:rPr>
          <w:rFonts w:eastAsia="方正仿宋_GBK"/>
        </w:rPr>
        <w:t>附件6</w:t>
      </w:r>
    </w:p>
    <w:p w14:paraId="10FC4916">
      <w:pPr>
        <w:spacing w:line="560" w:lineRule="exact"/>
        <w:jc w:val="center"/>
        <w:rPr>
          <w:rFonts w:ascii="方正小标宋_GBK" w:eastAsia="方正小标宋_GBK"/>
          <w:sz w:val="44"/>
          <w:szCs w:val="44"/>
        </w:rPr>
      </w:pPr>
      <w:r>
        <w:rPr>
          <w:rFonts w:hint="eastAsia" w:ascii="方正小标宋_GBK" w:eastAsia="方正小标宋_GBK"/>
          <w:sz w:val="44"/>
          <w:szCs w:val="44"/>
        </w:rPr>
        <w:t>浦口区农机购置补贴机具核验工作要点(试行)</w:t>
      </w:r>
    </w:p>
    <w:p w14:paraId="6F7BE3E8">
      <w:pPr>
        <w:spacing w:line="560" w:lineRule="exact"/>
        <w:ind w:firstLine="640" w:firstLineChars="200"/>
        <w:rPr>
          <w:rFonts w:ascii="方正仿宋_GBK" w:eastAsia="方正仿宋_GBK"/>
        </w:rPr>
      </w:pPr>
    </w:p>
    <w:p w14:paraId="5809E11C">
      <w:pPr>
        <w:spacing w:line="560" w:lineRule="exact"/>
        <w:ind w:firstLine="640" w:firstLineChars="200"/>
        <w:rPr>
          <w:rFonts w:eastAsia="方正仿宋_GBK"/>
        </w:rPr>
      </w:pPr>
      <w:r>
        <w:rPr>
          <w:rFonts w:eastAsia="方正仿宋_GBK"/>
        </w:rPr>
        <w:t>加强农机购置补贴机具核验管理，是确保补贴资金安全和政策效益充分发挥的关键举措。为切实做好我区农机购置补贴机具核验工作,规范核验行为，防范管理风险，提高政策实施工作效率，进一步便民利民，根据农业农村部、财政部及我省农机购置补贴政策实施相关规定，制定工作要点如下。</w:t>
      </w:r>
    </w:p>
    <w:p w14:paraId="771B75A7">
      <w:pPr>
        <w:spacing w:line="560" w:lineRule="exact"/>
        <w:ind w:firstLine="643" w:firstLineChars="200"/>
        <w:rPr>
          <w:rFonts w:ascii="方正黑体_GBK" w:eastAsia="方正黑体_GBK"/>
        </w:rPr>
      </w:pPr>
      <w:r>
        <w:rPr>
          <w:rFonts w:hint="eastAsia" w:ascii="方正黑体_GBK" w:eastAsia="方正黑体_GBK"/>
          <w:b/>
        </w:rPr>
        <w:t>一、</w:t>
      </w:r>
      <w:r>
        <w:rPr>
          <w:rFonts w:hint="eastAsia" w:ascii="方正黑体_GBK" w:eastAsia="方正黑体_GBK"/>
        </w:rPr>
        <w:t>核验内容</w:t>
      </w:r>
    </w:p>
    <w:p w14:paraId="6A0C69D8">
      <w:pPr>
        <w:spacing w:line="560" w:lineRule="exact"/>
        <w:ind w:firstLine="640" w:firstLineChars="200"/>
        <w:rPr>
          <w:rFonts w:eastAsia="方正仿宋_GBK"/>
        </w:rPr>
      </w:pPr>
      <w:r>
        <w:rPr>
          <w:rFonts w:eastAsia="方正仿宋_GBK"/>
        </w:rPr>
        <w:t>补贴机具核验是指区、街镇农业农村主管部门对从事农业生产的个人和农业生产经营组织</w:t>
      </w:r>
      <w:r>
        <w:rPr>
          <w:rFonts w:hint="eastAsia" w:eastAsia="方正仿宋_GBK"/>
        </w:rPr>
        <w:t>（</w:t>
      </w:r>
      <w:r>
        <w:rPr>
          <w:rFonts w:eastAsia="方正仿宋_GBK"/>
        </w:rPr>
        <w:t>以下简称</w:t>
      </w:r>
      <w:r>
        <w:rPr>
          <w:rFonts w:hint="eastAsia" w:eastAsia="方正仿宋_GBK"/>
        </w:rPr>
        <w:t>“</w:t>
      </w:r>
      <w:r>
        <w:rPr>
          <w:rFonts w:eastAsia="方正仿宋_GBK"/>
        </w:rPr>
        <w:t>购机者</w:t>
      </w:r>
      <w:r>
        <w:rPr>
          <w:rFonts w:hint="eastAsia" w:eastAsia="方正仿宋_GBK"/>
        </w:rPr>
        <w:t>”）</w:t>
      </w:r>
      <w:r>
        <w:rPr>
          <w:rFonts w:eastAsia="方正仿宋_GBK"/>
        </w:rPr>
        <w:t>申报农机购置补贴时提供的相关资料进行形式审核、对机具进行核查的工作。核验的主要内容包括 :</w:t>
      </w:r>
    </w:p>
    <w:p w14:paraId="460AB29D">
      <w:pPr>
        <w:spacing w:line="560" w:lineRule="exact"/>
        <w:ind w:firstLine="640" w:firstLineChars="200"/>
        <w:rPr>
          <w:rFonts w:eastAsia="方正仿宋_GBK"/>
        </w:rPr>
      </w:pPr>
      <w:r>
        <w:rPr>
          <w:rFonts w:hint="eastAsia" w:ascii="方正楷体_GBK" w:eastAsia="方正楷体_GBK"/>
        </w:rPr>
        <w:t>（一）购机者身份信息。</w:t>
      </w:r>
      <w:r>
        <w:rPr>
          <w:rFonts w:eastAsia="方正仿宋_GBK"/>
        </w:rPr>
        <w:t>个人身份证件或农业生产经营组织工商营业执照</w:t>
      </w:r>
      <w:r>
        <w:rPr>
          <w:rFonts w:hint="eastAsia" w:eastAsia="方正仿宋_GBK"/>
        </w:rPr>
        <w:t>（</w:t>
      </w:r>
      <w:r>
        <w:rPr>
          <w:rFonts w:eastAsia="方正仿宋_GBK"/>
        </w:rPr>
        <w:t>统一社会信用代码</w:t>
      </w:r>
      <w:r>
        <w:rPr>
          <w:rFonts w:hint="eastAsia" w:eastAsia="方正仿宋_GBK"/>
        </w:rPr>
        <w:t>）</w:t>
      </w:r>
      <w:r>
        <w:rPr>
          <w:rFonts w:eastAsia="方正仿宋_GBK"/>
        </w:rPr>
        <w:t>及其法定代表人身份证件等信息。</w:t>
      </w:r>
    </w:p>
    <w:p w14:paraId="4E876BDF">
      <w:pPr>
        <w:spacing w:line="560" w:lineRule="exact"/>
        <w:ind w:firstLine="640" w:firstLineChars="200"/>
        <w:rPr>
          <w:rFonts w:eastAsia="方正仿宋_GBK"/>
        </w:rPr>
      </w:pPr>
      <w:r>
        <w:rPr>
          <w:rFonts w:hint="eastAsia" w:ascii="方正楷体_GBK" w:eastAsia="方正楷体_GBK"/>
        </w:rPr>
        <w:t>（二）购买信息。</w:t>
      </w:r>
      <w:r>
        <w:rPr>
          <w:rFonts w:eastAsia="方正仿宋_GBK"/>
        </w:rPr>
        <w:t>购买补贴机具税控发票等信息 。</w:t>
      </w:r>
    </w:p>
    <w:p w14:paraId="5F6F02C8">
      <w:pPr>
        <w:spacing w:line="560" w:lineRule="exact"/>
        <w:ind w:firstLine="640" w:firstLineChars="200"/>
        <w:rPr>
          <w:rFonts w:eastAsia="方正仿宋_GBK"/>
        </w:rPr>
      </w:pPr>
      <w:r>
        <w:rPr>
          <w:rFonts w:hint="eastAsia" w:ascii="方正楷体_GBK" w:eastAsia="方正楷体_GBK"/>
        </w:rPr>
        <w:t>（三）机具信息。</w:t>
      </w:r>
      <w:r>
        <w:rPr>
          <w:rFonts w:eastAsia="方正仿宋_GBK"/>
        </w:rPr>
        <w:t>机具实物上的固定铭牌信憝、农机购置补贴辅助管理系统所对应机具的信息、牌证管理机具的行驶证信息等 。</w:t>
      </w:r>
    </w:p>
    <w:p w14:paraId="3AFE3EA8">
      <w:pPr>
        <w:spacing w:line="560" w:lineRule="exact"/>
        <w:ind w:firstLine="640" w:firstLineChars="200"/>
        <w:rPr>
          <w:rFonts w:eastAsia="方正仿宋_GBK"/>
        </w:rPr>
      </w:pPr>
      <w:r>
        <w:rPr>
          <w:rFonts w:hint="eastAsia" w:ascii="方正楷体_GBK" w:eastAsia="方正楷体_GBK"/>
        </w:rPr>
        <w:t>（四）其他信息。</w:t>
      </w:r>
      <w:r>
        <w:rPr>
          <w:rFonts w:eastAsia="方正仿宋_GBK"/>
        </w:rPr>
        <w:t>购机者银行卡</w:t>
      </w:r>
      <w:r>
        <w:rPr>
          <w:rFonts w:hint="eastAsia" w:eastAsia="方正仿宋_GBK"/>
        </w:rPr>
        <w:t>（</w:t>
      </w:r>
      <w:r>
        <w:rPr>
          <w:rFonts w:eastAsia="方正仿宋_GBK"/>
        </w:rPr>
        <w:t>折</w:t>
      </w:r>
      <w:r>
        <w:rPr>
          <w:rFonts w:hint="eastAsia" w:eastAsia="方正仿宋_GBK"/>
        </w:rPr>
        <w:t>）</w:t>
      </w:r>
      <w:r>
        <w:rPr>
          <w:rFonts w:eastAsia="方正仿宋_GBK"/>
        </w:rPr>
        <w:t>账号、开户名等信息，以及政策实施要求提供的其他必要信息。上述信息的真实性、完整性和有效性由购机者、产销企业和农机安全监理机构分别负责，并承担相应的法律责任。</w:t>
      </w:r>
    </w:p>
    <w:p w14:paraId="6DFE7351">
      <w:pPr>
        <w:spacing w:line="560" w:lineRule="exact"/>
        <w:ind w:firstLine="640" w:firstLineChars="200"/>
        <w:rPr>
          <w:rFonts w:ascii="方正黑体_GBK" w:eastAsia="方正黑体_GBK"/>
        </w:rPr>
      </w:pPr>
      <w:r>
        <w:rPr>
          <w:rFonts w:hint="eastAsia" w:ascii="方正黑体_GBK" w:eastAsia="方正黑体_GBK"/>
        </w:rPr>
        <w:t>二、核验程序及要求</w:t>
      </w:r>
    </w:p>
    <w:p w14:paraId="1CDD2B27">
      <w:pPr>
        <w:spacing w:line="560" w:lineRule="exact"/>
        <w:ind w:firstLine="640" w:firstLineChars="200"/>
        <w:rPr>
          <w:rFonts w:eastAsia="方正仿宋_GBK"/>
        </w:rPr>
      </w:pPr>
      <w:r>
        <w:rPr>
          <w:rFonts w:hint="eastAsia" w:ascii="方正楷体_GBK" w:eastAsia="方正楷体_GBK"/>
        </w:rPr>
        <w:t>（一）受理申请</w:t>
      </w:r>
      <w:r>
        <w:rPr>
          <w:rFonts w:eastAsia="方正仿宋_GBK"/>
        </w:rPr>
        <w:t>。对购机者自主提出的补贴申请主管部门应按规定及时受理。鼓励通过手机 APP、</w:t>
      </w:r>
      <w:r>
        <w:rPr>
          <w:rFonts w:hint="eastAsia" w:eastAsia="方正仿宋_GBK"/>
        </w:rPr>
        <w:t>“</w:t>
      </w:r>
      <w:r>
        <w:rPr>
          <w:rFonts w:eastAsia="方正仿宋_GBK"/>
        </w:rPr>
        <w:t>一站式</w:t>
      </w:r>
      <w:r>
        <w:rPr>
          <w:rFonts w:hint="eastAsia" w:eastAsia="方正仿宋_GBK"/>
        </w:rPr>
        <w:t>”</w:t>
      </w:r>
      <w:r>
        <w:rPr>
          <w:rFonts w:eastAsia="方正仿宋_GBK"/>
        </w:rPr>
        <w:t>服务窗口等便捷高效的方式受理申请 。</w:t>
      </w:r>
    </w:p>
    <w:p w14:paraId="40510331">
      <w:pPr>
        <w:spacing w:line="560" w:lineRule="exact"/>
        <w:ind w:firstLine="640" w:firstLineChars="200"/>
        <w:rPr>
          <w:rFonts w:eastAsia="方正仿宋_GBK"/>
        </w:rPr>
      </w:pPr>
      <w:r>
        <w:rPr>
          <w:rFonts w:hint="eastAsia" w:ascii="方正楷体_GBK" w:eastAsia="方正楷体_GBK"/>
        </w:rPr>
        <w:t>（二）资料核验。</w:t>
      </w:r>
      <w:r>
        <w:rPr>
          <w:rFonts w:eastAsia="方正仿宋_GBK"/>
          <w:b/>
        </w:rPr>
        <w:t>一是</w:t>
      </w:r>
      <w:r>
        <w:rPr>
          <w:rFonts w:eastAsia="方正仿宋_GBK"/>
        </w:rPr>
        <w:t>购机者及其身份、购机税控发票等资料。购机者为个人的</w:t>
      </w:r>
      <w:r>
        <w:rPr>
          <w:rFonts w:hint="eastAsia" w:eastAsia="方正仿宋_GBK"/>
        </w:rPr>
        <w:t>，</w:t>
      </w:r>
      <w:r>
        <w:rPr>
          <w:rFonts w:eastAsia="方正仿宋_GBK"/>
        </w:rPr>
        <w:t>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eastAsia="方正仿宋_GBK"/>
          <w:b/>
        </w:rPr>
        <w:t>二是</w:t>
      </w:r>
      <w:r>
        <w:rPr>
          <w:rFonts w:eastAsia="方正仿宋_GBK"/>
        </w:rPr>
        <w:t>银行卡</w:t>
      </w:r>
      <w:r>
        <w:rPr>
          <w:rFonts w:hint="eastAsia" w:eastAsia="方正仿宋_GBK"/>
        </w:rPr>
        <w:t>（折）</w:t>
      </w:r>
      <w:r>
        <w:rPr>
          <w:rFonts w:eastAsia="方正仿宋_GBK"/>
        </w:rPr>
        <w:t>等资料。重点核验个人购机者填写的银行卡</w:t>
      </w:r>
      <w:r>
        <w:rPr>
          <w:rFonts w:hint="eastAsia" w:eastAsia="方正仿宋_GBK"/>
        </w:rPr>
        <w:t>（折）</w:t>
      </w:r>
      <w:r>
        <w:rPr>
          <w:rFonts w:eastAsia="方正仿宋_GBK"/>
        </w:rPr>
        <w:t>账号是否是“一折通”专用帐号、开户名等信息与其携带的银行卡</w:t>
      </w:r>
      <w:r>
        <w:rPr>
          <w:rFonts w:hint="eastAsia" w:eastAsia="方正仿宋_GBK"/>
        </w:rPr>
        <w:t>（折）</w:t>
      </w:r>
      <w:r>
        <w:rPr>
          <w:rFonts w:eastAsia="方正仿宋_GBK"/>
        </w:rPr>
        <w:t>所显示的账号、身份证件所显示的购机者姓名、合作社和家庭农场的工商营业执照所显示的农业生产经营组织名称一致性情况。</w:t>
      </w:r>
      <w:r>
        <w:rPr>
          <w:rFonts w:eastAsia="方正仿宋_GBK"/>
          <w:b/>
        </w:rPr>
        <w:t>三是</w:t>
      </w:r>
      <w:r>
        <w:rPr>
          <w:rFonts w:eastAsia="方正仿宋_GBK"/>
        </w:rPr>
        <w:t>购机价格真实性承诺。提示购机者确认购机税控发票上的购机金额与其实际全部支付给经销企业的资金要一致</w:t>
      </w:r>
      <w:r>
        <w:rPr>
          <w:rFonts w:hint="eastAsia" w:eastAsia="方正仿宋_GBK"/>
        </w:rPr>
        <w:t>，</w:t>
      </w:r>
      <w:r>
        <w:rPr>
          <w:rFonts w:eastAsia="方正仿宋_GBK"/>
        </w:rPr>
        <w:t>以及隐瞒不报</w:t>
      </w:r>
      <w:r>
        <w:rPr>
          <w:rFonts w:hint="eastAsia" w:eastAsia="方正仿宋_GBK"/>
        </w:rPr>
        <w:t>、</w:t>
      </w:r>
      <w:r>
        <w:rPr>
          <w:rFonts w:eastAsia="方正仿宋_GBK"/>
        </w:rPr>
        <w:t>提供虚假信息需承担的违规责任，提示购机者对购机价格的真实性签字确认。</w:t>
      </w:r>
      <w:r>
        <w:rPr>
          <w:rFonts w:eastAsia="方正仿宋_GBK"/>
          <w:b/>
        </w:rPr>
        <w:t>四是</w:t>
      </w:r>
      <w:r>
        <w:rPr>
          <w:rFonts w:eastAsia="方正仿宋_GBK"/>
        </w:rPr>
        <w:t>区级政策实施工作方案要求提供的其他资料。未通过核验的，应将所发现的问题一次性告知购机者，并说明完善方法。</w:t>
      </w:r>
    </w:p>
    <w:p w14:paraId="4FD8F9BC">
      <w:pPr>
        <w:spacing w:line="560" w:lineRule="exact"/>
        <w:ind w:firstLine="640" w:firstLineChars="200"/>
        <w:rPr>
          <w:rFonts w:eastAsia="方正仿宋_GBK"/>
        </w:rPr>
      </w:pPr>
      <w:r>
        <w:rPr>
          <w:rFonts w:hint="eastAsia" w:ascii="方正楷体_GBK" w:eastAsia="方正楷体_GBK"/>
        </w:rPr>
        <w:t>（三）机具核验</w:t>
      </w:r>
      <w:r>
        <w:rPr>
          <w:rFonts w:eastAsia="方正仿宋_GBK"/>
          <w:b/>
        </w:rPr>
        <w:t>。</w:t>
      </w:r>
      <w:r>
        <w:rPr>
          <w:rFonts w:eastAsia="方正仿宋_GBK"/>
        </w:rPr>
        <w:t>重点核验购机税控发票所显示的机具名称、生产企业、型号、发动机号</w:t>
      </w:r>
      <w:r>
        <w:rPr>
          <w:rFonts w:hint="eastAsia" w:eastAsia="方正仿宋_GBK"/>
        </w:rPr>
        <w:t>（</w:t>
      </w:r>
      <w:r>
        <w:rPr>
          <w:rFonts w:eastAsia="方正仿宋_GBK"/>
        </w:rPr>
        <w:t>不带动力的可不核验</w:t>
      </w:r>
      <w:r>
        <w:rPr>
          <w:rFonts w:hint="eastAsia" w:eastAsia="方正仿宋_GBK"/>
        </w:rPr>
        <w:t>）</w:t>
      </w:r>
      <w:r>
        <w:rPr>
          <w:rFonts w:eastAsia="方正仿宋_GBK"/>
        </w:rPr>
        <w:t>、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w:t>
      </w:r>
      <w:r>
        <w:rPr>
          <w:rFonts w:hint="eastAsia" w:eastAsia="方正仿宋_GBK"/>
        </w:rPr>
        <w:t>，</w:t>
      </w:r>
      <w:r>
        <w:rPr>
          <w:rFonts w:eastAsia="方正仿宋_GBK"/>
        </w:rPr>
        <w:t>免于现场实物核验，但需核验购机者携带的《拖拉机和联合收割机行驶证》信息与农机安全监理系统推送给辅助管理系统的牌证信息</w:t>
      </w:r>
      <w:r>
        <w:rPr>
          <w:rFonts w:hint="eastAsia" w:eastAsia="方正仿宋_GBK"/>
        </w:rPr>
        <w:t>、</w:t>
      </w:r>
      <w:r>
        <w:rPr>
          <w:rFonts w:eastAsia="方正仿宋_GBK"/>
        </w:rPr>
        <w:t>机具信息的一致性，购机税控发票所显示的经销企业要与农机购置补贴辅助管理系统内对应的经销信息一致。鼓励通过进村入户、提前预约等方式开展核验，便利购机者以及设施安装类机具核验。核验结果由核验人员与购机者双方签字确认。实行双人交叉核验或个人核验、单位内部集体会审双重审核</w:t>
      </w:r>
      <w:r>
        <w:rPr>
          <w:rFonts w:hint="eastAsia" w:eastAsia="方正仿宋_GBK"/>
        </w:rPr>
        <w:t>，</w:t>
      </w:r>
      <w:r>
        <w:rPr>
          <w:rFonts w:eastAsia="方正仿宋_GBK"/>
        </w:rPr>
        <w:t>探索对补贴机具核验结果实行基层农机、种植业、畜牧业、渔业、农产品初加工等有关方面共同参加的集体会商。加强对单人多台套</w:t>
      </w:r>
      <w:r>
        <w:rPr>
          <w:rFonts w:hint="eastAsia" w:eastAsia="方正仿宋_GBK"/>
        </w:rPr>
        <w:t>、</w:t>
      </w:r>
      <w:r>
        <w:rPr>
          <w:rFonts w:eastAsia="方正仿宋_GBK"/>
        </w:rPr>
        <w:t>短期内大批量</w:t>
      </w:r>
      <w:r>
        <w:rPr>
          <w:rFonts w:hint="eastAsia" w:eastAsia="方正仿宋_GBK"/>
        </w:rPr>
        <w:t>、</w:t>
      </w:r>
      <w:r>
        <w:rPr>
          <w:rFonts w:eastAsia="方正仿宋_GBK"/>
        </w:rPr>
        <w:t>同人连年购置同类机具、区域适应性差的机具购置等异常情形的核验。未通过核验的，应将所发现的问题一次性告知购机者，并说明完善方法。</w:t>
      </w:r>
    </w:p>
    <w:p w14:paraId="4CCEB0A8">
      <w:pPr>
        <w:spacing w:line="560" w:lineRule="exact"/>
        <w:ind w:firstLine="640" w:firstLineChars="200"/>
        <w:rPr>
          <w:rFonts w:eastAsia="方正仿宋_GBK"/>
          <w:spacing w:val="-12"/>
        </w:rPr>
      </w:pPr>
      <w:r>
        <w:rPr>
          <w:rFonts w:hint="eastAsia" w:ascii="方正楷体_GBK" w:eastAsia="方正楷体_GBK"/>
        </w:rPr>
        <w:t>（四）复核登记</w:t>
      </w:r>
      <w:r>
        <w:rPr>
          <w:rFonts w:eastAsia="方正仿宋_GBK"/>
          <w:b/>
        </w:rPr>
        <w:t>。</w:t>
      </w:r>
      <w:r>
        <w:rPr>
          <w:rFonts w:eastAsia="方正仿宋_GBK"/>
        </w:rPr>
        <w:t>对资料核验、机具核验的程序、方式和签章的规范性进行集体复核，</w:t>
      </w:r>
      <w:r>
        <w:rPr>
          <w:rFonts w:eastAsia="方正仿宋_GBK"/>
          <w:spacing w:val="-12"/>
        </w:rPr>
        <w:t>可与集体会商同步进行通过后登记立册。</w:t>
      </w:r>
    </w:p>
    <w:p w14:paraId="51FA4869">
      <w:pPr>
        <w:spacing w:line="560" w:lineRule="exact"/>
        <w:ind w:firstLine="640" w:firstLineChars="200"/>
        <w:rPr>
          <w:rFonts w:eastAsia="方正仿宋_GBK"/>
        </w:rPr>
      </w:pPr>
      <w:r>
        <w:rPr>
          <w:rFonts w:hint="eastAsia" w:ascii="方正楷体_GBK" w:eastAsia="方正楷体_GBK"/>
        </w:rPr>
        <w:t>（五）公示报送。</w:t>
      </w:r>
      <w:r>
        <w:rPr>
          <w:rFonts w:eastAsia="方正仿宋_GBK"/>
        </w:rPr>
        <w:t>对通过复核的补贴申请信息区镇两级为期不少于5天的公示</w:t>
      </w:r>
    </w:p>
    <w:p w14:paraId="451447EE">
      <w:pPr>
        <w:spacing w:line="560" w:lineRule="exact"/>
        <w:ind w:firstLine="640" w:firstLineChars="200"/>
        <w:rPr>
          <w:rFonts w:eastAsia="方正仿宋_GBK"/>
        </w:rPr>
      </w:pPr>
      <w:r>
        <w:rPr>
          <w:rFonts w:hint="eastAsia" w:ascii="方正楷体_GBK" w:eastAsia="方正楷体_GBK"/>
        </w:rPr>
        <w:t>（六）资料处理。</w:t>
      </w:r>
      <w:r>
        <w:rPr>
          <w:rFonts w:eastAsia="方正仿宋_GBK"/>
        </w:rPr>
        <w:t>对财政部门未提出疑义的补贴申请，将其核验资料留存各用各查 ,留存期限不少于 5年 。</w:t>
      </w:r>
    </w:p>
    <w:p w14:paraId="68B0EB65">
      <w:pPr>
        <w:spacing w:line="560" w:lineRule="exact"/>
        <w:ind w:firstLine="640" w:firstLineChars="200"/>
        <w:rPr>
          <w:rFonts w:ascii="方正黑体_GBK" w:eastAsia="方正黑体_GBK"/>
        </w:rPr>
      </w:pPr>
      <w:r>
        <w:rPr>
          <w:rFonts w:hint="eastAsia" w:ascii="方正黑体_GBK" w:eastAsia="方正黑体_GBK"/>
        </w:rPr>
        <w:t>三、监督管理</w:t>
      </w:r>
    </w:p>
    <w:p w14:paraId="73859B3A">
      <w:pPr>
        <w:spacing w:line="560" w:lineRule="exact"/>
        <w:ind w:firstLine="640" w:firstLineChars="200"/>
        <w:rPr>
          <w:rFonts w:eastAsia="方正仿宋_GBK"/>
        </w:rPr>
      </w:pPr>
      <w:r>
        <w:rPr>
          <w:rFonts w:hint="eastAsia" w:ascii="方正楷体_GBK" w:eastAsia="方正楷体_GBK"/>
        </w:rPr>
        <w:t>（一）加强核验人员队伍建设。</w:t>
      </w:r>
      <w:r>
        <w:rPr>
          <w:rFonts w:eastAsia="方正仿宋_GBK"/>
        </w:rPr>
        <w:t>选配责任心强、业务素质高、作风优良的干部从事核验工作</w:t>
      </w:r>
      <w:r>
        <w:rPr>
          <w:rFonts w:hint="eastAsia" w:eastAsia="方正仿宋_GBK"/>
        </w:rPr>
        <w:t>，</w:t>
      </w:r>
      <w:r>
        <w:rPr>
          <w:rFonts w:eastAsia="方正仿宋_GBK"/>
        </w:rPr>
        <w:t>对其每年至少开展一次廉洁从政</w:t>
      </w:r>
      <w:r>
        <w:rPr>
          <w:rFonts w:hint="eastAsia" w:eastAsia="方正仿宋_GBK"/>
        </w:rPr>
        <w:t>、</w:t>
      </w:r>
      <w:r>
        <w:rPr>
          <w:rFonts w:eastAsia="方正仿宋_GBK"/>
        </w:rPr>
        <w:t>业务技能等方面的教育培训。建立健全分管领导监督机制，有条件的地方实行补贴申请受理、补贴机具核验岗位分离，明确岗位职责。</w:t>
      </w:r>
    </w:p>
    <w:p w14:paraId="7514EA1A">
      <w:pPr>
        <w:spacing w:line="560" w:lineRule="exact"/>
        <w:ind w:firstLine="640" w:firstLineChars="200"/>
        <w:rPr>
          <w:rFonts w:eastAsia="方正仿宋_GBK"/>
        </w:rPr>
      </w:pPr>
      <w:r>
        <w:rPr>
          <w:rFonts w:hint="eastAsia" w:ascii="方正楷体_GBK" w:eastAsia="方正楷体_GBK"/>
        </w:rPr>
        <w:t>（二）推行购机承诺践诺。</w:t>
      </w:r>
      <w:r>
        <w:rPr>
          <w:rFonts w:eastAsia="方正仿宋_GBK"/>
        </w:rPr>
        <w:t>加强购机者补贴申请行为的自我约束和信用管理</w:t>
      </w:r>
      <w:r>
        <w:rPr>
          <w:rFonts w:hint="eastAsia" w:eastAsia="方正仿宋_GBK"/>
        </w:rPr>
        <w:t>，</w:t>
      </w:r>
      <w:r>
        <w:rPr>
          <w:rFonts w:eastAsia="方正仿宋_GBK"/>
        </w:rPr>
        <w:t>实行补贴申请资料真实性</w:t>
      </w:r>
      <w:r>
        <w:rPr>
          <w:rFonts w:hint="eastAsia" w:eastAsia="方正仿宋_GBK"/>
        </w:rPr>
        <w:t>、</w:t>
      </w:r>
      <w:r>
        <w:rPr>
          <w:rFonts w:eastAsia="方正仿宋_GBK"/>
        </w:rPr>
        <w:t>完整性和有效性的自主承诺</w:t>
      </w:r>
      <w:r>
        <w:rPr>
          <w:rFonts w:hint="eastAsia" w:eastAsia="方正仿宋_GBK"/>
        </w:rPr>
        <w:t>，</w:t>
      </w:r>
      <w:r>
        <w:rPr>
          <w:rFonts w:eastAsia="方正仿宋_GBK"/>
        </w:rPr>
        <w:t>引导其规范参与补贴政策实施，主动报告所发现的问题共同维护政策实施良好环境。</w:t>
      </w:r>
    </w:p>
    <w:p w14:paraId="3EF90356">
      <w:pPr>
        <w:spacing w:line="560" w:lineRule="exact"/>
        <w:ind w:firstLine="640" w:firstLineChars="200"/>
        <w:rPr>
          <w:rFonts w:eastAsia="方正仿宋_GBK"/>
        </w:rPr>
      </w:pPr>
      <w:r>
        <w:rPr>
          <w:rFonts w:hint="eastAsia" w:ascii="方正楷体_GBK" w:eastAsia="方正楷体_GBK"/>
        </w:rPr>
        <w:t>（三）全面排查违规线索。</w:t>
      </w:r>
      <w:r>
        <w:rPr>
          <w:rFonts w:eastAsia="方正仿宋_GBK"/>
        </w:rPr>
        <w:t>对核验中发现的补贴申请违规行为线索</w:t>
      </w:r>
      <w:r>
        <w:rPr>
          <w:rFonts w:hint="eastAsia" w:eastAsia="方正仿宋_GBK"/>
        </w:rPr>
        <w:t>，</w:t>
      </w:r>
      <w:r>
        <w:rPr>
          <w:rFonts w:eastAsia="方正仿宋_GBK"/>
        </w:rPr>
        <w:t>由核机工作人员逐条书面登记</w:t>
      </w:r>
      <w:r>
        <w:rPr>
          <w:rFonts w:hint="eastAsia" w:eastAsia="方正仿宋_GBK"/>
        </w:rPr>
        <w:t>，</w:t>
      </w:r>
      <w:r>
        <w:rPr>
          <w:rFonts w:eastAsia="方正仿宋_GBK"/>
        </w:rPr>
        <w:t>并及时报告分管领导。开展违规线索集体研究，对违规嫌疑较大或反复出现的应启动调查程序，对违规嫌疑较小的留存材料各查。对补贴机具核验争议处理等重大事项，及时报请区级农机购置补贴领导小组研究决策。</w:t>
      </w:r>
    </w:p>
    <w:p w14:paraId="412E7031">
      <w:pPr>
        <w:spacing w:line="560" w:lineRule="exact"/>
        <w:ind w:firstLine="640" w:firstLineChars="200"/>
        <w:rPr>
          <w:rFonts w:eastAsia="方正仿宋_GBK"/>
        </w:rPr>
      </w:pPr>
      <w:r>
        <w:rPr>
          <w:rFonts w:hint="eastAsia" w:ascii="方正楷体_GBK" w:eastAsia="方正楷体_GBK"/>
        </w:rPr>
        <w:t>（四）严格监督管理。</w:t>
      </w:r>
      <w:r>
        <w:rPr>
          <w:rFonts w:eastAsia="方正仿宋_GBK"/>
        </w:rPr>
        <w:t>健全内部控制制度，以机具核验流程为主线</w:t>
      </w:r>
      <w:r>
        <w:rPr>
          <w:rFonts w:hint="eastAsia" w:eastAsia="方正仿宋_GBK"/>
        </w:rPr>
        <w:t>，</w:t>
      </w:r>
      <w:r>
        <w:rPr>
          <w:rFonts w:eastAsia="方正仿宋_GBK"/>
        </w:rPr>
        <w:t>逐项工作、逐个环节查找风险点，制定防控措施。鼓励街镇探索开展补贴机具第三方独立抽查核验和信息化技术核验。</w:t>
      </w:r>
    </w:p>
    <w:p w14:paraId="10A5308D">
      <w:pPr>
        <w:spacing w:line="590" w:lineRule="exact"/>
        <w:jc w:val="left"/>
        <w:rPr>
          <w:rFonts w:eastAsia="方正仿宋_GBK"/>
        </w:rPr>
      </w:pPr>
      <w:r>
        <w:rPr>
          <w:rFonts w:eastAsia="方正仿宋_GBK"/>
        </w:rPr>
        <w:t>附件7</w:t>
      </w:r>
    </w:p>
    <w:p w14:paraId="795D1DE9">
      <w:pPr>
        <w:spacing w:line="590" w:lineRule="exact"/>
        <w:jc w:val="center"/>
        <w:rPr>
          <w:rFonts w:ascii="方正小标宋_GBK" w:hAnsi="华文中宋" w:eastAsia="方正小标宋_GBK"/>
          <w:bCs/>
          <w:sz w:val="44"/>
          <w:szCs w:val="44"/>
        </w:rPr>
      </w:pPr>
      <w:r>
        <w:rPr>
          <w:rFonts w:hint="eastAsia" w:ascii="方正小标宋_GBK" w:hAnsi="华文中宋" w:eastAsia="方正小标宋_GBK"/>
          <w:bCs/>
          <w:sz w:val="44"/>
          <w:szCs w:val="44"/>
        </w:rPr>
        <w:t>浦口区农机购置补贴政策信息公开制度</w:t>
      </w:r>
    </w:p>
    <w:p w14:paraId="1233BF45">
      <w:pPr>
        <w:spacing w:line="590" w:lineRule="exact"/>
        <w:jc w:val="left"/>
        <w:rPr>
          <w:rFonts w:ascii="仿宋" w:hAnsi="仿宋" w:eastAsia="仿宋"/>
        </w:rPr>
      </w:pPr>
    </w:p>
    <w:p w14:paraId="03839713">
      <w:pPr>
        <w:spacing w:line="590" w:lineRule="exact"/>
        <w:ind w:firstLine="640" w:firstLineChars="200"/>
        <w:jc w:val="left"/>
        <w:rPr>
          <w:rFonts w:ascii="方正黑体_GBK" w:hAnsi="仿宋" w:eastAsia="方正黑体_GBK"/>
          <w:bCs/>
        </w:rPr>
      </w:pPr>
      <w:r>
        <w:rPr>
          <w:rFonts w:hint="eastAsia" w:ascii="方正黑体_GBK" w:hAnsi="仿宋" w:eastAsia="方正黑体_GBK"/>
          <w:bCs/>
        </w:rPr>
        <w:t>一、信息公开内容</w:t>
      </w:r>
    </w:p>
    <w:p w14:paraId="2493DF68">
      <w:pPr>
        <w:spacing w:line="590" w:lineRule="exact"/>
        <w:ind w:firstLine="640" w:firstLineChars="200"/>
        <w:jc w:val="left"/>
        <w:rPr>
          <w:rFonts w:ascii="方正仿宋_GBK" w:hAnsi="仿宋" w:eastAsia="方正仿宋_GBK"/>
        </w:rPr>
      </w:pPr>
      <w:r>
        <w:rPr>
          <w:rFonts w:hint="eastAsia" w:ascii="方正仿宋_GBK" w:hAnsi="仿宋" w:eastAsia="方正仿宋_GBK"/>
        </w:rPr>
        <w:t>（一）年度农机购置补贴实施方案、补贴资金安排原则、实施范围、补贴机具和补贴标准、补贴对象，补贴产品经销商名单、电话、地址、经销的补贴产品，农机购置补贴政策具体操作程序、资金结算及参与农机购置补贴实施的区、街场两级农机主管、财政部门、购机者和供货单位的职责等；</w:t>
      </w:r>
    </w:p>
    <w:p w14:paraId="6311E147">
      <w:pPr>
        <w:spacing w:line="590" w:lineRule="exact"/>
        <w:ind w:firstLine="640" w:firstLineChars="200"/>
        <w:jc w:val="left"/>
        <w:rPr>
          <w:rFonts w:ascii="方正仿宋_GBK" w:hAnsi="仿宋" w:eastAsia="方正仿宋_GBK"/>
        </w:rPr>
      </w:pPr>
      <w:r>
        <w:rPr>
          <w:rFonts w:hint="eastAsia" w:ascii="方正仿宋_GBK" w:hAnsi="仿宋" w:eastAsia="方正仿宋_GBK"/>
        </w:rPr>
        <w:t>（二）补贴资金使用具体方案及实施过程中的实际执行进度和购机者姓名住址、农民分户实际购机数量、金额等信息档案；</w:t>
      </w:r>
    </w:p>
    <w:p w14:paraId="6E273E1A">
      <w:pPr>
        <w:spacing w:line="590" w:lineRule="exact"/>
        <w:ind w:firstLine="640" w:firstLineChars="200"/>
        <w:jc w:val="left"/>
        <w:rPr>
          <w:rFonts w:ascii="方正仿宋_GBK" w:hAnsi="仿宋" w:eastAsia="方正仿宋_GBK"/>
        </w:rPr>
      </w:pPr>
      <w:r>
        <w:rPr>
          <w:rFonts w:hint="eastAsia" w:ascii="方正仿宋_GBK" w:hAnsi="仿宋" w:eastAsia="方正仿宋_GBK"/>
        </w:rPr>
        <w:t>（三）区农业农村局农机购置补贴政策咨询电话、补贴工作受理电话、举报电话、补贴机具质量投诉电话、发布补贴政策的网址等；</w:t>
      </w:r>
    </w:p>
    <w:p w14:paraId="1726529C">
      <w:pPr>
        <w:spacing w:line="590" w:lineRule="exact"/>
        <w:ind w:firstLine="640" w:firstLineChars="200"/>
        <w:jc w:val="left"/>
        <w:rPr>
          <w:rFonts w:ascii="方正仿宋_GBK" w:hAnsi="仿宋" w:eastAsia="方正仿宋_GBK"/>
        </w:rPr>
      </w:pPr>
      <w:r>
        <w:rPr>
          <w:rFonts w:hint="eastAsia" w:ascii="方正仿宋_GBK" w:hAnsi="仿宋" w:eastAsia="方正仿宋_GBK"/>
        </w:rPr>
        <w:t>（四）其它有关规范性文件、制度和办法等。包括农机购置补贴工作人员行为准则、补贴工作纪律等。</w:t>
      </w:r>
    </w:p>
    <w:p w14:paraId="0CE5C1C8">
      <w:pPr>
        <w:spacing w:line="590" w:lineRule="exact"/>
        <w:ind w:firstLine="640" w:firstLineChars="200"/>
        <w:jc w:val="left"/>
        <w:rPr>
          <w:rFonts w:ascii="方正黑体_GBK" w:hAnsi="仿宋" w:eastAsia="方正黑体_GBK"/>
          <w:bCs/>
        </w:rPr>
      </w:pPr>
      <w:r>
        <w:rPr>
          <w:rFonts w:hint="eastAsia" w:ascii="方正黑体_GBK" w:hAnsi="仿宋" w:eastAsia="方正黑体_GBK"/>
          <w:bCs/>
        </w:rPr>
        <w:t>二、信息公开渠道</w:t>
      </w:r>
    </w:p>
    <w:p w14:paraId="3E940371">
      <w:pPr>
        <w:spacing w:line="590" w:lineRule="exact"/>
        <w:ind w:firstLine="640" w:firstLineChars="200"/>
        <w:jc w:val="left"/>
        <w:rPr>
          <w:rFonts w:ascii="方正仿宋_GBK" w:hAnsi="仿宋" w:eastAsia="方正仿宋_GBK"/>
        </w:rPr>
      </w:pPr>
      <w:r>
        <w:rPr>
          <w:rFonts w:hint="eastAsia" w:ascii="方正仿宋_GBK" w:hAnsi="仿宋" w:eastAsia="方正仿宋_GBK"/>
        </w:rPr>
        <w:t>（一）充分发挥网站主渠道作用。浦口区农机购置补贴信息公开专栏</w:t>
      </w:r>
      <w:r>
        <w:rPr>
          <w:rFonts w:eastAsia="方正仿宋_GBK"/>
        </w:rPr>
        <w:t>（http://nynct.jiangsu.gov.cn/col/col66341/index.html）</w:t>
      </w:r>
      <w:r>
        <w:rPr>
          <w:rFonts w:hint="eastAsia" w:ascii="方正仿宋_GBK" w:hAnsi="仿宋" w:eastAsia="方正仿宋_GBK"/>
        </w:rPr>
        <w:t>是农机购置补贴政策信息公开的权威平台。积极主动把农机购置补贴政策实施情况列入政务公开和政务服务目录，将补贴政策内容和执行情况等信息在政府或部门电子政务平台上公布，使全社会广泛知晓。</w:t>
      </w:r>
    </w:p>
    <w:p w14:paraId="7A064B78">
      <w:pPr>
        <w:spacing w:line="590" w:lineRule="exact"/>
        <w:ind w:firstLine="640" w:firstLineChars="200"/>
        <w:jc w:val="left"/>
        <w:rPr>
          <w:rFonts w:ascii="方正仿宋_GBK" w:hAnsi="仿宋" w:eastAsia="方正仿宋_GBK"/>
        </w:rPr>
      </w:pPr>
      <w:r>
        <w:rPr>
          <w:rFonts w:hint="eastAsia" w:ascii="方正仿宋_GBK" w:hAnsi="仿宋" w:eastAsia="方正仿宋_GBK"/>
        </w:rPr>
        <w:t>（二）不断丰富补贴政策信息公开形式。在重要的农时季节和农机购置补贴政策实施的关键时期，可采取召开新闻发布会、接</w:t>
      </w:r>
      <w:r>
        <w:rPr>
          <w:rFonts w:eastAsia="方正仿宋_GBK"/>
        </w:rPr>
        <w:t>受媒体访谈以及与当地有影响力的报刊合作等形式，充分发挥手机短信、QQ、微信、广播电视等媒体传播速度快、受众范围广的优势，及时向社会公布农机购置补贴政策及有关信息。在农民群众缺乏上网条件的地区，把</w:t>
      </w:r>
      <w:r>
        <w:rPr>
          <w:rFonts w:hint="eastAsia" w:ascii="方正仿宋_GBK" w:hAnsi="仿宋" w:eastAsia="方正仿宋_GBK"/>
        </w:rPr>
        <w:t>补贴受理工作流程及有关要求、补贴资金使用进度、补贴受益对象等信息，通过街场政务大厅电子信息屏、街场公告栏、宣传挂图等进行公开。</w:t>
      </w:r>
    </w:p>
    <w:p w14:paraId="7E79F0F2">
      <w:pPr>
        <w:spacing w:line="590" w:lineRule="exact"/>
        <w:ind w:firstLine="640" w:firstLineChars="200"/>
        <w:jc w:val="left"/>
        <w:rPr>
          <w:rFonts w:ascii="方正黑体_GBK" w:hAnsi="仿宋" w:eastAsia="方正黑体_GBK"/>
          <w:bCs/>
        </w:rPr>
      </w:pPr>
      <w:r>
        <w:rPr>
          <w:rFonts w:hint="eastAsia" w:ascii="方正黑体_GBK" w:hAnsi="仿宋" w:eastAsia="方正黑体_GBK"/>
          <w:bCs/>
        </w:rPr>
        <w:t>三、信息公开时间要求</w:t>
      </w:r>
    </w:p>
    <w:p w14:paraId="48056CD0">
      <w:pPr>
        <w:spacing w:line="590" w:lineRule="exact"/>
        <w:ind w:firstLine="640" w:firstLineChars="200"/>
        <w:jc w:val="left"/>
        <w:rPr>
          <w:rFonts w:ascii="方正仿宋_GBK" w:hAnsi="仿宋" w:eastAsia="方正仿宋_GBK"/>
        </w:rPr>
      </w:pPr>
      <w:r>
        <w:rPr>
          <w:rFonts w:eastAsia="方正仿宋_GBK"/>
        </w:rPr>
        <w:t>增强农机购置补贴政策信息公开工作的时效性，农机购置补贴文件原则上应在签发后5个工作日内公开相关信息。按照年度农机购置补贴实施办法的规定，做好农机购置补贴工作进度、过程等信息的公开工作。按要求及时公布区级补贴资金使用进度，补贴受益对象有关信息（包括补贴农户姓名、所在街场、补贴机具数量、具体型号及生产厂家、补贴额等），公布到街</w:t>
      </w:r>
      <w:r>
        <w:rPr>
          <w:rFonts w:hint="eastAsia" w:ascii="方正仿宋_GBK" w:hAnsi="仿宋" w:eastAsia="方正仿宋_GBK"/>
        </w:rPr>
        <w:t>场。年度补贴工作结束后，以公告形式公开区级补贴资金额度、农民分户实际购机数量、金额等情况，主动接受社会监督。</w:t>
      </w:r>
    </w:p>
    <w:p w14:paraId="431D4A59">
      <w:pPr>
        <w:spacing w:line="590" w:lineRule="exact"/>
        <w:ind w:firstLine="640" w:firstLineChars="200"/>
        <w:jc w:val="left"/>
        <w:rPr>
          <w:rFonts w:ascii="方正黑体_GBK" w:hAnsi="仿宋" w:eastAsia="方正黑体_GBK"/>
          <w:bCs/>
        </w:rPr>
      </w:pPr>
      <w:r>
        <w:rPr>
          <w:rFonts w:hint="eastAsia" w:ascii="方正黑体_GBK" w:hAnsi="仿宋" w:eastAsia="方正黑体_GBK"/>
          <w:bCs/>
        </w:rPr>
        <w:t>四、组织领导</w:t>
      </w:r>
    </w:p>
    <w:p w14:paraId="38F6ACA1">
      <w:pPr>
        <w:spacing w:line="590" w:lineRule="exact"/>
        <w:ind w:firstLine="640" w:firstLineChars="200"/>
        <w:jc w:val="left"/>
        <w:rPr>
          <w:rFonts w:ascii="方正仿宋_GBK" w:hAnsi="仿宋" w:eastAsia="方正仿宋_GBK"/>
        </w:rPr>
      </w:pPr>
      <w:r>
        <w:rPr>
          <w:rFonts w:hint="eastAsia" w:ascii="方正仿宋_GBK" w:hAnsi="仿宋" w:eastAsia="方正仿宋_GBK"/>
        </w:rPr>
        <w:t>（一）明确工作职责。区农业农村局负责区内农机购置补贴信息公开工作，在主动公开本区工作信息的同时，切实加强对街场农机购置补贴政策信息公开的业务指导和工作协调。区、街两级农机主管部门要按照要求，认真做好有关信息报送传递工作。</w:t>
      </w:r>
    </w:p>
    <w:p w14:paraId="30B746A3">
      <w:pPr>
        <w:spacing w:line="590" w:lineRule="exact"/>
        <w:ind w:firstLine="640" w:firstLineChars="200"/>
        <w:jc w:val="left"/>
        <w:rPr>
          <w:rFonts w:ascii="方正仿宋_GBK" w:hAnsi="仿宋" w:eastAsia="方正仿宋_GBK"/>
        </w:rPr>
      </w:pPr>
      <w:r>
        <w:rPr>
          <w:rFonts w:hint="eastAsia" w:ascii="方正仿宋_GBK" w:hAnsi="仿宋" w:eastAsia="方正仿宋_GBK"/>
        </w:rPr>
        <w:t>（二）建立和完善农机购置补贴政策信息公开长效机制。区、街农机主管部门要把农机购置补贴政策信息公开纳入年度工作计划，与农机购置补贴实施和农机化其它工作统筹考虑、统一部署、协调推进，构建补贴政策信息公开的长效机制。要明确承办机构和责任人，主要领导亲自抓督促、抓协调、抓落实。把补贴政策信息公开与各项业务工作结合起来，在人员配备、经费安排等方面予以充分保障，做到补贴政策信息公开工作有专门机构负责，有专业人员管理，有专项经费支持。进一步明确工作目标，细化工作任务，规范公开程序，创新工作形式。加强教育培训，组织干部职工重点学习有关文件，提高工作人员思想认识和工作能力。</w:t>
      </w:r>
    </w:p>
    <w:p w14:paraId="56E653E3">
      <w:pPr>
        <w:spacing w:line="590" w:lineRule="exact"/>
        <w:ind w:firstLine="640" w:firstLineChars="200"/>
        <w:jc w:val="left"/>
        <w:rPr>
          <w:rFonts w:ascii="方正仿宋_GBK" w:hAnsi="仿宋" w:eastAsia="方正仿宋_GBK"/>
        </w:rPr>
      </w:pPr>
      <w:r>
        <w:rPr>
          <w:rFonts w:hint="eastAsia" w:ascii="方正仿宋_GBK" w:hAnsi="仿宋" w:eastAsia="方正仿宋_GBK"/>
        </w:rPr>
        <w:t>（三）加强农机购置补贴政策信息公开工作考核。进一步完善考核评价办法，建立健全社会评议制度。把农机购置补贴政策信息公开工作纳入社会评议政风、行风的范围，并根据评议结果完善制度、改进工作。区级农机主管部门要加强对各街场贯彻落实信息公开工作的监督检查。将农机购置补贴政策信息公开情况作为考评农机购置补贴政策落实情况的重要内容，督促和指导各街场及时、认真地落实各项工作措施，确保取得实效。</w:t>
      </w:r>
    </w:p>
    <w:p w14:paraId="7A07F320">
      <w:pPr>
        <w:spacing w:line="560" w:lineRule="exact"/>
        <w:rPr>
          <w:rFonts w:eastAsia="方正仿宋_GBK"/>
        </w:rPr>
      </w:pPr>
      <w:r>
        <w:rPr>
          <w:rFonts w:eastAsia="方正仿宋_GBK"/>
        </w:rPr>
        <w:t>附件8</w:t>
      </w:r>
    </w:p>
    <w:p w14:paraId="5CBE0121">
      <w:pPr>
        <w:spacing w:line="560" w:lineRule="exact"/>
        <w:jc w:val="center"/>
        <w:rPr>
          <w:rFonts w:ascii="方正小标宋_GBK" w:hAnsi="华文中宋" w:eastAsia="方正小标宋_GBK"/>
          <w:bCs/>
          <w:sz w:val="44"/>
          <w:szCs w:val="44"/>
        </w:rPr>
      </w:pPr>
      <w:r>
        <w:rPr>
          <w:rFonts w:hint="eastAsia" w:ascii="方正小标宋_GBK" w:hAnsi="华文中宋" w:eastAsia="方正小标宋_GBK"/>
          <w:bCs/>
          <w:sz w:val="44"/>
          <w:szCs w:val="44"/>
        </w:rPr>
        <w:t>浦口区农机购置补贴投诉信访管理制度</w:t>
      </w:r>
    </w:p>
    <w:p w14:paraId="194E40FC">
      <w:pPr>
        <w:spacing w:line="560" w:lineRule="exact"/>
        <w:rPr>
          <w:rFonts w:ascii="仿宋" w:hAnsi="仿宋" w:eastAsia="仿宋"/>
        </w:rPr>
      </w:pPr>
    </w:p>
    <w:p w14:paraId="59B53B1C">
      <w:pPr>
        <w:spacing w:line="560" w:lineRule="exact"/>
        <w:ind w:firstLine="640" w:firstLineChars="200"/>
        <w:rPr>
          <w:rFonts w:ascii="方正仿宋_GBK" w:hAnsi="仿宋" w:eastAsia="方正仿宋_GBK"/>
        </w:rPr>
      </w:pPr>
      <w:r>
        <w:rPr>
          <w:rFonts w:hint="eastAsia" w:ascii="方正仿宋_GBK" w:hAnsi="仿宋" w:eastAsia="方正仿宋_GBK"/>
        </w:rPr>
        <w:t>为规范农机购置补贴投诉和信访管理工作，提高浦口区农机购置补贴投诉和信访处理效率，维护农机购置补贴政策公开公平公正实施，特制定本管理制度。</w:t>
      </w:r>
    </w:p>
    <w:p w14:paraId="56B3D417">
      <w:pPr>
        <w:spacing w:line="560" w:lineRule="exact"/>
        <w:ind w:firstLine="640" w:firstLineChars="200"/>
        <w:rPr>
          <w:rFonts w:ascii="方正黑体_GBK" w:hAnsi="仿宋" w:eastAsia="方正黑体_GBK"/>
          <w:bCs/>
        </w:rPr>
      </w:pPr>
      <w:r>
        <w:rPr>
          <w:rFonts w:hint="eastAsia" w:ascii="方正黑体_GBK" w:hAnsi="仿宋" w:eastAsia="方正黑体_GBK"/>
          <w:bCs/>
        </w:rPr>
        <w:t>一、明确受理适用范围</w:t>
      </w:r>
    </w:p>
    <w:p w14:paraId="56B5C4C6">
      <w:pPr>
        <w:spacing w:line="560" w:lineRule="exact"/>
        <w:ind w:firstLine="640" w:firstLineChars="200"/>
        <w:rPr>
          <w:rFonts w:ascii="方正仿宋_GBK" w:hAnsi="仿宋" w:eastAsia="方正仿宋_GBK"/>
        </w:rPr>
      </w:pPr>
      <w:r>
        <w:rPr>
          <w:rFonts w:hint="eastAsia" w:ascii="方正仿宋_GBK" w:hAnsi="仿宋" w:eastAsia="方正仿宋_GBK"/>
        </w:rPr>
        <w:t>本制度适用于在农机购置补贴政策实施中，依法对存在违反政策规定、违法行政、不当行政以及行政不作为等行为提出的投诉、信访和举报；涉及农机补贴产品质量投诉的，按国家《产品质量法》《农业机械产品修理更换退货责任规定》等有关农机产品质量监督的法律、法规执行。</w:t>
      </w:r>
    </w:p>
    <w:p w14:paraId="5FCB363B">
      <w:pPr>
        <w:spacing w:line="560" w:lineRule="exact"/>
        <w:ind w:firstLine="640" w:firstLineChars="200"/>
        <w:rPr>
          <w:rFonts w:ascii="方正黑体_GBK" w:hAnsi="仿宋" w:eastAsia="方正黑体_GBK"/>
          <w:bCs/>
        </w:rPr>
      </w:pPr>
      <w:r>
        <w:rPr>
          <w:rFonts w:hint="eastAsia" w:ascii="方正黑体_GBK" w:hAnsi="仿宋" w:eastAsia="方正黑体_GBK"/>
          <w:bCs/>
        </w:rPr>
        <w:t>二、对外公布投诉方式</w:t>
      </w:r>
    </w:p>
    <w:p w14:paraId="4CE6B784">
      <w:pPr>
        <w:spacing w:line="560" w:lineRule="exact"/>
        <w:ind w:firstLine="640" w:firstLineChars="200"/>
        <w:rPr>
          <w:rFonts w:ascii="方正仿宋_GBK" w:hAnsi="仿宋" w:eastAsia="方正仿宋_GBK"/>
        </w:rPr>
      </w:pPr>
      <w:r>
        <w:rPr>
          <w:rFonts w:hint="eastAsia" w:ascii="方正仿宋_GBK" w:hAnsi="仿宋" w:eastAsia="方正仿宋_GBK"/>
        </w:rPr>
        <w:t>区农业农村局相关科室及街场农机站负责农机购置补贴投诉和信访管理工作。应当及时向社会公布投诉电话、通信地址、电子信箱等联系方式，为农机购置补贴投诉和信访人员提供便利。高度重视群众举报投诉受理查处工作。建立健全相关机制，通过电话、网络、信函等有效形式受理投诉。对实名投诉举报的问题和线索，要做到凡报必查。</w:t>
      </w:r>
    </w:p>
    <w:p w14:paraId="787985C4">
      <w:pPr>
        <w:spacing w:line="560" w:lineRule="exact"/>
        <w:ind w:firstLine="640" w:firstLineChars="200"/>
        <w:rPr>
          <w:rFonts w:ascii="方正黑体_GBK" w:hAnsi="仿宋" w:eastAsia="方正黑体_GBK"/>
          <w:bCs/>
        </w:rPr>
      </w:pPr>
      <w:r>
        <w:rPr>
          <w:rFonts w:hint="eastAsia" w:ascii="方正黑体_GBK" w:hAnsi="仿宋" w:eastAsia="方正黑体_GBK"/>
          <w:bCs/>
        </w:rPr>
        <w:t>三、妥善受理反映情况</w:t>
      </w:r>
    </w:p>
    <w:p w14:paraId="7395DD54">
      <w:pPr>
        <w:spacing w:line="560" w:lineRule="exact"/>
        <w:ind w:firstLine="640" w:firstLineChars="200"/>
        <w:rPr>
          <w:rFonts w:ascii="方正仿宋_GBK" w:hAnsi="仿宋" w:eastAsia="方正仿宋_GBK"/>
        </w:rPr>
      </w:pPr>
      <w:r>
        <w:rPr>
          <w:rFonts w:hint="eastAsia" w:ascii="方正仿宋_GBK" w:hAnsi="仿宋" w:eastAsia="方正仿宋_GBK"/>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访人员置之不理，敷衍塞责，推委拖延，将矛盾化解在萌芽状态，把问题解决在基层。</w:t>
      </w:r>
    </w:p>
    <w:p w14:paraId="5442CD57">
      <w:pPr>
        <w:spacing w:line="560" w:lineRule="exact"/>
        <w:ind w:firstLine="640" w:firstLineChars="200"/>
        <w:rPr>
          <w:rFonts w:ascii="方正黑体_GBK" w:hAnsi="仿宋" w:eastAsia="方正黑体_GBK"/>
          <w:bCs/>
        </w:rPr>
      </w:pPr>
      <w:r>
        <w:rPr>
          <w:rFonts w:hint="eastAsia" w:ascii="方正黑体_GBK" w:hAnsi="仿宋" w:eastAsia="方正黑体_GBK"/>
          <w:bCs/>
        </w:rPr>
        <w:t>四、做好调查处理工作</w:t>
      </w:r>
    </w:p>
    <w:p w14:paraId="0BD757DD">
      <w:pPr>
        <w:spacing w:line="560" w:lineRule="exact"/>
        <w:ind w:firstLine="640" w:firstLineChars="200"/>
        <w:rPr>
          <w:rFonts w:eastAsia="方正仿宋_GBK"/>
        </w:rPr>
      </w:pPr>
      <w:r>
        <w:rPr>
          <w:rFonts w:eastAsia="方正仿宋_GBK"/>
        </w:rPr>
        <w:t>对不需要处理的一般问题，应耐心解释政策，做好来访人员的思想工作；对简单一般的信访投诉反映，应在5个工作日内办结；对较复杂的投诉举报反映，要在30个工作日内完成调查、处理、反馈等工作，如遇特殊情况需延长时间的，必须经相关领导批准，并记录说明情况。上级机关转来的信访投诉举报件，按上级机关指定的期限办结。</w:t>
      </w:r>
    </w:p>
    <w:p w14:paraId="046C4209">
      <w:pPr>
        <w:spacing w:line="560" w:lineRule="exact"/>
        <w:ind w:firstLine="640" w:firstLineChars="200"/>
        <w:rPr>
          <w:rFonts w:ascii="方正仿宋_GBK" w:hAnsi="仿宋" w:eastAsia="方正仿宋_GBK"/>
        </w:rPr>
      </w:pPr>
      <w:r>
        <w:rPr>
          <w:rFonts w:hint="eastAsia" w:ascii="方正仿宋_GBK" w:hAnsi="仿宋" w:eastAsia="方正仿宋_GBK"/>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14:paraId="4372D66D">
      <w:pPr>
        <w:spacing w:line="560" w:lineRule="exact"/>
        <w:ind w:firstLine="640" w:firstLineChars="200"/>
        <w:rPr>
          <w:rFonts w:ascii="方正黑体_GBK" w:hAnsi="仿宋" w:eastAsia="方正黑体_GBK"/>
          <w:bCs/>
        </w:rPr>
      </w:pPr>
      <w:r>
        <w:rPr>
          <w:rFonts w:hint="eastAsia" w:ascii="方正黑体_GBK" w:hAnsi="仿宋" w:eastAsia="方正黑体_GBK"/>
          <w:bCs/>
        </w:rPr>
        <w:t>五、健全投诉采访档案</w:t>
      </w:r>
    </w:p>
    <w:p w14:paraId="7589AE55">
      <w:pPr>
        <w:spacing w:line="560" w:lineRule="exact"/>
        <w:ind w:firstLine="640" w:firstLineChars="200"/>
        <w:rPr>
          <w:rFonts w:ascii="方正仿宋_GBK" w:hAnsi="仿宋" w:eastAsia="方正仿宋_GBK"/>
        </w:rPr>
      </w:pPr>
      <w:r>
        <w:rPr>
          <w:rFonts w:hint="eastAsia" w:ascii="方正仿宋_GBK" w:hAnsi="仿宋" w:eastAsia="方正仿宋_GBK"/>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约投诉人面谈回复等方式。</w:t>
      </w:r>
    </w:p>
    <w:p w14:paraId="437E030D">
      <w:pPr>
        <w:spacing w:line="560" w:lineRule="exact"/>
        <w:ind w:firstLine="640" w:firstLineChars="200"/>
        <w:rPr>
          <w:rFonts w:ascii="方正黑体_GBK" w:hAnsi="仿宋" w:eastAsia="方正黑体_GBK"/>
          <w:bCs/>
        </w:rPr>
      </w:pPr>
      <w:r>
        <w:rPr>
          <w:rFonts w:hint="eastAsia" w:ascii="方正黑体_GBK" w:hAnsi="仿宋" w:eastAsia="方正黑体_GBK"/>
          <w:bCs/>
        </w:rPr>
        <w:t>六、保护反映人员权益</w:t>
      </w:r>
    </w:p>
    <w:p w14:paraId="44192577">
      <w:pPr>
        <w:spacing w:line="560" w:lineRule="exact"/>
        <w:ind w:firstLine="640" w:firstLineChars="200"/>
        <w:rPr>
          <w:rFonts w:ascii="方正仿宋_GBK" w:hAnsi="仿宋" w:eastAsia="方正仿宋_GBK"/>
        </w:rPr>
      </w:pPr>
      <w:r>
        <w:rPr>
          <w:rFonts w:hint="eastAsia" w:ascii="方正仿宋_GBK" w:hAnsi="仿宋" w:eastAsia="方正仿宋_GBK"/>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或告诉被举报、揭发、控告的单位或个人。严禁对举报、揭发、控告人打击报复，对揭发、控告人进行打击报复的要严肃追究责任。</w:t>
      </w:r>
    </w:p>
    <w:p w14:paraId="3DFB1E83">
      <w:pPr>
        <w:spacing w:line="560" w:lineRule="exact"/>
        <w:ind w:firstLine="640" w:firstLineChars="200"/>
        <w:rPr>
          <w:rFonts w:ascii="方正黑体_GBK" w:hAnsi="仿宋" w:eastAsia="方正黑体_GBK"/>
          <w:bCs/>
        </w:rPr>
      </w:pPr>
      <w:r>
        <w:rPr>
          <w:rFonts w:hint="eastAsia" w:ascii="方正黑体_GBK" w:hAnsi="仿宋" w:eastAsia="方正黑体_GBK"/>
          <w:bCs/>
        </w:rPr>
        <w:t>七、依法依规处理问题</w:t>
      </w:r>
    </w:p>
    <w:p w14:paraId="1B3E5384">
      <w:pPr>
        <w:spacing w:line="560" w:lineRule="exact"/>
        <w:ind w:firstLine="640" w:firstLineChars="200"/>
        <w:rPr>
          <w:rFonts w:ascii="方正仿宋_GBK" w:hAnsi="仿宋" w:eastAsia="方正仿宋_GBK"/>
        </w:rPr>
      </w:pPr>
      <w:r>
        <w:rPr>
          <w:rFonts w:hint="eastAsia" w:ascii="方正仿宋_GBK" w:hAnsi="仿宋" w:eastAsia="方正仿宋_GBK"/>
        </w:rPr>
        <w:t>定期梳理投诉和信访材料，对投诉较多的热点、难点问题应及时研究改进措施和方法，着力解决问题，切实维护群众利益；对群众因不了解政策，造成多次反复投诉的事项，应主动通过电视、广播、网络、报刊等媒体向社会公告，防止群众误解。</w:t>
      </w:r>
    </w:p>
    <w:p w14:paraId="0E2B3675">
      <w:pPr>
        <w:spacing w:line="560" w:lineRule="exact"/>
        <w:ind w:firstLine="640" w:firstLineChars="200"/>
        <w:rPr>
          <w:rFonts w:ascii="方正仿宋_GBK" w:hAnsi="仿宋" w:eastAsia="方正仿宋_GBK"/>
        </w:rPr>
      </w:pPr>
      <w:r>
        <w:rPr>
          <w:rFonts w:hint="eastAsia" w:ascii="方正仿宋_GBK" w:hAnsi="仿宋" w:eastAsia="方正仿宋_GBK"/>
        </w:rPr>
        <w:t>对查处的一般性问题，应有整改措施并限期整改。如属个人问题，应约谈本人，予以告诫。对查处的违纪违规问题应按有关规定严肃处理；对构成犯罪的，移交司法机关依法处理。查处结果应及时报送上级农机主管部门。</w:t>
      </w:r>
    </w:p>
    <w:p w14:paraId="72E99E65">
      <w:pPr>
        <w:spacing w:line="560" w:lineRule="exact"/>
        <w:ind w:firstLine="640" w:firstLineChars="200"/>
        <w:rPr>
          <w:rFonts w:ascii="方正仿宋_GBK" w:hAnsi="仿宋" w:eastAsia="方正仿宋_GBK"/>
        </w:rPr>
      </w:pPr>
      <w:r>
        <w:rPr>
          <w:rFonts w:hint="eastAsia" w:ascii="方正仿宋_GBK" w:hAnsi="仿宋" w:eastAsia="方正仿宋_GBK"/>
        </w:rPr>
        <w:t>对因推诿塞责、简单粗暴、疏于监督落实，或因对上级机关批转督办的投诉信访不按时限要求核实上报，致使问题久拖不决、引发重复投诉和信访及群体性事件等严重后果的，区农业农村局将视情节予以通报，并建议有关部门对相关责任人按规定给予党纪政纪处分；情况严重构成犯罪的，将移送司法机关处理。</w:t>
      </w:r>
    </w:p>
    <w:p w14:paraId="6800EC45">
      <w:pPr>
        <w:rPr>
          <w:rFonts w:ascii="方正仿宋_GBK" w:hAnsi="仿宋" w:eastAsia="方正仿宋_GBK"/>
        </w:rPr>
      </w:pPr>
    </w:p>
    <w:p w14:paraId="18B22A78">
      <w:pPr>
        <w:spacing w:line="590" w:lineRule="exact"/>
        <w:jc w:val="left"/>
        <w:rPr>
          <w:rFonts w:ascii="方正仿宋_GBK" w:hAnsi="黑体" w:eastAsia="方正仿宋_GBK"/>
        </w:rPr>
      </w:pPr>
      <w:r>
        <w:rPr>
          <w:rFonts w:hint="eastAsia" w:ascii="方正仿宋_GBK" w:hAnsi="黑体" w:eastAsia="方正仿宋_GBK"/>
        </w:rPr>
        <w:t>附件</w:t>
      </w:r>
      <w:r>
        <w:rPr>
          <w:rFonts w:hint="eastAsia" w:eastAsia="方正仿宋_GBK"/>
        </w:rPr>
        <w:t>9</w:t>
      </w:r>
    </w:p>
    <w:p w14:paraId="3E578676">
      <w:pPr>
        <w:spacing w:line="590" w:lineRule="exact"/>
        <w:jc w:val="center"/>
        <w:rPr>
          <w:rFonts w:ascii="方正小标宋_GBK" w:hAnsi="华文中宋" w:eastAsia="方正小标宋_GBK"/>
          <w:bCs/>
          <w:sz w:val="44"/>
          <w:szCs w:val="44"/>
        </w:rPr>
      </w:pPr>
      <w:r>
        <w:rPr>
          <w:rFonts w:hint="eastAsia" w:ascii="方正小标宋_GBK" w:hAnsi="华文中宋" w:eastAsia="方正小标宋_GBK"/>
          <w:bCs/>
          <w:sz w:val="44"/>
          <w:szCs w:val="44"/>
        </w:rPr>
        <w:t>浦口区农机购置补贴廉政风险防控机制</w:t>
      </w:r>
    </w:p>
    <w:p w14:paraId="0D6F520E">
      <w:pPr>
        <w:spacing w:line="590" w:lineRule="exact"/>
        <w:jc w:val="center"/>
        <w:rPr>
          <w:rFonts w:ascii="方正小标宋_GBK" w:hAnsi="华文中宋" w:eastAsia="方正小标宋_GBK"/>
          <w:bCs/>
          <w:sz w:val="44"/>
          <w:szCs w:val="44"/>
        </w:rPr>
      </w:pPr>
      <w:r>
        <w:rPr>
          <w:rFonts w:hint="eastAsia" w:ascii="方正小标宋_GBK" w:hAnsi="华文中宋" w:eastAsia="方正小标宋_GBK"/>
          <w:bCs/>
          <w:sz w:val="44"/>
          <w:szCs w:val="44"/>
        </w:rPr>
        <w:t>建设实施方案</w:t>
      </w:r>
    </w:p>
    <w:p w14:paraId="431D7FDB">
      <w:pPr>
        <w:spacing w:line="590" w:lineRule="exact"/>
        <w:jc w:val="left"/>
        <w:rPr>
          <w:rFonts w:ascii="仿宋" w:hAnsi="仿宋" w:eastAsia="仿宋"/>
        </w:rPr>
      </w:pPr>
    </w:p>
    <w:p w14:paraId="7F2A86B3">
      <w:pPr>
        <w:spacing w:line="560" w:lineRule="exact"/>
        <w:ind w:firstLine="640" w:firstLineChars="200"/>
        <w:rPr>
          <w:rFonts w:ascii="方正仿宋_GBK" w:hAnsi="仿宋" w:eastAsia="方正仿宋_GBK"/>
        </w:rPr>
      </w:pPr>
      <w:r>
        <w:rPr>
          <w:rFonts w:hint="eastAsia" w:ascii="方正仿宋_GBK" w:hAnsi="仿宋" w:eastAsia="方正仿宋_GBK"/>
        </w:rPr>
        <w:t>为切实加强我区农机购置补贴廉政风险防控机制建设，不折不扣地落实好农机购置补贴政策，按照省市农机主管部门要求，结合我区实际，特制定本方案。</w:t>
      </w:r>
    </w:p>
    <w:p w14:paraId="11143B37">
      <w:pPr>
        <w:spacing w:line="560" w:lineRule="exact"/>
        <w:ind w:firstLine="640" w:firstLineChars="200"/>
        <w:rPr>
          <w:rFonts w:ascii="方正黑体_GBK" w:hAnsi="仿宋" w:eastAsia="方正黑体_GBK"/>
          <w:bCs/>
        </w:rPr>
      </w:pPr>
      <w:r>
        <w:rPr>
          <w:rFonts w:hint="eastAsia" w:ascii="方正黑体_GBK" w:hAnsi="仿宋" w:eastAsia="方正黑体_GBK"/>
          <w:bCs/>
        </w:rPr>
        <w:t>一、工作目标</w:t>
      </w:r>
    </w:p>
    <w:p w14:paraId="2DE6ED9E">
      <w:pPr>
        <w:spacing w:line="560" w:lineRule="exact"/>
        <w:ind w:firstLine="640" w:firstLineChars="200"/>
        <w:rPr>
          <w:rFonts w:ascii="方正仿宋_GBK" w:hAnsi="仿宋" w:eastAsia="方正仿宋_GBK"/>
        </w:rPr>
      </w:pPr>
      <w:r>
        <w:rPr>
          <w:rFonts w:hint="eastAsia" w:ascii="方正仿宋_GBK" w:hAnsi="仿宋" w:eastAsia="方正仿宋_GBK"/>
        </w:rPr>
        <w:t>围绕农机购置补贴重点工作和关键环节，建立健全有效防控廉政风险的制度规范。通过教育、培训、督查、评估、考核、整改等各项配套措施，开展经常性的反腐倡廉警示教育，推进农机购置补贴政策信息公开，加强补贴政策执行情况监督检查，把廉政风险防控机制建设检查与党风廉政建设责任制、惩治和预防腐败体系检查相结合。按照“主要领导负总责，分管领导负全责，工作人员直接负责”的责任机制，做到目标到岗，责任到人，确保农机购置补贴工作规范、透明、公正。</w:t>
      </w:r>
    </w:p>
    <w:p w14:paraId="1B1CAACF">
      <w:pPr>
        <w:spacing w:line="560" w:lineRule="exact"/>
        <w:ind w:firstLine="640" w:firstLineChars="200"/>
        <w:rPr>
          <w:rFonts w:ascii="方正黑体_GBK" w:hAnsi="仿宋" w:eastAsia="方正黑体_GBK"/>
          <w:bCs/>
        </w:rPr>
      </w:pPr>
      <w:r>
        <w:rPr>
          <w:rFonts w:hint="eastAsia" w:ascii="方正黑体_GBK" w:hAnsi="仿宋" w:eastAsia="方正黑体_GBK"/>
          <w:bCs/>
        </w:rPr>
        <w:t>二、范围对象</w:t>
      </w:r>
    </w:p>
    <w:p w14:paraId="69F89E14">
      <w:pPr>
        <w:spacing w:line="560" w:lineRule="exact"/>
        <w:ind w:firstLine="640" w:firstLineChars="200"/>
        <w:rPr>
          <w:rFonts w:ascii="方正仿宋_GBK" w:hAnsi="仿宋" w:eastAsia="方正仿宋_GBK"/>
        </w:rPr>
      </w:pPr>
      <w:r>
        <w:rPr>
          <w:rFonts w:hint="eastAsia" w:ascii="方正仿宋_GBK" w:hAnsi="仿宋" w:eastAsia="方正仿宋_GBK"/>
        </w:rPr>
        <w:t>负责农机购置补贴工作的区、街场工作人员。</w:t>
      </w:r>
    </w:p>
    <w:p w14:paraId="3147F215">
      <w:pPr>
        <w:spacing w:line="560" w:lineRule="exact"/>
        <w:ind w:firstLine="640" w:firstLineChars="200"/>
        <w:rPr>
          <w:rFonts w:ascii="方正黑体_GBK" w:hAnsi="仿宋" w:eastAsia="方正黑体_GBK"/>
          <w:bCs/>
        </w:rPr>
      </w:pPr>
      <w:r>
        <w:rPr>
          <w:rFonts w:hint="eastAsia" w:ascii="方正黑体_GBK" w:hAnsi="仿宋" w:eastAsia="方正黑体_GBK"/>
          <w:bCs/>
        </w:rPr>
        <w:t>三、实施步骤</w:t>
      </w:r>
    </w:p>
    <w:p w14:paraId="5CB8D6EE">
      <w:pPr>
        <w:spacing w:line="560" w:lineRule="exact"/>
        <w:ind w:firstLine="640" w:firstLineChars="200"/>
        <w:rPr>
          <w:rFonts w:ascii="方正仿宋_GBK" w:hAnsi="仿宋" w:eastAsia="方正仿宋_GBK"/>
        </w:rPr>
      </w:pPr>
      <w:r>
        <w:rPr>
          <w:rFonts w:hint="eastAsia" w:ascii="方正仿宋_GBK" w:hAnsi="仿宋" w:eastAsia="方正仿宋_GBK"/>
        </w:rPr>
        <w:t>为使我区农机购置补贴廉政风险防控机制建设落到实处，抓出成效，健康有序地进行，具体分四个步骤：</w:t>
      </w:r>
    </w:p>
    <w:p w14:paraId="207BD192">
      <w:pPr>
        <w:spacing w:line="560" w:lineRule="exact"/>
        <w:ind w:firstLine="640" w:firstLineChars="200"/>
        <w:rPr>
          <w:rFonts w:ascii="方正楷体_GBK" w:hAnsi="仿宋" w:eastAsia="方正楷体_GBK"/>
          <w:bCs/>
        </w:rPr>
      </w:pPr>
      <w:r>
        <w:rPr>
          <w:rFonts w:hint="eastAsia" w:ascii="方正楷体_GBK" w:hAnsi="仿宋" w:eastAsia="方正楷体_GBK"/>
          <w:bCs/>
        </w:rPr>
        <w:t>（一）宣传发动</w:t>
      </w:r>
    </w:p>
    <w:p w14:paraId="47F28F66">
      <w:pPr>
        <w:spacing w:line="560" w:lineRule="exact"/>
        <w:ind w:firstLine="640" w:firstLineChars="200"/>
        <w:rPr>
          <w:rFonts w:ascii="方正仿宋_GBK" w:hAnsi="仿宋" w:eastAsia="方正仿宋_GBK"/>
        </w:rPr>
      </w:pPr>
      <w:r>
        <w:rPr>
          <w:rFonts w:hint="eastAsia" w:ascii="方正仿宋_GBK" w:hAnsi="仿宋" w:eastAsia="方正仿宋_GBK"/>
        </w:rPr>
        <w:t>召开区农机购置补贴廉政风险防控机制建设工作动员大会，传达农机购置补贴廉政风险防控机制建设实施意见，对此项工作进行动员、明确任务，组织全体人员学习《中国共产党党员领导干部廉洁从政若干准则</w:t>
      </w:r>
      <w:bookmarkStart w:id="0" w:name="_GoBack"/>
      <w:bookmarkEnd w:id="0"/>
      <w:r>
        <w:rPr>
          <w:rFonts w:hint="eastAsia" w:ascii="方正仿宋_GBK" w:hAnsi="仿宋" w:eastAsia="方正仿宋_GBK"/>
        </w:rPr>
        <w:t>》《中国共产党纪律处分条例》，重温“三个禁止”、“八个不得”、“四个严禁”。</w:t>
      </w:r>
    </w:p>
    <w:p w14:paraId="72C9AF3B">
      <w:pPr>
        <w:spacing w:line="560" w:lineRule="exact"/>
        <w:ind w:firstLine="640" w:firstLineChars="200"/>
        <w:rPr>
          <w:rFonts w:ascii="方正楷体_GBK" w:hAnsi="仿宋" w:eastAsia="方正楷体_GBK"/>
          <w:bCs/>
        </w:rPr>
      </w:pPr>
      <w:r>
        <w:rPr>
          <w:rFonts w:hint="eastAsia" w:ascii="方正楷体_GBK" w:hAnsi="仿宋" w:eastAsia="方正楷体_GBK"/>
          <w:bCs/>
        </w:rPr>
        <w:t>（二）风险排查</w:t>
      </w:r>
    </w:p>
    <w:p w14:paraId="28C983E8">
      <w:pPr>
        <w:spacing w:line="560" w:lineRule="exact"/>
        <w:ind w:firstLine="640" w:firstLineChars="200"/>
        <w:rPr>
          <w:rFonts w:ascii="方正仿宋_GBK" w:hAnsi="仿宋" w:eastAsia="方正仿宋_GBK"/>
        </w:rPr>
      </w:pPr>
      <w:r>
        <w:rPr>
          <w:rFonts w:hint="eastAsia" w:ascii="方正仿宋_GBK" w:hAnsi="仿宋" w:eastAsia="方正仿宋_GBK"/>
        </w:rPr>
        <w:t>根据农机购置补贴涉及到的每一个岗位、每个人员的职责权限和工作流程进行梳理排查，查找权力行使风险、岗位管理风险和人员素质风险，做到风险不漏项，特别是对主要岗位和主要环节排查。通过个人自查，单位排查，领导小组确认等方式与政风行风有机结合，将风险点对服务对象公示，公开接受社会监督。</w:t>
      </w:r>
    </w:p>
    <w:p w14:paraId="675C2B2F">
      <w:pPr>
        <w:spacing w:line="560" w:lineRule="exact"/>
        <w:ind w:firstLine="640" w:firstLineChars="200"/>
        <w:rPr>
          <w:rFonts w:ascii="方正楷体_GBK" w:hAnsi="仿宋" w:eastAsia="方正楷体_GBK"/>
          <w:bCs/>
        </w:rPr>
      </w:pPr>
      <w:r>
        <w:rPr>
          <w:rFonts w:hint="eastAsia" w:ascii="方正楷体_GBK" w:hAnsi="仿宋" w:eastAsia="方正楷体_GBK"/>
          <w:bCs/>
        </w:rPr>
        <w:t>（三）防控监督</w:t>
      </w:r>
    </w:p>
    <w:p w14:paraId="5C2A930B">
      <w:pPr>
        <w:spacing w:line="560" w:lineRule="exact"/>
        <w:ind w:firstLine="640" w:firstLineChars="200"/>
        <w:rPr>
          <w:rFonts w:ascii="方正仿宋_GBK" w:hAnsi="仿宋" w:eastAsia="方正仿宋_GBK"/>
        </w:rPr>
      </w:pPr>
      <w:r>
        <w:rPr>
          <w:rFonts w:hint="eastAsia" w:ascii="方正仿宋_GBK" w:hAnsi="仿宋" w:eastAsia="方正仿宋_GBK"/>
        </w:rPr>
        <w:t>根据确定的农机购置补贴廉政风险，进一步明确领导分工及工作人员职责，制定农机购置补贴责任追究制度，哪个环节出问题，追究哪个环节责任人的责任。召开有关农机经销商负责人会议，进一步讲解农机购置补贴政策，传达省市有关文件要求，坚决杜绝违规违纪现象在我区发生；抽调专业技术人员对涉及全区农机购置补贴的经销商进行定期检查，发现问题及时纠正。</w:t>
      </w:r>
    </w:p>
    <w:p w14:paraId="6FCA6A0E">
      <w:pPr>
        <w:spacing w:line="560" w:lineRule="exact"/>
        <w:ind w:firstLine="640" w:firstLineChars="200"/>
        <w:rPr>
          <w:rFonts w:ascii="方正楷体_GBK" w:hAnsi="仿宋" w:eastAsia="方正楷体_GBK"/>
          <w:bCs/>
        </w:rPr>
      </w:pPr>
      <w:r>
        <w:rPr>
          <w:rFonts w:hint="eastAsia" w:ascii="方正楷体_GBK" w:hAnsi="仿宋" w:eastAsia="方正楷体_GBK"/>
          <w:bCs/>
        </w:rPr>
        <w:t>（四）考核评估</w:t>
      </w:r>
    </w:p>
    <w:p w14:paraId="45976D93">
      <w:pPr>
        <w:spacing w:line="560" w:lineRule="exact"/>
        <w:ind w:firstLine="640" w:firstLineChars="200"/>
        <w:rPr>
          <w:rFonts w:ascii="方正仿宋_GBK" w:hAnsi="仿宋" w:eastAsia="方正仿宋_GBK"/>
        </w:rPr>
      </w:pPr>
      <w:r>
        <w:rPr>
          <w:rFonts w:hint="eastAsia" w:ascii="方正仿宋_GBK" w:hAnsi="仿宋" w:eastAsia="方正仿宋_GBK"/>
        </w:rPr>
        <w:t>全区农机购置补贴廉政风险防控机制建设工作结束后，要进行认真的总结、评估，并形成浦口区农机购置补贴廉政风险防控机制建设工作报告，及时上报省市农机主管部门。</w:t>
      </w:r>
    </w:p>
    <w:p w14:paraId="5509B02B">
      <w:pPr>
        <w:spacing w:line="560" w:lineRule="exact"/>
        <w:ind w:firstLine="640" w:firstLineChars="200"/>
        <w:rPr>
          <w:rFonts w:ascii="方正黑体_GBK" w:hAnsi="仿宋" w:eastAsia="方正黑体_GBK"/>
          <w:bCs/>
        </w:rPr>
      </w:pPr>
      <w:r>
        <w:rPr>
          <w:rFonts w:hint="eastAsia" w:ascii="方正黑体_GBK" w:hAnsi="仿宋" w:eastAsia="方正黑体_GBK"/>
          <w:bCs/>
        </w:rPr>
        <w:t>四、长效机制</w:t>
      </w:r>
    </w:p>
    <w:p w14:paraId="449C9C04">
      <w:pPr>
        <w:spacing w:line="560" w:lineRule="exact"/>
        <w:ind w:firstLine="640" w:firstLineChars="200"/>
        <w:rPr>
          <w:rFonts w:ascii="方正仿宋_GBK" w:hAnsi="仿宋" w:eastAsia="方正仿宋_GBK"/>
        </w:rPr>
      </w:pPr>
      <w:r>
        <w:rPr>
          <w:rFonts w:hint="eastAsia" w:ascii="方正仿宋_GBK" w:hAnsi="仿宋" w:eastAsia="方正仿宋_GBK"/>
        </w:rPr>
        <w:t>探索建立廉政风险防控机制建设的长效机制，逐步健全风险预警、纠错整改、内外监督、考核评价和责任追究机制，形成一整套行之有效的廉政风险防控制度体系，促进廉政风险防控机制建设的常态化；注重廉政风险的动态化管理，及时调整廉政风险内容和完善防控措施。区农业农村局加强推进廉政风险防控机制建设情况的监督检查，通过自查与省市重点检查相结合，廉政风险防控机制建设检查与党风廉政建设责任制、惩治和预防腐败体系建设检查相结合，把推进农机购置补贴项目廉政风险防控机制建设作为项目实施绩效考核评估的重要内容；建立并完善群众信访处理制度，以群众反映的焦点问题为突破口，严肃处理项目实施中存在的违纪违规行为，增强干部队伍防腐拒变意识和纪律意识。</w:t>
      </w:r>
    </w:p>
    <w:p w14:paraId="5A7216FE">
      <w:pPr>
        <w:spacing w:line="560" w:lineRule="exact"/>
        <w:ind w:firstLine="640" w:firstLineChars="200"/>
        <w:rPr>
          <w:rFonts w:ascii="方正黑体_GBK" w:hAnsi="仿宋" w:eastAsia="方正黑体_GBK"/>
          <w:bCs/>
        </w:rPr>
      </w:pPr>
      <w:r>
        <w:rPr>
          <w:rFonts w:hint="eastAsia" w:ascii="方正黑体_GBK" w:hAnsi="仿宋" w:eastAsia="方正黑体_GBK"/>
          <w:bCs/>
        </w:rPr>
        <w:t>五、相关要求</w:t>
      </w:r>
    </w:p>
    <w:p w14:paraId="77659974">
      <w:pPr>
        <w:spacing w:line="560" w:lineRule="exact"/>
        <w:ind w:firstLine="640" w:firstLineChars="200"/>
        <w:rPr>
          <w:rFonts w:ascii="方正仿宋_GBK" w:hAnsi="仿宋" w:eastAsia="方正仿宋_GBK"/>
        </w:rPr>
      </w:pPr>
      <w:r>
        <w:rPr>
          <w:rFonts w:hint="eastAsia" w:ascii="方正楷体_GBK" w:hAnsi="仿宋" w:eastAsia="方正楷体_GBK"/>
        </w:rPr>
        <w:t>（一）提高认识、强化领导。</w:t>
      </w:r>
      <w:r>
        <w:rPr>
          <w:rFonts w:hint="eastAsia" w:ascii="方正仿宋_GBK" w:hAnsi="仿宋" w:eastAsia="方正仿宋_GBK"/>
        </w:rPr>
        <w:t>农机购置补贴是中央强农惠农政策的主要内容，落实好农机购置补贴政策，关系到农机化科学发展，关系到农业稳定发展和农民持续增收，关系到全区社会主义新农村建设进程。区农业农村局在组织落实农机购置补贴资金的同时，把农机购置补贴廉政风险防控机制建设列入重要议事日程，切实加强农机购置补贴廉政风险防控工作的领导，全面落实农机购置补贴工作责任制的有关规定，明确工作要求，细化工作任务，建立健全“主要领导负总责、分管领导负全贵、工作人员直接负责”责任机制，切实做到目标到岗，责任到人，努力把落实农机购置补贴政策打造成全区“农民满意，政府放心”工程。</w:t>
      </w:r>
    </w:p>
    <w:p w14:paraId="2D330401">
      <w:pPr>
        <w:spacing w:line="560" w:lineRule="exact"/>
        <w:ind w:firstLine="640" w:firstLineChars="200"/>
        <w:rPr>
          <w:rFonts w:ascii="方正仿宋_GBK" w:hAnsi="仿宋" w:eastAsia="方正仿宋_GBK"/>
        </w:rPr>
      </w:pPr>
      <w:r>
        <w:rPr>
          <w:rFonts w:hint="eastAsia" w:ascii="方正楷体_GBK" w:hAnsi="仿宋" w:eastAsia="方正楷体_GBK"/>
        </w:rPr>
        <w:t>（二）全面部署，突出重点。</w:t>
      </w:r>
      <w:r>
        <w:rPr>
          <w:rFonts w:hint="eastAsia" w:ascii="方正仿宋_GBK" w:hAnsi="仿宋" w:eastAsia="方正仿宋_GBK"/>
        </w:rPr>
        <w:t>按照党风廉政建设责任制的要求，及时解决农机购置补贴工作中存在的问题，做到组织健全，措施有力，责任明确，成效显著。确保农机购置补贴政策落到实处、补贴资金安全、切实维护农民群众的利益。在工作中突出重点，强化农机购置补贴廉政警示教育学习，全力构建农机购置补贴廉政风险防控长效机制。</w:t>
      </w:r>
    </w:p>
    <w:p w14:paraId="1D530F16">
      <w:pPr>
        <w:spacing w:line="560" w:lineRule="exact"/>
        <w:ind w:firstLine="200"/>
        <w:rPr>
          <w:rFonts w:ascii="方正仿宋_GBK" w:hAnsi="仿宋" w:eastAsia="方正仿宋_GBK"/>
        </w:rPr>
      </w:pPr>
    </w:p>
    <w:p w14:paraId="38F32F69"/>
    <w:sectPr>
      <w:pgSz w:w="11906" w:h="16838"/>
      <w:pgMar w:top="2098" w:right="1474" w:bottom="1985" w:left="1588" w:header="851" w:footer="992" w:gutter="0"/>
      <w:pgNumType w:fmt="numberInDash"/>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hakuyoxingshu7000"/>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华文中宋">
    <w:altName w:val="hakuyoxingshu7000"/>
    <w:panose1 w:val="00000000000000000000"/>
    <w:charset w:val="86"/>
    <w:family w:val="auto"/>
    <w:pitch w:val="default"/>
    <w:sig w:usb0="00000000" w:usb1="00000000" w:usb2="00000010" w:usb3="00000000" w:csb0="0004009F" w:csb1="00000000"/>
  </w:font>
  <w:font w:name="hakuyoxingshu7000">
    <w:panose1 w:val="02000600000000000000"/>
    <w:charset w:val="86"/>
    <w:family w:val="auto"/>
    <w:pitch w:val="default"/>
    <w:sig w:usb0="FFFFFFFF" w:usb1="E9FFFFFF" w:usb2="0000003F" w:usb3="00000000" w:csb0="603F00FF" w:csb1="FFFF0000"/>
  </w:font>
  <w:font w:name="方正仿宋_GBK">
    <w:panose1 w:val="03000509000000000000"/>
    <w:charset w:val="86"/>
    <w:family w:val="script"/>
    <w:pitch w:val="default"/>
    <w:sig w:usb0="00000001" w:usb1="080E0000" w:usb2="00000000" w:usb3="00000000" w:csb0="00040000" w:csb1="00000000"/>
  </w:font>
  <w:font w:name="方正黑体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544219"/>
      <w:docPartObj>
        <w:docPartGallery w:val="AutoText"/>
      </w:docPartObj>
    </w:sdtPr>
    <w:sdtEndPr>
      <w:rPr>
        <w:rFonts w:asciiTheme="minorEastAsia" w:hAnsiTheme="minorEastAsia" w:eastAsiaTheme="minorEastAsia"/>
        <w:sz w:val="28"/>
        <w:szCs w:val="28"/>
      </w:rPr>
    </w:sdtEndPr>
    <w:sdtContent>
      <w:p w14:paraId="07ACC771">
        <w:pPr>
          <w:pStyle w:val="3"/>
          <w:jc w:val="center"/>
        </w:pP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w:t>
        </w:r>
        <w:r>
          <w:rPr>
            <w:rFonts w:asciiTheme="minorEastAsia" w:hAnsiTheme="minorEastAsia" w:eastAsiaTheme="minorEastAsia"/>
            <w:sz w:val="28"/>
            <w:szCs w:val="28"/>
          </w:rPr>
          <w:t xml:space="preserve"> 2 -</w:t>
        </w:r>
        <w:r>
          <w:rPr>
            <w:rFonts w:asciiTheme="minorEastAsia" w:hAnsiTheme="minorEastAsia" w:eastAsiaTheme="minorEastAsia"/>
            <w:sz w:val="28"/>
            <w:szCs w:val="28"/>
          </w:rPr>
          <w:fldChar w:fldCharType="end"/>
        </w:r>
      </w:p>
    </w:sdtContent>
  </w:sdt>
  <w:p w14:paraId="76E64AC0">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7AE974"/>
    <w:multiLevelType w:val="singleLevel"/>
    <w:tmpl w:val="FF7AE97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3"/>
  <w:embedSystemFonts/>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6F64447B"/>
    <w:rsid w:val="001057C9"/>
    <w:rsid w:val="00154098"/>
    <w:rsid w:val="001B7194"/>
    <w:rsid w:val="001C0518"/>
    <w:rsid w:val="00294953"/>
    <w:rsid w:val="003336AE"/>
    <w:rsid w:val="00353272"/>
    <w:rsid w:val="00490A21"/>
    <w:rsid w:val="004B6CA0"/>
    <w:rsid w:val="005364C1"/>
    <w:rsid w:val="005C6578"/>
    <w:rsid w:val="006628AF"/>
    <w:rsid w:val="00684BF1"/>
    <w:rsid w:val="006F640B"/>
    <w:rsid w:val="0073632B"/>
    <w:rsid w:val="00751207"/>
    <w:rsid w:val="00753C9D"/>
    <w:rsid w:val="008E60FB"/>
    <w:rsid w:val="00926295"/>
    <w:rsid w:val="00A237D8"/>
    <w:rsid w:val="00B34486"/>
    <w:rsid w:val="00B54858"/>
    <w:rsid w:val="00C173BC"/>
    <w:rsid w:val="00CA4923"/>
    <w:rsid w:val="00CB3A24"/>
    <w:rsid w:val="00E559A9"/>
    <w:rsid w:val="00FE5D0E"/>
    <w:rsid w:val="00FF52E3"/>
    <w:rsid w:val="01731961"/>
    <w:rsid w:val="02333569"/>
    <w:rsid w:val="066F42F3"/>
    <w:rsid w:val="06BD2682"/>
    <w:rsid w:val="081C2F52"/>
    <w:rsid w:val="0970160C"/>
    <w:rsid w:val="0A575F8D"/>
    <w:rsid w:val="13953B64"/>
    <w:rsid w:val="191B759D"/>
    <w:rsid w:val="1D8E6A28"/>
    <w:rsid w:val="2168629F"/>
    <w:rsid w:val="237902B3"/>
    <w:rsid w:val="255D689A"/>
    <w:rsid w:val="25A8134D"/>
    <w:rsid w:val="27673F65"/>
    <w:rsid w:val="27765AEC"/>
    <w:rsid w:val="2BB23B6B"/>
    <w:rsid w:val="2C0549DC"/>
    <w:rsid w:val="2C2158D0"/>
    <w:rsid w:val="2CD96AC3"/>
    <w:rsid w:val="30CF1F3C"/>
    <w:rsid w:val="310E596E"/>
    <w:rsid w:val="35D35460"/>
    <w:rsid w:val="376424DC"/>
    <w:rsid w:val="381D4453"/>
    <w:rsid w:val="3E4F6F08"/>
    <w:rsid w:val="3EF712F1"/>
    <w:rsid w:val="485B4E75"/>
    <w:rsid w:val="4B8C797B"/>
    <w:rsid w:val="4F281B6D"/>
    <w:rsid w:val="4F537730"/>
    <w:rsid w:val="51A01FCA"/>
    <w:rsid w:val="5A505808"/>
    <w:rsid w:val="5FAA06AC"/>
    <w:rsid w:val="5FB7421B"/>
    <w:rsid w:val="6365561A"/>
    <w:rsid w:val="63BA79D7"/>
    <w:rsid w:val="67CA527C"/>
    <w:rsid w:val="6D0032A4"/>
    <w:rsid w:val="6DF30CC6"/>
    <w:rsid w:val="6F64447B"/>
    <w:rsid w:val="72D7053A"/>
    <w:rsid w:val="74461B0C"/>
    <w:rsid w:val="760D38CF"/>
    <w:rsid w:val="76665185"/>
    <w:rsid w:val="77A424E8"/>
    <w:rsid w:val="7FA910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uiPriority w:val="0"/>
    <w:rPr>
      <w:sz w:val="18"/>
      <w:szCs w:val="18"/>
    </w:r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4"/>
    <w:uiPriority w:val="0"/>
    <w:rPr>
      <w:rFonts w:ascii="Times New Roman" w:hAnsi="Times New Roman" w:eastAsia="仿宋_GB2312" w:cs="Times New Roman"/>
      <w:kern w:val="2"/>
      <w:sz w:val="18"/>
      <w:szCs w:val="18"/>
    </w:rPr>
  </w:style>
  <w:style w:type="character" w:customStyle="1" w:styleId="10">
    <w:name w:val="页脚 Char"/>
    <w:basedOn w:val="8"/>
    <w:link w:val="3"/>
    <w:uiPriority w:val="99"/>
    <w:rPr>
      <w:rFonts w:ascii="Times New Roman" w:hAnsi="Times New Roman" w:eastAsia="仿宋_GB2312" w:cs="Times New Roman"/>
      <w:kern w:val="2"/>
      <w:sz w:val="18"/>
      <w:szCs w:val="18"/>
    </w:rPr>
  </w:style>
  <w:style w:type="character" w:customStyle="1" w:styleId="11">
    <w:name w:val="批注框文本 Char"/>
    <w:basedOn w:val="8"/>
    <w:link w:val="2"/>
    <w:uiPriority w:val="0"/>
    <w:rPr>
      <w:rFonts w:ascii="Times New Roman" w:hAnsi="Times New Roman" w:eastAsia="仿宋_GB2312"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6F8A3B-3FF8-4ACC-B047-194D19506F76}">
  <ds:schemaRefs/>
</ds:datastoreItem>
</file>

<file path=docProps/app.xml><?xml version="1.0" encoding="utf-8"?>
<Properties xmlns="http://schemas.openxmlformats.org/officeDocument/2006/extended-properties" xmlns:vt="http://schemas.openxmlformats.org/officeDocument/2006/docPropsVTypes">
  <Template>Normal</Template>
  <Company>mycomputer</Company>
  <Pages>37</Pages>
  <Words>5819</Words>
  <Characters>6029</Characters>
  <Lines>122</Lines>
  <Paragraphs>34</Paragraphs>
  <TotalTime>159</TotalTime>
  <ScaleCrop>false</ScaleCrop>
  <LinksUpToDate>false</LinksUpToDate>
  <CharactersWithSpaces>6102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2021-08-17T07:55:00Z</dcterms:created>
  <dc:creator>秋的私语</dc:creator>
  <cp:lastModifiedBy>冷夜1392776850</cp:lastModifiedBy>
  <cp:lastPrinted>2021-08-30T02:48:00Z</cp:lastPrinted>
  <dcterms:modified xsi:type="dcterms:W3CDTF">2025-06-13T03:24:30Z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D1C0BEA047B7495AACBE75E4935C72DF</vt:lpwstr>
  </property>
  <property fmtid="{D5CDD505-2E9C-101B-9397-08002B2CF9AE}" pid="4" name="KSOSaveFontToCloudKey">
    <vt:lpwstr>499809176_btnclosed</vt:lpwstr>
  </property>
  <property fmtid="{D5CDD505-2E9C-101B-9397-08002B2CF9AE}" pid="5" name="KSOTemplateDocerSaveRecord">
    <vt:lpwstr>eyJoZGlkIjoiMzA5ZjU1NzZjYmFkNGYyNTczMzQ1ZDdjODQ1MTU5YTciLCJ1c2VySWQiOiIxMTUzMDQwNiJ9</vt:lpwstr>
  </property>
</Properties>
</file>