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80D694">
      <w:pPr>
        <w:jc w:val="center"/>
        <w:rPr>
          <w:rFonts w:hint="eastAsia" w:ascii="方正小标宋_GBK" w:hAnsi="方正小标宋_GBK" w:eastAsia="方正小标宋_GBK" w:cs="方正小标宋_GBK"/>
          <w:sz w:val="40"/>
          <w:szCs w:val="40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202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5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年南京市浦口区农机购置补贴资金规模</w:t>
      </w:r>
    </w:p>
    <w:tbl>
      <w:tblPr>
        <w:tblStyle w:val="3"/>
        <w:tblpPr w:leftFromText="180" w:rightFromText="180" w:vertAnchor="text" w:horzAnchor="page" w:tblpX="2206" w:tblpY="897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0"/>
        <w:gridCol w:w="840"/>
        <w:gridCol w:w="1065"/>
        <w:gridCol w:w="1440"/>
        <w:gridCol w:w="1590"/>
        <w:gridCol w:w="1185"/>
        <w:gridCol w:w="1410"/>
        <w:gridCol w:w="1935"/>
        <w:gridCol w:w="2445"/>
      </w:tblGrid>
      <w:tr w14:paraId="13C494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0" w:type="dxa"/>
          </w:tcPr>
          <w:p w14:paraId="6ED68C1C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  <w:t>市级区域</w:t>
            </w:r>
          </w:p>
        </w:tc>
        <w:tc>
          <w:tcPr>
            <w:tcW w:w="840" w:type="dxa"/>
          </w:tcPr>
          <w:p w14:paraId="5354FEA5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  <w:t>区域名称</w:t>
            </w:r>
          </w:p>
        </w:tc>
        <w:tc>
          <w:tcPr>
            <w:tcW w:w="1065" w:type="dxa"/>
          </w:tcPr>
          <w:p w14:paraId="7BBF3A7B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  <w:t>年份</w:t>
            </w:r>
          </w:p>
        </w:tc>
        <w:tc>
          <w:tcPr>
            <w:tcW w:w="1440" w:type="dxa"/>
          </w:tcPr>
          <w:p w14:paraId="21AE1302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  <w:t>中央补贴</w:t>
            </w:r>
          </w:p>
        </w:tc>
        <w:tc>
          <w:tcPr>
            <w:tcW w:w="1590" w:type="dxa"/>
          </w:tcPr>
          <w:p w14:paraId="7ACADF13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  <w:t>省级资金</w:t>
            </w:r>
          </w:p>
        </w:tc>
        <w:tc>
          <w:tcPr>
            <w:tcW w:w="1185" w:type="dxa"/>
          </w:tcPr>
          <w:p w14:paraId="448C5591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  <w:t>中央补贴总计</w:t>
            </w:r>
          </w:p>
        </w:tc>
        <w:tc>
          <w:tcPr>
            <w:tcW w:w="1410" w:type="dxa"/>
          </w:tcPr>
          <w:p w14:paraId="2E894D2F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  <w:t>省级资金总计</w:t>
            </w:r>
          </w:p>
        </w:tc>
        <w:tc>
          <w:tcPr>
            <w:tcW w:w="1935" w:type="dxa"/>
          </w:tcPr>
          <w:p w14:paraId="608B1023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  <w:t>中央资金上年实际超录资金</w:t>
            </w:r>
          </w:p>
        </w:tc>
        <w:tc>
          <w:tcPr>
            <w:tcW w:w="2445" w:type="dxa"/>
          </w:tcPr>
          <w:p w14:paraId="520EE90D">
            <w:pPr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vertAlign w:val="baseline"/>
                <w:lang w:eastAsia="zh-CN"/>
              </w:rPr>
              <w:t>当年可用省级以上补助资金</w:t>
            </w:r>
          </w:p>
        </w:tc>
      </w:tr>
      <w:tr w14:paraId="6F16C8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0" w:type="dxa"/>
          </w:tcPr>
          <w:p w14:paraId="0E65CD89">
            <w:pPr>
              <w:jc w:val="both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  <w:lang w:eastAsia="zh-CN"/>
              </w:rPr>
              <w:t>浦口区</w:t>
            </w:r>
          </w:p>
        </w:tc>
        <w:tc>
          <w:tcPr>
            <w:tcW w:w="840" w:type="dxa"/>
          </w:tcPr>
          <w:p w14:paraId="04D6EF48">
            <w:pPr>
              <w:jc w:val="both"/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vertAlign w:val="baseline"/>
                <w:lang w:eastAsia="zh-CN"/>
              </w:rPr>
              <w:t>浦口区</w:t>
            </w:r>
          </w:p>
        </w:tc>
        <w:tc>
          <w:tcPr>
            <w:tcW w:w="1065" w:type="dxa"/>
          </w:tcPr>
          <w:p w14:paraId="67840355"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  <w:t>202</w:t>
            </w: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  <w:t>5</w:t>
            </w:r>
          </w:p>
        </w:tc>
        <w:tc>
          <w:tcPr>
            <w:tcW w:w="1440" w:type="dxa"/>
          </w:tcPr>
          <w:p w14:paraId="52E45C50"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  <w:t>170.84</w:t>
            </w:r>
          </w:p>
        </w:tc>
        <w:tc>
          <w:tcPr>
            <w:tcW w:w="1590" w:type="dxa"/>
          </w:tcPr>
          <w:p w14:paraId="381777A3"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  <w:t>69</w:t>
            </w:r>
            <w:bookmarkStart w:id="0" w:name="_GoBack"/>
            <w:bookmarkEnd w:id="0"/>
          </w:p>
        </w:tc>
        <w:tc>
          <w:tcPr>
            <w:tcW w:w="1185" w:type="dxa"/>
          </w:tcPr>
          <w:p w14:paraId="5617DC7E"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  <w:t>170.84</w:t>
            </w:r>
          </w:p>
        </w:tc>
        <w:tc>
          <w:tcPr>
            <w:tcW w:w="1410" w:type="dxa"/>
          </w:tcPr>
          <w:p w14:paraId="6662374D"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  <w:t>69</w:t>
            </w:r>
          </w:p>
        </w:tc>
        <w:tc>
          <w:tcPr>
            <w:tcW w:w="1935" w:type="dxa"/>
          </w:tcPr>
          <w:p w14:paraId="0E8755D1"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  <w:tc>
          <w:tcPr>
            <w:tcW w:w="2445" w:type="dxa"/>
          </w:tcPr>
          <w:p w14:paraId="0F0A1946"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vertAlign w:val="baseline"/>
                <w:lang w:val="en-US" w:eastAsia="zh-CN"/>
              </w:rPr>
              <w:t>239.84</w:t>
            </w:r>
          </w:p>
        </w:tc>
      </w:tr>
    </w:tbl>
    <w:p w14:paraId="10AE38A6">
      <w:pPr>
        <w:jc w:val="both"/>
        <w:rPr>
          <w:rFonts w:hint="eastAsia" w:ascii="方正仿宋_GBK" w:hAnsi="方正仿宋_GBK" w:eastAsia="方正仿宋_GBK" w:cs="方正仿宋_GBK"/>
          <w:sz w:val="32"/>
          <w:szCs w:val="32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5ZjU1NzZjYmFkNGYyNTczMzQ1ZDdjODQ1MTU5YTcifQ=="/>
  </w:docVars>
  <w:rsids>
    <w:rsidRoot w:val="00000000"/>
    <w:rsid w:val="05EA6938"/>
    <w:rsid w:val="06CE625A"/>
    <w:rsid w:val="0FBD0C1A"/>
    <w:rsid w:val="184C3483"/>
    <w:rsid w:val="18510A99"/>
    <w:rsid w:val="1A6E1BA0"/>
    <w:rsid w:val="1E6D0627"/>
    <w:rsid w:val="24062738"/>
    <w:rsid w:val="29B175E9"/>
    <w:rsid w:val="2A323268"/>
    <w:rsid w:val="30F5600E"/>
    <w:rsid w:val="39C944DB"/>
    <w:rsid w:val="3F9011DB"/>
    <w:rsid w:val="4550785F"/>
    <w:rsid w:val="45CA5863"/>
    <w:rsid w:val="496D27E9"/>
    <w:rsid w:val="4AD66A58"/>
    <w:rsid w:val="4D9F00EC"/>
    <w:rsid w:val="52705E6E"/>
    <w:rsid w:val="66BF2B34"/>
    <w:rsid w:val="6E4A6E41"/>
    <w:rsid w:val="774D3A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85</Words>
  <Characters>106</Characters>
  <Lines>0</Lines>
  <Paragraphs>0</Paragraphs>
  <TotalTime>32</TotalTime>
  <ScaleCrop>false</ScaleCrop>
  <LinksUpToDate>false</LinksUpToDate>
  <CharactersWithSpaces>106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2023-09-28T08:55:00Z</dcterms:created>
  <dc:creator>Administrator</dc:creator>
  <cp:lastModifiedBy>冷夜1392776850</cp:lastModifiedBy>
  <dcterms:modified xsi:type="dcterms:W3CDTF">2025-04-20T15:03:30Z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08AF703E02FA4F14A950585E9508499C_13</vt:lpwstr>
  </property>
  <property fmtid="{D5CDD505-2E9C-101B-9397-08002B2CF9AE}" pid="4" name="KSOTemplateDocerSaveRecord">
    <vt:lpwstr>eyJoZGlkIjoiMzA5ZjU1NzZjYmFkNGYyNTczMzQ1ZDdjODQ1MTU5YTciLCJ1c2VySWQiOiIxMTUzMDQwNiJ9</vt:lpwstr>
  </property>
</Properties>
</file>